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D64AB" w:rsidRPr="004D64AB" w:rsidRDefault="004D64AB" w:rsidP="004D64AB">
      <w:pPr>
        <w:pStyle w:val="a4"/>
        <w:jc w:val="center"/>
        <w:rPr>
          <w:rFonts w:ascii="Arial" w:hAnsi="Arial" w:cs="Arial"/>
          <w:sz w:val="48"/>
          <w:szCs w:val="48"/>
          <w:lang w:val="en-US"/>
        </w:rPr>
      </w:pPr>
      <w:bookmarkStart w:id="0" w:name="_GoBack"/>
      <w:bookmarkEnd w:id="0"/>
      <w:r w:rsidRPr="004D64AB">
        <w:rPr>
          <w:rFonts w:ascii="Arial" w:hAnsi="Arial" w:cs="Arial"/>
          <w:sz w:val="48"/>
          <w:szCs w:val="48"/>
          <w:lang w:val="en-US"/>
        </w:rPr>
        <w:t xml:space="preserve">Daily Cleaning Schedule Record Sheet </w:t>
      </w:r>
    </w:p>
    <w:p w:rsidR="004D64AB" w:rsidRDefault="004D64AB" w:rsidP="004D64AB">
      <w:pPr>
        <w:pStyle w:val="20"/>
        <w:jc w:val="both"/>
      </w:pPr>
    </w:p>
    <w:p w:rsidR="004B239F" w:rsidRDefault="004B239F" w:rsidP="004D64AB">
      <w:pPr>
        <w:pStyle w:val="20"/>
        <w:jc w:val="both"/>
      </w:pPr>
      <w:r w:rsidRPr="004D64AB">
        <w:rPr>
          <w:rFonts w:ascii="Arial" w:hAnsi="Arial" w:cs="Arial"/>
          <w:color w:val="auto"/>
        </w:rPr>
        <w:t>Please refer to the manufacturer’s cleaning instructions, including dilution rates, and your Control of Substances Hazardous to Health Assessment for safety details. Always use the protective equipment provided and don’t mix any chemicals. Please sign/initial in the boxes below when the cleaning has been completed. At the end of the week please return to the supervisor for filing</w:t>
      </w:r>
      <w:r>
        <w:t>.</w:t>
      </w:r>
    </w:p>
    <w:p w:rsidR="004B239F" w:rsidRPr="004D64AB" w:rsidRDefault="004B239F">
      <w:pPr>
        <w:pStyle w:val="2"/>
        <w:ind w:left="1440" w:firstLine="720"/>
        <w:jc w:val="right"/>
        <w:rPr>
          <w:rFonts w:ascii="Arial" w:hAnsi="Arial" w:cs="Arial"/>
          <w:b w:val="0"/>
          <w:color w:val="auto"/>
          <w:sz w:val="24"/>
          <w:szCs w:val="24"/>
        </w:rPr>
      </w:pPr>
      <w:r>
        <w:tab/>
      </w:r>
      <w:r>
        <w:tab/>
      </w:r>
      <w:r>
        <w:tab/>
      </w:r>
      <w:r>
        <w:tab/>
      </w:r>
      <w:r>
        <w:tab/>
      </w:r>
      <w:r>
        <w:tab/>
      </w:r>
      <w:r>
        <w:tab/>
      </w:r>
      <w:r w:rsidR="004D64AB" w:rsidRPr="004D64AB">
        <w:rPr>
          <w:rFonts w:ascii="Arial" w:hAnsi="Arial" w:cs="Arial"/>
          <w:b w:val="0"/>
          <w:color w:val="auto"/>
          <w:sz w:val="24"/>
          <w:szCs w:val="24"/>
        </w:rPr>
        <w:t>Sheet _</w:t>
      </w:r>
      <w:r w:rsidRPr="004D64AB">
        <w:rPr>
          <w:rFonts w:ascii="Arial" w:hAnsi="Arial" w:cs="Arial"/>
          <w:b w:val="0"/>
          <w:color w:val="auto"/>
          <w:sz w:val="24"/>
          <w:szCs w:val="24"/>
        </w:rPr>
        <w:t>_ of__    Week Commencing______________</w:t>
      </w:r>
    </w:p>
    <w:p w:rsidR="004D64AB" w:rsidRPr="004D64AB" w:rsidRDefault="004D64AB" w:rsidP="004D64AB">
      <w:pPr>
        <w:rPr>
          <w:rFonts w:ascii="Arial" w:hAnsi="Arial" w:cs="Arial"/>
          <w:lang w:val="en-US"/>
        </w:rPr>
      </w:pPr>
    </w:p>
    <w:tbl>
      <w:tblPr>
        <w:tblW w:w="14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835"/>
        <w:gridCol w:w="836"/>
        <w:gridCol w:w="836"/>
        <w:gridCol w:w="835"/>
        <w:gridCol w:w="836"/>
        <w:gridCol w:w="836"/>
        <w:gridCol w:w="836"/>
        <w:gridCol w:w="836"/>
        <w:gridCol w:w="836"/>
        <w:gridCol w:w="836"/>
        <w:gridCol w:w="836"/>
        <w:gridCol w:w="836"/>
        <w:gridCol w:w="836"/>
        <w:gridCol w:w="836"/>
      </w:tblGrid>
      <w:tr w:rsidR="004D64AB" w:rsidRPr="004D64AB" w:rsidTr="00A115AA">
        <w:tblPrEx>
          <w:tblCellMar>
            <w:top w:w="0" w:type="dxa"/>
            <w:bottom w:w="0" w:type="dxa"/>
          </w:tblCellMar>
        </w:tblPrEx>
        <w:trPr>
          <w:cantSplit/>
        </w:trPr>
        <w:tc>
          <w:tcPr>
            <w:tcW w:w="2628" w:type="dxa"/>
            <w:vMerge w:val="restart"/>
            <w:shd w:val="clear" w:color="auto" w:fill="D5DCE4"/>
          </w:tcPr>
          <w:p w:rsidR="004B239F" w:rsidRPr="004D64AB" w:rsidRDefault="004B239F">
            <w:pPr>
              <w:rPr>
                <w:rFonts w:ascii="Arial" w:hAnsi="Arial" w:cs="Arial"/>
                <w:lang w:val="en-US"/>
              </w:rPr>
            </w:pPr>
            <w:r w:rsidRPr="004D64AB">
              <w:rPr>
                <w:rFonts w:ascii="Arial" w:hAnsi="Arial" w:cs="Arial"/>
                <w:lang w:val="en-US"/>
              </w:rPr>
              <w:t>Unit</w:t>
            </w:r>
          </w:p>
          <w:p w:rsidR="004B239F" w:rsidRPr="004D64AB" w:rsidRDefault="004B239F">
            <w:pPr>
              <w:rPr>
                <w:rFonts w:ascii="Arial" w:hAnsi="Arial" w:cs="Arial"/>
                <w:lang w:val="en-US"/>
              </w:rPr>
            </w:pPr>
          </w:p>
        </w:tc>
        <w:tc>
          <w:tcPr>
            <w:tcW w:w="1671" w:type="dxa"/>
            <w:gridSpan w:val="2"/>
            <w:shd w:val="clear" w:color="auto" w:fill="D5DCE4"/>
          </w:tcPr>
          <w:p w:rsidR="004B239F" w:rsidRPr="004D64AB" w:rsidRDefault="004B239F">
            <w:pPr>
              <w:jc w:val="center"/>
              <w:rPr>
                <w:rFonts w:ascii="Arial" w:hAnsi="Arial" w:cs="Arial"/>
                <w:lang w:val="en-US"/>
              </w:rPr>
            </w:pPr>
            <w:r w:rsidRPr="004D64AB">
              <w:rPr>
                <w:rFonts w:ascii="Arial" w:hAnsi="Arial" w:cs="Arial"/>
                <w:lang w:val="en-US"/>
              </w:rPr>
              <w:t>Monday</w:t>
            </w:r>
          </w:p>
          <w:p w:rsidR="004B239F" w:rsidRPr="004D64AB" w:rsidRDefault="004B239F">
            <w:pPr>
              <w:jc w:val="center"/>
              <w:rPr>
                <w:rFonts w:ascii="Arial" w:hAnsi="Arial" w:cs="Arial"/>
                <w:lang w:val="en-US"/>
              </w:rPr>
            </w:pPr>
          </w:p>
        </w:tc>
        <w:tc>
          <w:tcPr>
            <w:tcW w:w="1671" w:type="dxa"/>
            <w:gridSpan w:val="2"/>
            <w:shd w:val="clear" w:color="auto" w:fill="D5DCE4"/>
          </w:tcPr>
          <w:p w:rsidR="004B239F" w:rsidRPr="004D64AB" w:rsidRDefault="004B239F">
            <w:pPr>
              <w:jc w:val="center"/>
              <w:rPr>
                <w:rFonts w:ascii="Arial" w:hAnsi="Arial" w:cs="Arial"/>
                <w:lang w:val="en-US"/>
              </w:rPr>
            </w:pPr>
            <w:r w:rsidRPr="004D64AB">
              <w:rPr>
                <w:rFonts w:ascii="Arial" w:hAnsi="Arial" w:cs="Arial"/>
                <w:lang w:val="en-US"/>
              </w:rPr>
              <w:t>Tuesday</w:t>
            </w:r>
          </w:p>
          <w:p w:rsidR="004B239F" w:rsidRPr="004D64AB" w:rsidRDefault="004B239F">
            <w:pPr>
              <w:jc w:val="center"/>
              <w:rPr>
                <w:rFonts w:ascii="Arial" w:hAnsi="Arial" w:cs="Arial"/>
                <w:lang w:val="en-US"/>
              </w:rPr>
            </w:pPr>
          </w:p>
        </w:tc>
        <w:tc>
          <w:tcPr>
            <w:tcW w:w="1672" w:type="dxa"/>
            <w:gridSpan w:val="2"/>
            <w:shd w:val="clear" w:color="auto" w:fill="D5DCE4"/>
          </w:tcPr>
          <w:p w:rsidR="004B239F" w:rsidRPr="004D64AB" w:rsidRDefault="004B239F">
            <w:pPr>
              <w:jc w:val="center"/>
              <w:rPr>
                <w:rFonts w:ascii="Arial" w:hAnsi="Arial" w:cs="Arial"/>
                <w:lang w:val="en-US"/>
              </w:rPr>
            </w:pPr>
            <w:r w:rsidRPr="004D64AB">
              <w:rPr>
                <w:rFonts w:ascii="Arial" w:hAnsi="Arial" w:cs="Arial"/>
                <w:lang w:val="en-US"/>
              </w:rPr>
              <w:t>Wednesday</w:t>
            </w:r>
          </w:p>
          <w:p w:rsidR="004B239F" w:rsidRPr="004D64AB" w:rsidRDefault="004B239F">
            <w:pPr>
              <w:jc w:val="center"/>
              <w:rPr>
                <w:rFonts w:ascii="Arial" w:hAnsi="Arial" w:cs="Arial"/>
                <w:lang w:val="en-US"/>
              </w:rPr>
            </w:pPr>
          </w:p>
        </w:tc>
        <w:tc>
          <w:tcPr>
            <w:tcW w:w="1672" w:type="dxa"/>
            <w:gridSpan w:val="2"/>
            <w:shd w:val="clear" w:color="auto" w:fill="D5DCE4"/>
          </w:tcPr>
          <w:p w:rsidR="004B239F" w:rsidRPr="004D64AB" w:rsidRDefault="004B239F">
            <w:pPr>
              <w:jc w:val="center"/>
              <w:rPr>
                <w:rFonts w:ascii="Arial" w:hAnsi="Arial" w:cs="Arial"/>
                <w:lang w:val="en-US"/>
              </w:rPr>
            </w:pPr>
            <w:r w:rsidRPr="004D64AB">
              <w:rPr>
                <w:rFonts w:ascii="Arial" w:hAnsi="Arial" w:cs="Arial"/>
                <w:lang w:val="en-US"/>
              </w:rPr>
              <w:t>Thursday</w:t>
            </w:r>
          </w:p>
        </w:tc>
        <w:tc>
          <w:tcPr>
            <w:tcW w:w="1672" w:type="dxa"/>
            <w:gridSpan w:val="2"/>
            <w:shd w:val="clear" w:color="auto" w:fill="D5DCE4"/>
          </w:tcPr>
          <w:p w:rsidR="004B239F" w:rsidRPr="004D64AB" w:rsidRDefault="004B239F">
            <w:pPr>
              <w:jc w:val="center"/>
              <w:rPr>
                <w:rFonts w:ascii="Arial" w:hAnsi="Arial" w:cs="Arial"/>
                <w:lang w:val="en-US"/>
              </w:rPr>
            </w:pPr>
            <w:r w:rsidRPr="004D64AB">
              <w:rPr>
                <w:rFonts w:ascii="Arial" w:hAnsi="Arial" w:cs="Arial"/>
                <w:lang w:val="en-US"/>
              </w:rPr>
              <w:t>Friday</w:t>
            </w:r>
          </w:p>
        </w:tc>
        <w:tc>
          <w:tcPr>
            <w:tcW w:w="1672" w:type="dxa"/>
            <w:gridSpan w:val="2"/>
            <w:shd w:val="clear" w:color="auto" w:fill="D5DCE4"/>
          </w:tcPr>
          <w:p w:rsidR="004B239F" w:rsidRPr="004D64AB" w:rsidRDefault="004B239F">
            <w:pPr>
              <w:jc w:val="center"/>
              <w:rPr>
                <w:rFonts w:ascii="Arial" w:hAnsi="Arial" w:cs="Arial"/>
                <w:lang w:val="en-US"/>
              </w:rPr>
            </w:pPr>
            <w:r w:rsidRPr="004D64AB">
              <w:rPr>
                <w:rFonts w:ascii="Arial" w:hAnsi="Arial" w:cs="Arial"/>
                <w:lang w:val="en-US"/>
              </w:rPr>
              <w:t>Saturday</w:t>
            </w:r>
          </w:p>
        </w:tc>
        <w:tc>
          <w:tcPr>
            <w:tcW w:w="1672" w:type="dxa"/>
            <w:gridSpan w:val="2"/>
            <w:shd w:val="clear" w:color="auto" w:fill="D5DCE4"/>
          </w:tcPr>
          <w:p w:rsidR="004B239F" w:rsidRPr="004D64AB" w:rsidRDefault="004B239F">
            <w:pPr>
              <w:jc w:val="center"/>
              <w:rPr>
                <w:rFonts w:ascii="Arial" w:hAnsi="Arial" w:cs="Arial"/>
                <w:lang w:val="en-US"/>
              </w:rPr>
            </w:pPr>
            <w:r w:rsidRPr="004D64AB">
              <w:rPr>
                <w:rFonts w:ascii="Arial" w:hAnsi="Arial" w:cs="Arial"/>
                <w:lang w:val="en-US"/>
              </w:rPr>
              <w:t>Sunday</w:t>
            </w:r>
          </w:p>
        </w:tc>
      </w:tr>
      <w:tr w:rsidR="004D64AB" w:rsidRPr="004D64AB" w:rsidTr="00A115AA">
        <w:tblPrEx>
          <w:tblCellMar>
            <w:top w:w="0" w:type="dxa"/>
            <w:bottom w:w="0" w:type="dxa"/>
          </w:tblCellMar>
        </w:tblPrEx>
        <w:trPr>
          <w:cantSplit/>
        </w:trPr>
        <w:tc>
          <w:tcPr>
            <w:tcW w:w="2628" w:type="dxa"/>
            <w:vMerge/>
            <w:shd w:val="clear" w:color="auto" w:fill="D5DCE4"/>
          </w:tcPr>
          <w:p w:rsidR="004B239F" w:rsidRPr="004D64AB" w:rsidRDefault="004B239F">
            <w:pPr>
              <w:rPr>
                <w:rFonts w:ascii="Arial" w:hAnsi="Arial" w:cs="Arial"/>
                <w:lang w:val="en-US"/>
              </w:rPr>
            </w:pPr>
          </w:p>
        </w:tc>
        <w:tc>
          <w:tcPr>
            <w:tcW w:w="835" w:type="dxa"/>
            <w:shd w:val="clear" w:color="auto" w:fill="D5DCE4"/>
          </w:tcPr>
          <w:p w:rsidR="004B239F" w:rsidRPr="004D64AB" w:rsidRDefault="004B239F">
            <w:pPr>
              <w:jc w:val="right"/>
              <w:rPr>
                <w:rFonts w:ascii="Arial" w:hAnsi="Arial" w:cs="Arial"/>
                <w:b/>
                <w:lang w:val="en-US"/>
              </w:rPr>
            </w:pPr>
            <w:r w:rsidRPr="004D64AB">
              <w:rPr>
                <w:rFonts w:ascii="Arial" w:hAnsi="Arial" w:cs="Arial"/>
                <w:b/>
                <w:lang w:val="en-US"/>
              </w:rPr>
              <w:t>am</w:t>
            </w:r>
          </w:p>
        </w:tc>
        <w:tc>
          <w:tcPr>
            <w:tcW w:w="836" w:type="dxa"/>
            <w:shd w:val="clear" w:color="auto" w:fill="D5DCE4"/>
          </w:tcPr>
          <w:p w:rsidR="004B239F" w:rsidRPr="004D64AB" w:rsidRDefault="004B239F">
            <w:pPr>
              <w:jc w:val="right"/>
              <w:rPr>
                <w:rFonts w:ascii="Arial" w:hAnsi="Arial" w:cs="Arial"/>
                <w:lang w:val="en-US"/>
              </w:rPr>
            </w:pPr>
            <w:r w:rsidRPr="004D64AB">
              <w:rPr>
                <w:rFonts w:ascii="Arial" w:hAnsi="Arial" w:cs="Arial"/>
                <w:lang w:val="en-US"/>
              </w:rPr>
              <w:t>pm</w:t>
            </w:r>
          </w:p>
        </w:tc>
        <w:tc>
          <w:tcPr>
            <w:tcW w:w="836" w:type="dxa"/>
            <w:shd w:val="clear" w:color="auto" w:fill="D5DCE4"/>
          </w:tcPr>
          <w:p w:rsidR="004B239F" w:rsidRPr="004D64AB" w:rsidRDefault="004B239F">
            <w:pPr>
              <w:jc w:val="right"/>
              <w:rPr>
                <w:rFonts w:ascii="Arial" w:hAnsi="Arial" w:cs="Arial"/>
                <w:b/>
                <w:lang w:val="en-US"/>
              </w:rPr>
            </w:pPr>
            <w:r w:rsidRPr="004D64AB">
              <w:rPr>
                <w:rFonts w:ascii="Arial" w:hAnsi="Arial" w:cs="Arial"/>
                <w:b/>
                <w:lang w:val="en-US"/>
              </w:rPr>
              <w:t>am</w:t>
            </w:r>
          </w:p>
        </w:tc>
        <w:tc>
          <w:tcPr>
            <w:tcW w:w="835" w:type="dxa"/>
            <w:shd w:val="clear" w:color="auto" w:fill="D5DCE4"/>
          </w:tcPr>
          <w:p w:rsidR="004B239F" w:rsidRPr="004D64AB" w:rsidRDefault="004B239F">
            <w:pPr>
              <w:jc w:val="right"/>
              <w:rPr>
                <w:rFonts w:ascii="Arial" w:hAnsi="Arial" w:cs="Arial"/>
                <w:lang w:val="en-US"/>
              </w:rPr>
            </w:pPr>
            <w:r w:rsidRPr="004D64AB">
              <w:rPr>
                <w:rFonts w:ascii="Arial" w:hAnsi="Arial" w:cs="Arial"/>
                <w:lang w:val="en-US"/>
              </w:rPr>
              <w:t>pm</w:t>
            </w:r>
          </w:p>
        </w:tc>
        <w:tc>
          <w:tcPr>
            <w:tcW w:w="836" w:type="dxa"/>
            <w:shd w:val="clear" w:color="auto" w:fill="D5DCE4"/>
          </w:tcPr>
          <w:p w:rsidR="004B239F" w:rsidRPr="004D64AB" w:rsidRDefault="004B239F">
            <w:pPr>
              <w:jc w:val="right"/>
              <w:rPr>
                <w:rFonts w:ascii="Arial" w:hAnsi="Arial" w:cs="Arial"/>
                <w:b/>
                <w:lang w:val="en-US"/>
              </w:rPr>
            </w:pPr>
            <w:r w:rsidRPr="004D64AB">
              <w:rPr>
                <w:rFonts w:ascii="Arial" w:hAnsi="Arial" w:cs="Arial"/>
                <w:b/>
                <w:lang w:val="en-US"/>
              </w:rPr>
              <w:t>am</w:t>
            </w:r>
          </w:p>
        </w:tc>
        <w:tc>
          <w:tcPr>
            <w:tcW w:w="836" w:type="dxa"/>
            <w:shd w:val="clear" w:color="auto" w:fill="D5DCE4"/>
          </w:tcPr>
          <w:p w:rsidR="004B239F" w:rsidRPr="004D64AB" w:rsidRDefault="004B239F">
            <w:pPr>
              <w:jc w:val="right"/>
              <w:rPr>
                <w:rFonts w:ascii="Arial" w:hAnsi="Arial" w:cs="Arial"/>
                <w:lang w:val="en-US"/>
              </w:rPr>
            </w:pPr>
            <w:r w:rsidRPr="004D64AB">
              <w:rPr>
                <w:rFonts w:ascii="Arial" w:hAnsi="Arial" w:cs="Arial"/>
                <w:lang w:val="en-US"/>
              </w:rPr>
              <w:t>pm</w:t>
            </w:r>
          </w:p>
        </w:tc>
        <w:tc>
          <w:tcPr>
            <w:tcW w:w="836" w:type="dxa"/>
            <w:shd w:val="clear" w:color="auto" w:fill="D5DCE4"/>
          </w:tcPr>
          <w:p w:rsidR="004B239F" w:rsidRPr="004D64AB" w:rsidRDefault="004B239F">
            <w:pPr>
              <w:jc w:val="right"/>
              <w:rPr>
                <w:rFonts w:ascii="Arial" w:hAnsi="Arial" w:cs="Arial"/>
                <w:b/>
                <w:lang w:val="en-US"/>
              </w:rPr>
            </w:pPr>
            <w:r w:rsidRPr="004D64AB">
              <w:rPr>
                <w:rFonts w:ascii="Arial" w:hAnsi="Arial" w:cs="Arial"/>
                <w:b/>
                <w:lang w:val="en-US"/>
              </w:rPr>
              <w:t>am</w:t>
            </w:r>
          </w:p>
        </w:tc>
        <w:tc>
          <w:tcPr>
            <w:tcW w:w="836" w:type="dxa"/>
            <w:shd w:val="clear" w:color="auto" w:fill="D5DCE4"/>
          </w:tcPr>
          <w:p w:rsidR="004B239F" w:rsidRPr="004D64AB" w:rsidRDefault="004B239F">
            <w:pPr>
              <w:jc w:val="right"/>
              <w:rPr>
                <w:rFonts w:ascii="Arial" w:hAnsi="Arial" w:cs="Arial"/>
                <w:lang w:val="en-US"/>
              </w:rPr>
            </w:pPr>
            <w:r w:rsidRPr="004D64AB">
              <w:rPr>
                <w:rFonts w:ascii="Arial" w:hAnsi="Arial" w:cs="Arial"/>
                <w:lang w:val="en-US"/>
              </w:rPr>
              <w:t>pm</w:t>
            </w:r>
          </w:p>
        </w:tc>
        <w:tc>
          <w:tcPr>
            <w:tcW w:w="836" w:type="dxa"/>
            <w:shd w:val="clear" w:color="auto" w:fill="D5DCE4"/>
          </w:tcPr>
          <w:p w:rsidR="004B239F" w:rsidRPr="004D64AB" w:rsidRDefault="004B239F">
            <w:pPr>
              <w:jc w:val="right"/>
              <w:rPr>
                <w:rFonts w:ascii="Arial" w:hAnsi="Arial" w:cs="Arial"/>
                <w:b/>
                <w:lang w:val="en-US"/>
              </w:rPr>
            </w:pPr>
            <w:r w:rsidRPr="004D64AB">
              <w:rPr>
                <w:rFonts w:ascii="Arial" w:hAnsi="Arial" w:cs="Arial"/>
                <w:b/>
                <w:lang w:val="en-US"/>
              </w:rPr>
              <w:t>am</w:t>
            </w:r>
          </w:p>
        </w:tc>
        <w:tc>
          <w:tcPr>
            <w:tcW w:w="836" w:type="dxa"/>
            <w:shd w:val="clear" w:color="auto" w:fill="D5DCE4"/>
          </w:tcPr>
          <w:p w:rsidR="004B239F" w:rsidRPr="004D64AB" w:rsidRDefault="004B239F">
            <w:pPr>
              <w:jc w:val="right"/>
              <w:rPr>
                <w:rFonts w:ascii="Arial" w:hAnsi="Arial" w:cs="Arial"/>
                <w:lang w:val="en-US"/>
              </w:rPr>
            </w:pPr>
            <w:r w:rsidRPr="004D64AB">
              <w:rPr>
                <w:rFonts w:ascii="Arial" w:hAnsi="Arial" w:cs="Arial"/>
                <w:lang w:val="en-US"/>
              </w:rPr>
              <w:t>pm</w:t>
            </w:r>
          </w:p>
        </w:tc>
        <w:tc>
          <w:tcPr>
            <w:tcW w:w="836" w:type="dxa"/>
            <w:shd w:val="clear" w:color="auto" w:fill="D5DCE4"/>
          </w:tcPr>
          <w:p w:rsidR="004B239F" w:rsidRPr="004D64AB" w:rsidRDefault="004B239F">
            <w:pPr>
              <w:jc w:val="right"/>
              <w:rPr>
                <w:rFonts w:ascii="Arial" w:hAnsi="Arial" w:cs="Arial"/>
                <w:b/>
                <w:lang w:val="en-US"/>
              </w:rPr>
            </w:pPr>
            <w:r w:rsidRPr="004D64AB">
              <w:rPr>
                <w:rFonts w:ascii="Arial" w:hAnsi="Arial" w:cs="Arial"/>
                <w:b/>
                <w:lang w:val="en-US"/>
              </w:rPr>
              <w:t>am</w:t>
            </w:r>
          </w:p>
        </w:tc>
        <w:tc>
          <w:tcPr>
            <w:tcW w:w="836" w:type="dxa"/>
            <w:shd w:val="clear" w:color="auto" w:fill="D5DCE4"/>
          </w:tcPr>
          <w:p w:rsidR="004B239F" w:rsidRPr="004D64AB" w:rsidRDefault="004B239F">
            <w:pPr>
              <w:jc w:val="right"/>
              <w:rPr>
                <w:rFonts w:ascii="Arial" w:hAnsi="Arial" w:cs="Arial"/>
                <w:lang w:val="en-US"/>
              </w:rPr>
            </w:pPr>
            <w:r w:rsidRPr="004D64AB">
              <w:rPr>
                <w:rFonts w:ascii="Arial" w:hAnsi="Arial" w:cs="Arial"/>
                <w:lang w:val="en-US"/>
              </w:rPr>
              <w:t>pm</w:t>
            </w:r>
          </w:p>
        </w:tc>
        <w:tc>
          <w:tcPr>
            <w:tcW w:w="836" w:type="dxa"/>
            <w:shd w:val="clear" w:color="auto" w:fill="D5DCE4"/>
          </w:tcPr>
          <w:p w:rsidR="004B239F" w:rsidRPr="004D64AB" w:rsidRDefault="004B239F">
            <w:pPr>
              <w:jc w:val="right"/>
              <w:rPr>
                <w:rFonts w:ascii="Arial" w:hAnsi="Arial" w:cs="Arial"/>
                <w:b/>
                <w:lang w:val="en-US"/>
              </w:rPr>
            </w:pPr>
            <w:r w:rsidRPr="004D64AB">
              <w:rPr>
                <w:rFonts w:ascii="Arial" w:hAnsi="Arial" w:cs="Arial"/>
                <w:b/>
                <w:lang w:val="en-US"/>
              </w:rPr>
              <w:t>am</w:t>
            </w:r>
          </w:p>
        </w:tc>
        <w:tc>
          <w:tcPr>
            <w:tcW w:w="836" w:type="dxa"/>
            <w:shd w:val="clear" w:color="auto" w:fill="D5DCE4"/>
          </w:tcPr>
          <w:p w:rsidR="004B239F" w:rsidRPr="004D64AB" w:rsidRDefault="004B239F">
            <w:pPr>
              <w:jc w:val="right"/>
              <w:rPr>
                <w:rFonts w:ascii="Arial" w:hAnsi="Arial" w:cs="Arial"/>
                <w:lang w:val="en-US"/>
              </w:rPr>
            </w:pPr>
            <w:r w:rsidRPr="004D64AB">
              <w:rPr>
                <w:rFonts w:ascii="Arial" w:hAnsi="Arial" w:cs="Arial"/>
                <w:lang w:val="en-US"/>
              </w:rPr>
              <w:t>Pm</w:t>
            </w: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Fridge handles</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Table top Cooked area</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Table top raw meat area</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Table top Vegetable prep</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Sinks Veg Prep</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Dishwash</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Floor</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Handwash basin</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Food sink cooked</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Food Sink Raw</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Food Sink Veg</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Etc</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r w:rsidRPr="004D64AB">
              <w:rPr>
                <w:rFonts w:ascii="Arial" w:hAnsi="Arial" w:cs="Arial"/>
                <w:lang w:val="en-US"/>
              </w:rPr>
              <w:t>Etc</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4D64AB">
        <w:tblPrEx>
          <w:tblCellMar>
            <w:top w:w="0" w:type="dxa"/>
            <w:bottom w:w="0" w:type="dxa"/>
          </w:tblCellMar>
        </w:tblPrEx>
        <w:tc>
          <w:tcPr>
            <w:tcW w:w="2628" w:type="dxa"/>
          </w:tcPr>
          <w:p w:rsidR="004B239F" w:rsidRPr="004D64AB" w:rsidRDefault="004B239F">
            <w:pPr>
              <w:rPr>
                <w:rFonts w:ascii="Arial" w:hAnsi="Arial" w:cs="Arial"/>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r w:rsidR="004D64AB" w:rsidRPr="004D64AB" w:rsidTr="00A115AA">
        <w:tblPrEx>
          <w:tblCellMar>
            <w:top w:w="0" w:type="dxa"/>
            <w:bottom w:w="0" w:type="dxa"/>
          </w:tblCellMar>
        </w:tblPrEx>
        <w:tc>
          <w:tcPr>
            <w:tcW w:w="2628" w:type="dxa"/>
            <w:shd w:val="clear" w:color="auto" w:fill="D5DCE4"/>
          </w:tcPr>
          <w:p w:rsidR="004B239F" w:rsidRPr="004D64AB" w:rsidRDefault="004B239F">
            <w:pPr>
              <w:rPr>
                <w:rFonts w:ascii="Arial" w:hAnsi="Arial" w:cs="Arial"/>
                <w:lang w:val="en-US"/>
              </w:rPr>
            </w:pPr>
            <w:r w:rsidRPr="004D64AB">
              <w:rPr>
                <w:rFonts w:ascii="Arial" w:hAnsi="Arial" w:cs="Arial"/>
                <w:lang w:val="en-US"/>
              </w:rPr>
              <w:t>Checked by Supervisor’s</w:t>
            </w:r>
          </w:p>
          <w:p w:rsidR="004B239F" w:rsidRPr="004D64AB" w:rsidRDefault="004B239F">
            <w:pPr>
              <w:rPr>
                <w:rFonts w:ascii="Arial" w:hAnsi="Arial" w:cs="Arial"/>
                <w:lang w:val="en-US"/>
              </w:rPr>
            </w:pPr>
            <w:r w:rsidRPr="004D64AB">
              <w:rPr>
                <w:rFonts w:ascii="Arial" w:hAnsi="Arial" w:cs="Arial"/>
                <w:lang w:val="en-US"/>
              </w:rPr>
              <w:t>Signature</w:t>
            </w: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5"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c>
          <w:tcPr>
            <w:tcW w:w="836" w:type="dxa"/>
          </w:tcPr>
          <w:p w:rsidR="004B239F" w:rsidRPr="004D64AB" w:rsidRDefault="004B239F">
            <w:pPr>
              <w:jc w:val="right"/>
              <w:rPr>
                <w:rFonts w:ascii="Arial" w:hAnsi="Arial" w:cs="Arial"/>
                <w:b/>
                <w:lang w:val="en-US"/>
              </w:rPr>
            </w:pPr>
          </w:p>
        </w:tc>
      </w:tr>
    </w:tbl>
    <w:p w:rsidR="004B239F" w:rsidRDefault="004B239F">
      <w:pPr>
        <w:pStyle w:val="2"/>
      </w:pPr>
    </w:p>
    <w:sectPr w:rsidR="004B239F">
      <w:type w:val="continuous"/>
      <w:pgSz w:w="15840" w:h="12240" w:orient="landscape" w:code="1"/>
      <w:pgMar w:top="1440" w:right="1440" w:bottom="1440" w:left="720" w:header="720" w:footer="7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AD7" w:rsidRDefault="005F4AD7">
      <w:r>
        <w:separator/>
      </w:r>
    </w:p>
  </w:endnote>
  <w:endnote w:type="continuationSeparator" w:id="0">
    <w:p w:rsidR="005F4AD7" w:rsidRDefault="005F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AD7" w:rsidRDefault="005F4AD7">
      <w:r>
        <w:separator/>
      </w:r>
    </w:p>
  </w:footnote>
  <w:footnote w:type="continuationSeparator" w:id="0">
    <w:p w:rsidR="005F4AD7" w:rsidRDefault="005F4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10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156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A604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3C3F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2408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F461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656CF4"/>
    <w:multiLevelType w:val="singleLevel"/>
    <w:tmpl w:val="5684647C"/>
    <w:lvl w:ilvl="0">
      <w:numFmt w:val="bullet"/>
      <w:lvlText w:val="-"/>
      <w:lvlJc w:val="left"/>
      <w:pPr>
        <w:tabs>
          <w:tab w:val="num" w:pos="360"/>
        </w:tabs>
        <w:ind w:left="360" w:hanging="360"/>
      </w:pPr>
      <w:rPr>
        <w:rFonts w:hint="default"/>
      </w:rPr>
    </w:lvl>
  </w:abstractNum>
  <w:abstractNum w:abstractNumId="7" w15:restartNumberingAfterBreak="0">
    <w:nsid w:val="17E13C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6339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9D46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9329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DA6E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AB37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0DB2F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A54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727A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1A6A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DE63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0A7C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3D0456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8543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9F16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8C5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9A1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B47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70A62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9B364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20F17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33E09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3E92F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EC15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8A259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C75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0E42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36C34C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9"/>
  </w:num>
  <w:num w:numId="3">
    <w:abstractNumId w:val="7"/>
  </w:num>
  <w:num w:numId="4">
    <w:abstractNumId w:val="27"/>
  </w:num>
  <w:num w:numId="5">
    <w:abstractNumId w:val="2"/>
  </w:num>
  <w:num w:numId="6">
    <w:abstractNumId w:val="17"/>
  </w:num>
  <w:num w:numId="7">
    <w:abstractNumId w:val="3"/>
  </w:num>
  <w:num w:numId="8">
    <w:abstractNumId w:val="21"/>
  </w:num>
  <w:num w:numId="9">
    <w:abstractNumId w:val="32"/>
  </w:num>
  <w:num w:numId="10">
    <w:abstractNumId w:val="15"/>
  </w:num>
  <w:num w:numId="11">
    <w:abstractNumId w:val="14"/>
  </w:num>
  <w:num w:numId="12">
    <w:abstractNumId w:val="0"/>
  </w:num>
  <w:num w:numId="13">
    <w:abstractNumId w:val="16"/>
  </w:num>
  <w:num w:numId="14">
    <w:abstractNumId w:val="5"/>
  </w:num>
  <w:num w:numId="15">
    <w:abstractNumId w:val="24"/>
  </w:num>
  <w:num w:numId="16">
    <w:abstractNumId w:val="30"/>
  </w:num>
  <w:num w:numId="17">
    <w:abstractNumId w:val="9"/>
  </w:num>
  <w:num w:numId="18">
    <w:abstractNumId w:val="10"/>
  </w:num>
  <w:num w:numId="19">
    <w:abstractNumId w:val="18"/>
  </w:num>
  <w:num w:numId="20">
    <w:abstractNumId w:val="23"/>
  </w:num>
  <w:num w:numId="21">
    <w:abstractNumId w:val="20"/>
  </w:num>
  <w:num w:numId="22">
    <w:abstractNumId w:val="11"/>
  </w:num>
  <w:num w:numId="23">
    <w:abstractNumId w:val="25"/>
  </w:num>
  <w:num w:numId="24">
    <w:abstractNumId w:val="1"/>
  </w:num>
  <w:num w:numId="25">
    <w:abstractNumId w:val="12"/>
  </w:num>
  <w:num w:numId="26">
    <w:abstractNumId w:val="31"/>
  </w:num>
  <w:num w:numId="27">
    <w:abstractNumId w:val="8"/>
  </w:num>
  <w:num w:numId="28">
    <w:abstractNumId w:val="13"/>
  </w:num>
  <w:num w:numId="29">
    <w:abstractNumId w:val="29"/>
  </w:num>
  <w:num w:numId="30">
    <w:abstractNumId w:val="4"/>
  </w:num>
  <w:num w:numId="31">
    <w:abstractNumId w:val="34"/>
  </w:num>
  <w:num w:numId="32">
    <w:abstractNumId w:val="22"/>
  </w:num>
  <w:num w:numId="33">
    <w:abstractNumId w:val="33"/>
  </w:num>
  <w:num w:numId="34">
    <w:abstractNumId w:val="2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EA"/>
    <w:rsid w:val="002E2F88"/>
    <w:rsid w:val="004B239F"/>
    <w:rsid w:val="004D64AB"/>
    <w:rsid w:val="0054173E"/>
    <w:rsid w:val="005F4AD7"/>
    <w:rsid w:val="006D0808"/>
    <w:rsid w:val="007778EA"/>
    <w:rsid w:val="00840C53"/>
    <w:rsid w:val="00A115AA"/>
    <w:rsid w:val="00E604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BAAA2B3A-993A-49C2-B43D-AEB0E588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snapToGrid w:val="0"/>
      <w:sz w:val="24"/>
      <w:szCs w:val="24"/>
      <w:lang w:val="en-GB" w:eastAsia="en-US"/>
    </w:rPr>
  </w:style>
  <w:style w:type="paragraph" w:styleId="1">
    <w:name w:val="heading 1"/>
    <w:basedOn w:val="a"/>
    <w:next w:val="a"/>
    <w:qFormat/>
    <w:pPr>
      <w:keepNext/>
      <w:jc w:val="center"/>
      <w:outlineLvl w:val="0"/>
    </w:pPr>
    <w:rPr>
      <w:rFonts w:ascii="Comic Sans MS" w:hAnsi="Comic Sans MS"/>
      <w:color w:val="800000"/>
      <w:sz w:val="36"/>
      <w:szCs w:val="36"/>
      <w:u w:val="single"/>
    </w:rPr>
  </w:style>
  <w:style w:type="paragraph" w:styleId="2">
    <w:name w:val="heading 2"/>
    <w:basedOn w:val="a"/>
    <w:next w:val="a"/>
    <w:qFormat/>
    <w:pPr>
      <w:keepNext/>
      <w:outlineLvl w:val="1"/>
    </w:pPr>
    <w:rPr>
      <w:rFonts w:ascii="Comic Sans MS" w:hAnsi="Comic Sans MS"/>
      <w:b/>
      <w:bCs/>
      <w:color w:val="800000"/>
      <w:sz w:val="20"/>
      <w:szCs w:val="20"/>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
    <w:name w:val="p0"/>
    <w:basedOn w:val="a"/>
    <w:pPr>
      <w:tabs>
        <w:tab w:val="left" w:pos="720"/>
      </w:tabs>
      <w:spacing w:line="240" w:lineRule="atLeast"/>
      <w:jc w:val="both"/>
    </w:pPr>
  </w:style>
  <w:style w:type="paragraph" w:customStyle="1" w:styleId="p1">
    <w:name w:val="p1"/>
    <w:basedOn w:val="a"/>
    <w:pPr>
      <w:tabs>
        <w:tab w:val="left" w:pos="780"/>
      </w:tabs>
      <w:spacing w:line="240" w:lineRule="atLeast"/>
      <w:ind w:left="660"/>
    </w:pPr>
  </w:style>
  <w:style w:type="paragraph" w:customStyle="1" w:styleId="p2">
    <w:name w:val="p2"/>
    <w:basedOn w:val="a"/>
    <w:pPr>
      <w:tabs>
        <w:tab w:val="left" w:pos="720"/>
      </w:tabs>
      <w:spacing w:line="240" w:lineRule="atLeast"/>
    </w:pPr>
  </w:style>
  <w:style w:type="paragraph" w:customStyle="1" w:styleId="p3">
    <w:name w:val="p3"/>
    <w:basedOn w:val="a"/>
    <w:pPr>
      <w:tabs>
        <w:tab w:val="left" w:pos="720"/>
      </w:tabs>
      <w:spacing w:line="240" w:lineRule="atLeast"/>
    </w:pPr>
  </w:style>
  <w:style w:type="paragraph" w:customStyle="1" w:styleId="p4">
    <w:name w:val="p4"/>
    <w:basedOn w:val="a"/>
    <w:pPr>
      <w:tabs>
        <w:tab w:val="left" w:pos="5080"/>
      </w:tabs>
      <w:spacing w:line="240" w:lineRule="atLeast"/>
      <w:ind w:left="3640"/>
    </w:pPr>
  </w:style>
  <w:style w:type="paragraph" w:customStyle="1" w:styleId="p5">
    <w:name w:val="p5"/>
    <w:basedOn w:val="a"/>
    <w:pPr>
      <w:tabs>
        <w:tab w:val="left" w:pos="720"/>
      </w:tabs>
      <w:spacing w:line="240" w:lineRule="atLeast"/>
    </w:pPr>
  </w:style>
  <w:style w:type="paragraph" w:customStyle="1" w:styleId="p6">
    <w:name w:val="p6"/>
    <w:basedOn w:val="a"/>
    <w:pPr>
      <w:tabs>
        <w:tab w:val="left" w:pos="720"/>
      </w:tabs>
      <w:spacing w:line="240" w:lineRule="atLeast"/>
    </w:pPr>
  </w:style>
  <w:style w:type="paragraph" w:customStyle="1" w:styleId="p7">
    <w:name w:val="p7"/>
    <w:basedOn w:val="a"/>
    <w:pPr>
      <w:tabs>
        <w:tab w:val="left" w:pos="720"/>
      </w:tabs>
      <w:spacing w:line="280" w:lineRule="atLeast"/>
    </w:pPr>
  </w:style>
  <w:style w:type="paragraph" w:customStyle="1" w:styleId="c1">
    <w:name w:val="c1"/>
    <w:basedOn w:val="a"/>
    <w:pPr>
      <w:spacing w:line="240" w:lineRule="atLeast"/>
      <w:jc w:val="center"/>
    </w:pPr>
  </w:style>
  <w:style w:type="paragraph" w:customStyle="1" w:styleId="c5">
    <w:name w:val="c5"/>
    <w:basedOn w:val="a"/>
    <w:pPr>
      <w:spacing w:line="240" w:lineRule="atLeast"/>
      <w:jc w:val="center"/>
    </w:pPr>
  </w:style>
  <w:style w:type="paragraph" w:customStyle="1" w:styleId="p8">
    <w:name w:val="p8"/>
    <w:basedOn w:val="a"/>
    <w:pPr>
      <w:tabs>
        <w:tab w:val="left" w:pos="5700"/>
      </w:tabs>
      <w:spacing w:line="240" w:lineRule="atLeast"/>
      <w:ind w:left="4320" w:hanging="5760"/>
    </w:pPr>
  </w:style>
  <w:style w:type="paragraph" w:customStyle="1" w:styleId="t1">
    <w:name w:val="t1"/>
    <w:basedOn w:val="a"/>
    <w:pPr>
      <w:spacing w:line="280" w:lineRule="atLeast"/>
    </w:pPr>
  </w:style>
  <w:style w:type="paragraph" w:styleId="a3">
    <w:name w:val="Document Map"/>
    <w:basedOn w:val="a"/>
    <w:semiHidden/>
    <w:pPr>
      <w:shd w:val="clear" w:color="auto" w:fill="000080"/>
    </w:pPr>
    <w:rPr>
      <w:rFonts w:ascii="Tahoma" w:hAnsi="Tahoma" w:cs="Tahoma"/>
    </w:rPr>
  </w:style>
  <w:style w:type="paragraph" w:styleId="a4">
    <w:name w:val="header"/>
    <w:basedOn w:val="a"/>
    <w:pPr>
      <w:tabs>
        <w:tab w:val="center" w:pos="4320"/>
        <w:tab w:val="right" w:pos="8640"/>
      </w:tabs>
    </w:pPr>
  </w:style>
  <w:style w:type="paragraph" w:styleId="a5">
    <w:name w:val="footer"/>
    <w:basedOn w:val="a"/>
    <w:pPr>
      <w:tabs>
        <w:tab w:val="center" w:pos="4320"/>
        <w:tab w:val="right" w:pos="8640"/>
      </w:tabs>
    </w:pPr>
  </w:style>
  <w:style w:type="paragraph" w:styleId="a6">
    <w:name w:val="Body Text"/>
    <w:basedOn w:val="a"/>
    <w:rPr>
      <w:rFonts w:ascii="Comic Sans MS" w:hAnsi="Comic Sans MS"/>
      <w:color w:val="800000"/>
      <w:sz w:val="20"/>
      <w:szCs w:val="20"/>
    </w:rPr>
  </w:style>
  <w:style w:type="paragraph" w:styleId="20">
    <w:name w:val="Body Text 2"/>
    <w:basedOn w:val="a"/>
    <w:rPr>
      <w:rFonts w:ascii="Comic Sans MS" w:hAnsi="Comic Sans MS"/>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880</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FOOD HYGIENE AUDIT</vt:lpstr>
      <vt:lpstr>FOOD HYGIENE AUDIT</vt:lpstr>
    </vt:vector>
  </TitlesOfParts>
  <Company>Training &amp; Consultancy</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HYGIENE AUDIT</dc:title>
  <dc:subject/>
  <dc:creator>Steve Pepper</dc:creator>
  <cp:keywords/>
  <cp:lastModifiedBy>Flaaim</cp:lastModifiedBy>
  <cp:revision>2</cp:revision>
  <cp:lastPrinted>2020-01-27T05:56:00Z</cp:lastPrinted>
  <dcterms:created xsi:type="dcterms:W3CDTF">2020-01-27T05:56:00Z</dcterms:created>
  <dcterms:modified xsi:type="dcterms:W3CDTF">2020-01-27T05:56:00Z</dcterms:modified>
</cp:coreProperties>
</file>