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份期末课程作业的设计非常出色！既紧扣《图像分析技术》的课程核心（语义分割、图像特征提取），又融合了前沿的深度学习时序预测技术（图注意力网络、CVAE），工作量和创新点对于本科生期末项目来说非常充足，且完全契合你提供的</w:t>
      </w:r>
      <w:r>
        <w:rPr>
          <w:rFonts w:hint="eastAsia"/>
        </w:rPr>
        <w:t xml:space="preserve">“高分评价表”</w:t>
      </w:r>
      <w:r>
        <w:rPr>
          <w:rFonts w:hint="eastAsia"/>
        </w:rPr>
        <w:t xml:space="preserve">标准。</w:t>
      </w:r>
    </w:p>
    <w:p>
      <w:pPr>
        <w:pStyle w:val="a0"/>
      </w:pPr>
      <w:r>
        <w:rPr>
          <w:rFonts w:hint="eastAsia"/>
        </w:rPr>
        <w:t xml:space="preserve">为了帮助你更好地落地实现这个</w:t>
      </w:r>
      <w:r>
        <w:rPr>
          <w:rFonts w:hint="eastAsia"/>
        </w:rPr>
        <w:t xml:space="preserve">“本科简化版</w:t>
      </w:r>
      <w:r>
        <w:t xml:space="preserve"> CSGAT-Net”</w:t>
      </w:r>
      <w:r>
        <w:rPr>
          <w:rFonts w:hint="eastAsia"/>
        </w:rPr>
        <w:t xml:space="preserve">，我为你详细设计了</w:t>
      </w:r>
      <w:r>
        <w:t xml:space="preserve"> </w:t>
      </w:r>
      <w:r>
        <w:rPr>
          <w:b/>
          <w:bCs/>
        </w:rPr>
        <w:t xml:space="preserve">PyTorch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代码架构</w:t>
      </w:r>
      <w:r>
        <w:rPr>
          <w:rFonts w:hint="eastAsia"/>
        </w:rPr>
        <w:t xml:space="preserve">。这套架构以模块化为主，既方便你分块编写和调试代码，也方便在论文中展示清晰的工程能力。</w:t>
      </w:r>
    </w:p>
    <w:p>
      <w:r>
        <w:pict>
          <v:rect style="width:0;height:1.5pt" o:hralign="center" o:hrstd="t" o:hr="t"/>
        </w:pict>
      </w:r>
    </w:p>
    <w:bookmarkStart w:id="20" w:name="X834b0c5eb3536dfe8a0e72615e98cb2f8110346"/>
    <w:p>
      <w:pPr>
        <w:pStyle w:val="3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完善后的项目目录结构</w:t>
      </w:r>
    </w:p>
    <w:p>
      <w:pPr>
        <w:pStyle w:val="FirstParagraph"/>
      </w:pPr>
      <w:r>
        <w:rPr>
          <w:rFonts w:hint="eastAsia"/>
        </w:rPr>
        <w:t xml:space="preserve">良好的目录结构是高分代码的基础，建议采用以下结构：</w:t>
      </w:r>
    </w:p>
    <w:p>
      <w:r>
        <w:pict>
          <v:rect style="width:0;height:1.5pt" o:hralign="center" o:hrstd="t" o:hr="t"/>
        </w:pict>
      </w:r>
    </w:p>
    <w:bookmarkEnd w:id="20"/>
    <w:bookmarkStart w:id="26" w:name="X393620a05f255e927cf90f9898a5dfcf0faeb35"/>
    <w:p>
      <w:pPr>
        <w:pStyle w:val="3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核心代码骨架设计</w:t>
      </w:r>
      <w:r>
        <w:t xml:space="preserve"> </w:t>
      </w:r>
      <w:r>
        <w:t xml:space="preserve">(PyTorch)</w:t>
      </w:r>
    </w:p>
    <w:p>
      <w:pPr>
        <w:pStyle w:val="FirstParagraph"/>
      </w:pPr>
      <w:r>
        <w:rPr>
          <w:rFonts w:hint="eastAsia"/>
        </w:rPr>
        <w:t xml:space="preserve">这里为你提供最核心的类的设计思路与骨架代码，你可以直接在这些骨架上填空。</w:t>
      </w:r>
    </w:p>
    <w:bookmarkStart w:id="21" w:name="X0b005e95eab38902172d3d32bc6f028fb7a9259"/>
    <w:p>
      <w:pPr>
        <w:pStyle w:val="4"/>
      </w:pPr>
      <w:r>
        <w:t xml:space="preserve">1. </w:t>
      </w:r>
      <w:r>
        <w:rPr>
          <w:rFonts w:hint="eastAsia"/>
        </w:rPr>
        <w:t xml:space="preserve">数据集加载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data/dataset.py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在这个任务中，每个样本不仅包含历史和未来轨迹，还需要包含对应的场景语义图和行人邻接矩阵（用于GAT）。</w:t>
      </w:r>
    </w:p>
    <w:bookmarkEnd w:id="21"/>
    <w:bookmarkStart w:id="22" w:name="Xf3e0e2ee07624f3c8cce113ae54cff00e4ec1b8"/>
    <w:p>
      <w:pPr>
        <w:pStyle w:val="4"/>
      </w:pPr>
      <w:r>
        <w:t xml:space="preserve">2. </w:t>
      </w:r>
      <w:r>
        <w:rPr>
          <w:rFonts w:hint="eastAsia"/>
        </w:rPr>
        <w:t xml:space="preserve">个体轨迹编码器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models/lstm_encoder.py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使用简单的</w:t>
      </w:r>
      <w:r>
        <w:t xml:space="preserve"> LSTM </w:t>
      </w:r>
      <w:r>
        <w:rPr>
          <w:rFonts w:hint="eastAsia"/>
        </w:rPr>
        <w:t xml:space="preserve">提取时间序列特征。</w:t>
      </w:r>
    </w:p>
    <w:bookmarkEnd w:id="22"/>
    <w:bookmarkStart w:id="23" w:name="X61b8a4234b1e789e70c81f5fa4accb0ba25352d"/>
    <w:p>
      <w:pPr>
        <w:pStyle w:val="4"/>
      </w:pPr>
      <w:r>
        <w:t xml:space="preserve">3. </w:t>
      </w:r>
      <w:r>
        <w:rPr>
          <w:rFonts w:hint="eastAsia"/>
        </w:rPr>
        <w:t xml:space="preserve">场景语义特征提取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models/resnet_seg.py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课程的拿分重点</w:t>
      </w:r>
      <w:r>
        <w:rPr>
          <w:rFonts w:hint="eastAsia"/>
        </w:rPr>
        <w:t xml:space="preserve">。输入预处理好的语义分割图，利用预训练的</w:t>
      </w:r>
      <w:r>
        <w:t xml:space="preserve"> </w:t>
      </w:r>
      <w:r>
        <w:t xml:space="preserve">ResNet </w:t>
      </w:r>
      <w:r>
        <w:rPr>
          <w:rFonts w:hint="eastAsia"/>
        </w:rPr>
        <w:t xml:space="preserve">提取高维特征，并降维以匹配轨迹特征。</w:t>
      </w:r>
    </w:p>
    <w:bookmarkEnd w:id="23"/>
    <w:bookmarkStart w:id="24" w:name="X2bbdbf0bbf76bc8943c4a47691e52e52dff5236"/>
    <w:p>
      <w:pPr>
        <w:pStyle w:val="4"/>
      </w:pPr>
      <w:r>
        <w:t xml:space="preserve">4. </w:t>
      </w:r>
      <w:r>
        <w:rPr>
          <w:rFonts w:hint="eastAsia"/>
        </w:rPr>
        <w:t xml:space="preserve">图注意力模块</w:t>
      </w:r>
      <w:r>
        <w:t xml:space="preserve"> </w:t>
      </w:r>
      <w:r>
        <w:rPr>
          <w:rFonts w:hint="eastAsia"/>
        </w:rPr>
        <w:t xml:space="preserve">(本科简化版</w:t>
      </w:r>
      <w:r>
        <w:t xml:space="preserve"> GAT)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models/gat.py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无需使用复杂的图框架，用线性层和矩阵乘法实现基础的注意力交互即可。</w:t>
      </w:r>
    </w:p>
    <w:bookmarkEnd w:id="24"/>
    <w:bookmarkStart w:id="25" w:name="X09ca17c7d2536486ac0d2a35c0527c710f713f9"/>
    <w:p>
      <w:pPr>
        <w:pStyle w:val="4"/>
      </w:pPr>
      <w:r>
        <w:t xml:space="preserve">5. </w:t>
      </w:r>
      <w:r>
        <w:rPr>
          <w:rFonts w:hint="eastAsia"/>
        </w:rPr>
        <w:t xml:space="preserve">整体组装</w:t>
      </w:r>
      <w:r>
        <w:t xml:space="preserve"> (CSGAT-Net </w:t>
      </w:r>
      <w:r>
        <w:rPr>
          <w:rFonts w:hint="eastAsia"/>
        </w:rPr>
        <w:t xml:space="preserve">主模型)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models/csgat_net.py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将上述模块拼接，并加入</w:t>
      </w:r>
      <w:r>
        <w:t xml:space="preserve"> CVAE</w:t>
      </w:r>
      <w:r>
        <w:t xml:space="preserve"> </w:t>
      </w:r>
      <w:r>
        <w:rPr>
          <w:rFonts w:hint="eastAsia"/>
        </w:rPr>
        <w:t xml:space="preserve">的逻辑（训练时引入目标轨迹算均值方差，测试时随机采样）。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964081fdea3481915eb765c061bcc88e78c9c8"/>
    <w:p>
      <w:pPr>
        <w:pStyle w:val="3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训练与损失函数建议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train.py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w:r>
        <w:rPr>
          <w:rFonts w:hint="eastAsia"/>
        </w:rPr>
        <w:t xml:space="preserve">CVAE，损失函数必须包含两部分：</w:t>
      </w:r>
      <w:r>
        <w:rPr>
          <w:rFonts w:hint="eastAsia"/>
          <w:b/>
          <w:bCs/>
        </w:rPr>
        <w:t xml:space="preserve">轨迹重构损失</w:t>
      </w:r>
      <w:r>
        <w:rPr>
          <w:b/>
          <w:bCs/>
        </w:rPr>
        <w:t xml:space="preserve"> (L2/MSE)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  <w:b/>
          <w:bCs/>
        </w:rPr>
        <w:t xml:space="preserve">KL散度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(约束隐变量分布)</w:t>
      </w:r>
      <w:r>
        <w:t xml:space="preserve">。</w:t>
      </w:r>
    </w:p>
    <w:bookmarkEnd w:id="27"/>
    <w:bookmarkStart w:id="28" w:name="X1876c9089c4be77111753400d408f5f1ecfe50c"/>
    <w:p>
      <w:pPr>
        <w:pStyle w:val="3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针对课程论文拿高分的小建议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规避代码过于复杂：</w:t>
      </w:r>
      <w:r>
        <w:t xml:space="preserve"> </w:t>
      </w:r>
      <w:r>
        <w:rPr>
          <w:rFonts w:hint="eastAsia"/>
        </w:rPr>
        <w:t xml:space="preserve">本科论文重点考察</w:t>
      </w:r>
      <w:r>
        <w:rPr>
          <w:rFonts w:hint="eastAsia"/>
          <w:b/>
          <w:bCs/>
        </w:rPr>
        <w:t xml:space="preserve">逻辑完整性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思路理解</w:t>
      </w:r>
      <w:r>
        <w:rPr>
          <w:rFonts w:hint="eastAsia"/>
        </w:rPr>
        <w:t xml:space="preserve">。图注意力和</w:t>
      </w:r>
      <w:r>
        <w:t xml:space="preserve"> </w:t>
      </w:r>
      <w:r>
        <w:t xml:space="preserve">CVAE </w:t>
      </w:r>
      <w:r>
        <w:rPr>
          <w:rFonts w:hint="eastAsia"/>
        </w:rPr>
        <w:t xml:space="preserve">的代码如果难以实现，可以用简单的多层感知机（MLP）和常规的</w:t>
      </w:r>
      <w:r>
        <w:t xml:space="preserve"> </w:t>
      </w:r>
      <w:r>
        <w:t xml:space="preserve">Encoder-Decoder</w:t>
      </w:r>
      <w:r>
        <w:t xml:space="preserve"> </w:t>
      </w:r>
      <w:r>
        <w:rPr>
          <w:rFonts w:hint="eastAsia"/>
        </w:rPr>
        <w:t xml:space="preserve">代替并解释为</w:t>
      </w:r>
      <w:r>
        <w:rPr>
          <w:rFonts w:hint="eastAsia"/>
        </w:rPr>
        <w:t xml:space="preserve">“计算资源的妥协与轻量化改进”</w:t>
      </w:r>
      <w:r>
        <w:rPr>
          <w:rFonts w:hint="eastAsia"/>
        </w:rPr>
        <w:t xml:space="preserve">，这反而能成为论文中的一个亮点（即</w:t>
      </w:r>
      <w:r>
        <w:rPr>
          <w:rFonts w:hint="eastAsia"/>
        </w:rPr>
        <w:t xml:space="preserve">“轻量级优化”</w:t>
      </w:r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可视化（极其重要）：</w:t>
      </w:r>
      <w:r>
        <w:t xml:space="preserve"> </w:t>
      </w:r>
      <w:r>
        <w:rPr>
          <w:rStyle w:val="VerbatimChar"/>
        </w:rPr>
        <w:t xml:space="preserve">utils/visualize.py</w:t>
      </w:r>
      <w:r>
        <w:t xml:space="preserve"> </w:t>
      </w:r>
      <w:r>
        <w:rPr>
          <w:rFonts w:hint="eastAsia"/>
        </w:rPr>
        <w:t xml:space="preserve">一定要做好。写一个</w:t>
      </w:r>
      <w:r>
        <w:t xml:space="preserve"> Python </w:t>
      </w:r>
      <w:r>
        <w:rPr>
          <w:rFonts w:hint="eastAsia"/>
        </w:rPr>
        <w:t xml:space="preserve">脚本，用</w:t>
      </w:r>
      <w:r>
        <w:t xml:space="preserve"> Matplotlib</w:t>
      </w:r>
      <w:r>
        <w:t xml:space="preserve"> </w:t>
      </w:r>
      <w:r>
        <w:rPr>
          <w:rFonts w:hint="eastAsia"/>
        </w:rPr>
        <w:t xml:space="preserve">将测试集中的语义分割图作为底图（imshow），然后用蓝色的点画历史轨迹，红色的点画真实轨迹，绿色的线画你模型预测的多模态轨迹。</w:t>
      </w:r>
      <w:r>
        <w:rPr>
          <w:rFonts w:hint="eastAsia"/>
          <w:b/>
          <w:bCs/>
        </w:rPr>
        <w:t xml:space="preserve">一张漂亮的可视化图在图像处理课程的答辩中能直接锁定高分。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消融实验表格设计：</w:t>
      </w:r>
      <w:r>
        <w:t xml:space="preserve"> </w:t>
      </w:r>
      <w:r>
        <w:t xml:space="preserve">* </w:t>
      </w:r>
      <w:r>
        <w:rPr>
          <w:rFonts w:hint="eastAsia"/>
        </w:rPr>
        <w:t xml:space="preserve">基线：只用</w:t>
      </w:r>
      <w:r>
        <w:t xml:space="preserve"> LSTM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模型</w:t>
      </w:r>
      <w:r>
        <w:t xml:space="preserve"> </w:t>
      </w:r>
      <w:r>
        <w:rPr>
          <w:rFonts w:hint="eastAsia"/>
        </w:rPr>
        <w:t xml:space="preserve">A：LSTM</w:t>
      </w:r>
      <w:r>
        <w:t xml:space="preserve"> + </w:t>
      </w:r>
      <w:r>
        <w:rPr>
          <w:rFonts w:hint="eastAsia"/>
        </w:rPr>
        <w:t xml:space="preserve">场景特征</w:t>
      </w:r>
      <w:r>
        <w:t xml:space="preserve"> (ResNet)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模型</w:t>
      </w:r>
      <w:r>
        <w:t xml:space="preserve"> </w:t>
      </w:r>
      <w:r>
        <w:rPr>
          <w:rFonts w:hint="eastAsia"/>
        </w:rPr>
        <w:t xml:space="preserve">B：LSTM</w:t>
      </w:r>
      <w:r>
        <w:t xml:space="preserve"> + </w:t>
      </w:r>
      <w:r>
        <w:rPr>
          <w:rFonts w:hint="eastAsia"/>
        </w:rPr>
        <w:t xml:space="preserve">社交交互</w:t>
      </w:r>
      <w:r>
        <w:t xml:space="preserve"> (GAT)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本文模型：LSTM</w:t>
      </w:r>
      <w:r>
        <w:t xml:space="preserve"> + </w:t>
      </w:r>
      <w:r>
        <w:rPr>
          <w:rFonts w:hint="eastAsia"/>
        </w:rPr>
        <w:t xml:space="preserve">场景</w:t>
      </w:r>
      <w:r>
        <w:t xml:space="preserve"> + </w:t>
      </w:r>
      <w:r>
        <w:rPr>
          <w:rFonts w:hint="eastAsia"/>
        </w:rPr>
        <w:t xml:space="preserve">社交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将这四组跑出</w:t>
      </w:r>
      <w:r>
        <w:t xml:space="preserve"> </w:t>
      </w:r>
      <w:r>
        <w:rPr>
          <w:rFonts w:hint="eastAsia"/>
        </w:rPr>
        <w:t xml:space="preserve">ADE/FDE，做成柱状图，论文的严谨性就非常完美了。</w:t>
      </w:r>
    </w:p>
    <w:bookmarkEnd w:id="28"/>
    <w:sectPr w:rsidR="00C806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7524544C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39995257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6B1FB1"/>
    <w:rsid w:val="009D1868"/>
    <w:rsid w:val="00C57AB6"/>
    <w:rsid w:val="00C8062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C57AB6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Pr>
      <w:rFonts w:ascii="Consolas" w:hAnsi="Consolas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2026-05-16T06:39:54Z</dcterms:created>
  <dcterms:modified xsi:type="dcterms:W3CDTF">2026-05-16T06:39:54Z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