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0E" w:rsidRPr="000D287F" w:rsidRDefault="00DF46A3">
      <w:pPr>
        <w:jc w:val="right"/>
        <w:rPr>
          <w:lang w:val="ru-RU"/>
        </w:rPr>
      </w:pPr>
      <w:r w:rsidRPr="000D287F">
        <w:rPr>
          <w:lang w:val="ru-RU"/>
        </w:rPr>
        <w:t>№ 2-1328/2025</w:t>
      </w:r>
    </w:p>
    <w:p w:rsidR="00AE410E" w:rsidRPr="000D287F" w:rsidRDefault="00DF46A3">
      <w:pPr>
        <w:jc w:val="right"/>
        <w:rPr>
          <w:lang w:val="ru-RU"/>
        </w:rPr>
      </w:pPr>
      <w:r w:rsidRPr="000D287F">
        <w:rPr>
          <w:lang w:val="ru-RU"/>
        </w:rPr>
        <w:t>56</w:t>
      </w:r>
      <w:r w:rsidRPr="000D287F">
        <w:t>RS</w:t>
      </w:r>
      <w:r w:rsidRPr="000D287F">
        <w:rPr>
          <w:lang w:val="ru-RU"/>
        </w:rPr>
        <w:t>0027-01-2025-000547-39</w:t>
      </w:r>
    </w:p>
    <w:p w:rsidR="00AE410E" w:rsidRPr="000D287F" w:rsidRDefault="00DF46A3">
      <w:pPr>
        <w:jc w:val="center"/>
        <w:rPr>
          <w:lang w:val="ru-RU"/>
        </w:rPr>
      </w:pPr>
      <w:r w:rsidRPr="000D287F">
        <w:rPr>
          <w:lang w:val="ru-RU"/>
        </w:rPr>
        <w:t xml:space="preserve">ЗАОЧНОЕ РЕШЕНИЕ </w:t>
      </w:r>
      <w:r w:rsidRPr="000D287F">
        <w:rPr>
          <w:lang w:val="ru-RU"/>
        </w:rPr>
        <w:br/>
        <w:t xml:space="preserve"> Именем Российской Федерации</w:t>
      </w:r>
    </w:p>
    <w:p w:rsidR="000D287F" w:rsidRPr="000D287F" w:rsidRDefault="000D287F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AE410E" w:rsidRPr="000D287F">
        <w:tc>
          <w:tcPr>
            <w:tcW w:w="4702" w:type="dxa"/>
          </w:tcPr>
          <w:p w:rsidR="00AE410E" w:rsidRPr="000D287F" w:rsidRDefault="00DF46A3">
            <w:r w:rsidRPr="000D287F">
              <w:t>17 марта 2025 года</w:t>
            </w:r>
          </w:p>
        </w:tc>
        <w:tc>
          <w:tcPr>
            <w:tcW w:w="4702" w:type="dxa"/>
          </w:tcPr>
          <w:p w:rsidR="00AE410E" w:rsidRPr="000D287F" w:rsidRDefault="00DF46A3">
            <w:pPr>
              <w:jc w:val="right"/>
            </w:pPr>
            <w:r w:rsidRPr="000D287F">
              <w:t>г. Оренбург</w:t>
            </w:r>
          </w:p>
        </w:tc>
      </w:tr>
      <w:tr w:rsidR="000D287F" w:rsidRPr="000D287F">
        <w:tc>
          <w:tcPr>
            <w:tcW w:w="4702" w:type="dxa"/>
          </w:tcPr>
          <w:p w:rsidR="000D287F" w:rsidRPr="000D287F" w:rsidRDefault="000D287F"/>
        </w:tc>
        <w:tc>
          <w:tcPr>
            <w:tcW w:w="4702" w:type="dxa"/>
          </w:tcPr>
          <w:p w:rsidR="000D287F" w:rsidRPr="000D287F" w:rsidRDefault="000D287F">
            <w:pPr>
              <w:jc w:val="right"/>
            </w:pPr>
          </w:p>
        </w:tc>
      </w:tr>
    </w:tbl>
    <w:p w:rsidR="00AE410E" w:rsidRPr="000D287F" w:rsidRDefault="00DF46A3">
      <w:pPr>
        <w:rPr>
          <w:lang w:val="ru-RU"/>
        </w:rPr>
      </w:pPr>
      <w:r w:rsidRPr="000D287F">
        <w:rPr>
          <w:lang w:val="ru-RU"/>
        </w:rPr>
        <w:t>Оренбургский районный суд Оренбургской области в составе</w:t>
      </w:r>
      <w:r w:rsidRPr="000D287F">
        <w:rPr>
          <w:lang w:val="ru-RU"/>
        </w:rPr>
        <w:br/>
        <w:t>председательствующего судьи Мичуриной Т.А.,</w:t>
      </w:r>
      <w:r w:rsidR="000D287F" w:rsidRPr="000D287F">
        <w:rPr>
          <w:lang w:val="ru-RU"/>
        </w:rPr>
        <w:br/>
        <w:t>при секретаре Васильевой Е.Ю.,</w:t>
      </w:r>
    </w:p>
    <w:p w:rsidR="00AE410E" w:rsidRPr="000D287F" w:rsidRDefault="00DF46A3">
      <w:pPr>
        <w:jc w:val="both"/>
        <w:rPr>
          <w:lang w:val="ru-RU"/>
        </w:rPr>
      </w:pPr>
      <w:r w:rsidRPr="000D287F">
        <w:rPr>
          <w:lang w:val="ru-RU"/>
        </w:rPr>
        <w:t>рассмотрев в открытом судебном заседании гражданское дело по исковому заявлению ПАО "Совкомбанк" к Петрову Михаилу Игоревичу о взыскании задолженности по кредитному договору,</w:t>
      </w:r>
    </w:p>
    <w:p w:rsidR="000D287F" w:rsidRPr="000D287F" w:rsidRDefault="000D287F">
      <w:pPr>
        <w:jc w:val="both"/>
        <w:rPr>
          <w:lang w:val="ru-RU"/>
        </w:rPr>
      </w:pPr>
    </w:p>
    <w:p w:rsidR="00AE410E" w:rsidRPr="000D287F" w:rsidRDefault="00DF46A3">
      <w:pPr>
        <w:jc w:val="center"/>
        <w:rPr>
          <w:lang w:val="ru-RU"/>
        </w:rPr>
      </w:pPr>
      <w:r w:rsidRPr="000D287F">
        <w:rPr>
          <w:lang w:val="ru-RU"/>
        </w:rPr>
        <w:t>УСТАНОВИЛ:</w:t>
      </w:r>
    </w:p>
    <w:p w:rsidR="000D287F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Истец обратился в суд с выше</w:t>
      </w:r>
      <w:r w:rsidR="000D287F" w:rsidRPr="000D287F">
        <w:rPr>
          <w:lang w:val="ru-RU"/>
        </w:rPr>
        <w:t>указанным иском, указав, что 19.10.</w:t>
      </w:r>
      <w:r w:rsidRPr="000D287F">
        <w:rPr>
          <w:lang w:val="ru-RU"/>
        </w:rPr>
        <w:t>2019 г.</w:t>
      </w:r>
      <w:r w:rsidRPr="000D287F">
        <w:rPr>
          <w:lang w:val="ru-RU"/>
        </w:rPr>
        <w:t xml:space="preserve"> между ПАО «Восточный экспресс банк» и Ответчиком был заключен кредитный договор </w:t>
      </w:r>
      <w:r w:rsidRPr="000D287F">
        <w:t>N</w:t>
      </w:r>
      <w:r w:rsidRPr="000D287F">
        <w:rPr>
          <w:lang w:val="ru-RU"/>
        </w:rPr>
        <w:t>º19/1200/00000/204492(5043705146). По условиям кредитного договора Банк предоставил Ответчику кредит в сумме 203557.57 руб. под 14.70%/49.00% годовых по безналичным/наличным,</w:t>
      </w:r>
      <w:r w:rsidRPr="000D287F">
        <w:rPr>
          <w:lang w:val="ru-RU"/>
        </w:rPr>
        <w:t xml:space="preserve"> сроком на 346 дней. </w:t>
      </w:r>
    </w:p>
    <w:p w:rsidR="000D287F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Факт предоставления суммы кредита подтверждается выпиской по счету, вследствие ст.ст. 432, 435 и п. 3 ст. 438 ГК РФ договор является заключенным и обязательным для его исполнения. </w:t>
      </w:r>
    </w:p>
    <w:p w:rsidR="000D287F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14.02.2022г. ПАО КБ «ВОСТОЧНЫЙ» реорганизован в форме п</w:t>
      </w:r>
      <w:r w:rsidRPr="000D287F">
        <w:rPr>
          <w:lang w:val="ru-RU"/>
        </w:rPr>
        <w:t xml:space="preserve">рисоединения к ПАО «Совкомбанк», что подтверждается внесением записи в ЕГРЮЛ о прекращении деятельности за гос.рег.номером 2224400017719 от 14 февраля 2022 года, а также решением </w:t>
      </w:r>
      <w:r w:rsidR="000D287F" w:rsidRPr="000D287F">
        <w:rPr>
          <w:lang w:val="ru-RU"/>
        </w:rPr>
        <w:t>№</w:t>
      </w:r>
      <w:r w:rsidRPr="000D287F">
        <w:rPr>
          <w:lang w:val="ru-RU"/>
        </w:rPr>
        <w:t xml:space="preserve"> 2 о присоединении. Согласно ст. 58 ГК РФ, все права и обязанности ПАО КБ «</w:t>
      </w:r>
      <w:r w:rsidRPr="000D287F">
        <w:rPr>
          <w:lang w:val="ru-RU"/>
        </w:rPr>
        <w:t xml:space="preserve">ВОСТОЧНЫЙ» перешли к ПАО «Совкомбанк» в порядке универсального правопреемства. В том числе, вытекающие из данного кредитного договора. 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Банк направил Ответчику Уведомление об изменении срока возврата кредита и возврате задолженности по кредитному договору. Данное требование Ответчик не в</w:t>
      </w:r>
      <w:r w:rsidRPr="000D287F">
        <w:rPr>
          <w:lang w:val="ru-RU"/>
        </w:rPr>
        <w:t>ыполнил. В настоящее время Ответчик не погасил образовавшуюся задолженность, чем продолжает нарушать условия договора.</w:t>
      </w:r>
    </w:p>
    <w:p w:rsidR="00AE410E" w:rsidRPr="000D287F" w:rsidRDefault="000D287F">
      <w:pPr>
        <w:ind w:firstLine="709"/>
        <w:jc w:val="both"/>
        <w:rPr>
          <w:lang w:val="ru-RU"/>
        </w:rPr>
      </w:pPr>
      <w:r w:rsidRPr="000D287F">
        <w:rPr>
          <w:lang w:val="ru-RU"/>
        </w:rPr>
        <w:t>Просит суд в</w:t>
      </w:r>
      <w:r w:rsidR="00DF46A3" w:rsidRPr="000D287F">
        <w:rPr>
          <w:lang w:val="ru-RU"/>
        </w:rPr>
        <w:t xml:space="preserve">зыскать с Ответчика </w:t>
      </w:r>
      <w:r w:rsidRPr="000D287F">
        <w:rPr>
          <w:lang w:val="ru-RU"/>
        </w:rPr>
        <w:t>Петрова Михаила Игоревича</w:t>
      </w:r>
      <w:r w:rsidRPr="000D287F">
        <w:rPr>
          <w:lang w:val="ru-RU"/>
        </w:rPr>
        <w:t xml:space="preserve"> </w:t>
      </w:r>
      <w:r w:rsidR="00DF46A3" w:rsidRPr="000D287F">
        <w:rPr>
          <w:lang w:val="ru-RU"/>
        </w:rPr>
        <w:t>в пользу</w:t>
      </w:r>
      <w:r w:rsidRPr="000D287F">
        <w:rPr>
          <w:lang w:val="ru-RU"/>
        </w:rPr>
        <w:t xml:space="preserve"> Банка сумму задолженности с 07.07.2020 по 26.08.</w:t>
      </w:r>
      <w:r w:rsidR="00DF46A3" w:rsidRPr="000D287F">
        <w:rPr>
          <w:lang w:val="ru-RU"/>
        </w:rPr>
        <w:t xml:space="preserve">2024 в размере 295304.84 </w:t>
      </w:r>
      <w:r w:rsidR="00DF46A3" w:rsidRPr="000D287F">
        <w:rPr>
          <w:lang w:val="ru-RU"/>
        </w:rPr>
        <w:t>руб., а также сумму уплаченной государственной пошлины в размере 9859,15 руб.</w:t>
      </w:r>
    </w:p>
    <w:p w:rsidR="000D287F" w:rsidRPr="00CE5C6E" w:rsidRDefault="000D287F" w:rsidP="000D287F">
      <w:pPr>
        <w:ind w:firstLine="709"/>
        <w:jc w:val="both"/>
        <w:rPr>
          <w:lang w:val="ru-RU"/>
        </w:rPr>
      </w:pPr>
      <w:r w:rsidRPr="00CE5C6E">
        <w:rPr>
          <w:lang w:val="ru-RU"/>
        </w:rPr>
        <w:lastRenderedPageBreak/>
        <w:t>Истец представитель ПАО "Совкомбанк" в судебное заседание не явился, извещен надлежащим образом, ходатайствовал о рассмотрении дела в свое отсутствие, не возражал против вынесения по делу заочного решения.</w:t>
      </w:r>
    </w:p>
    <w:p w:rsidR="000D287F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Ответчик Петров М</w:t>
      </w:r>
      <w:r w:rsidRPr="000D287F">
        <w:rPr>
          <w:lang w:val="ru-RU"/>
        </w:rPr>
        <w:t>ихаил Игоревич в судебное заседание не явился, извещался судом заблаговременно о времени и месте судебного разбирательства надлежащим образом.</w:t>
      </w:r>
      <w:r w:rsidR="000D287F" w:rsidRPr="000D287F">
        <w:rPr>
          <w:lang w:val="ru-RU"/>
        </w:rPr>
        <w:t xml:space="preserve"> </w:t>
      </w:r>
      <w:r w:rsidRPr="000D287F">
        <w:rPr>
          <w:lang w:val="ru-RU"/>
        </w:rPr>
        <w:t>Согласно сведениям адресно-справочного бюро ОУФМС России по Оренбургской области, Петров Михаил Игоревич зарегистр</w:t>
      </w:r>
      <w:r w:rsidRPr="000D287F">
        <w:rPr>
          <w:lang w:val="ru-RU"/>
        </w:rPr>
        <w:t>ирован по адресу:</w:t>
      </w:r>
      <w:r w:rsidR="000D287F" w:rsidRPr="000D287F">
        <w:rPr>
          <w:lang w:val="ru-RU"/>
        </w:rPr>
        <w:t xml:space="preserve"> Оренбургская область, Оренбургский район, с. Паника, ул. Центральная д.39</w:t>
      </w:r>
      <w:r w:rsidRPr="000D287F">
        <w:rPr>
          <w:lang w:val="ru-RU"/>
        </w:rPr>
        <w:t>.</w:t>
      </w:r>
      <w:r w:rsidR="000D287F" w:rsidRPr="000D287F">
        <w:rPr>
          <w:lang w:val="ru-RU"/>
        </w:rPr>
        <w:t xml:space="preserve"> </w:t>
      </w:r>
      <w:r w:rsidRPr="000D287F">
        <w:rPr>
          <w:lang w:val="ru-RU"/>
        </w:rPr>
        <w:t>Корреспонденция направлялась ответчику по адресу регистрации и фактическому месту проживания, конверты возвращены в суд с отметкой: «истек срок хранения».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Руководствуясь статьями 167, 233 Гражданского процессуального кодекса Российской Фе</w:t>
      </w:r>
      <w:r w:rsidRPr="000D287F">
        <w:rPr>
          <w:lang w:val="ru-RU"/>
        </w:rPr>
        <w:t>дерации, суд определил рассмотреть дело в отсутствие неявившихся сторон в порядке заочного производства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Суд, изучив и исследовав материалы дела, приходит к следующему выводу.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Согласно п. 1 ст. 420 Гражданского кодекса Российской Федерации, договором призна</w:t>
      </w:r>
      <w:r w:rsidRPr="000D287F">
        <w:rPr>
          <w:lang w:val="ru-RU"/>
        </w:rPr>
        <w:t>ется соглашение двух или нескольких лиц об установлении, изменении или прекращении гражданских прав и обязанностей.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В соответствии с п. 1, 4 ст. 421 Гражданского кодекса Российской Федерации, граждане и юридические лица свободны в заключении договора и его</w:t>
      </w:r>
      <w:r w:rsidRPr="000D287F">
        <w:rPr>
          <w:lang w:val="ru-RU"/>
        </w:rPr>
        <w:t xml:space="preserve"> условия определяются по своему усмотрению.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 (ст. 422 ГК РФ).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Как следует из пункта 1 статьи 819 Гражд</w:t>
      </w:r>
      <w:r w:rsidRPr="000D287F">
        <w:rPr>
          <w:lang w:val="ru-RU"/>
        </w:rPr>
        <w:t>анского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</w:t>
      </w:r>
      <w:r w:rsidRPr="000D287F">
        <w:rPr>
          <w:lang w:val="ru-RU"/>
        </w:rPr>
        <w:t>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В соответствии с пунктом 1 статьи 810 Гражданского кодекса Российской Федерации заемщик обя</w:t>
      </w:r>
      <w:r w:rsidRPr="000D287F">
        <w:rPr>
          <w:lang w:val="ru-RU"/>
        </w:rPr>
        <w:t>зан возвратить заимодавцу полученную сумму займа в срок и в порядке, которые предусмотрены договором займа.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Согласно пункту 2 статьи 811 Гражданского кодекса Российской Федерации, если договором займа предусмотрено возвращение займа по частям (в </w:t>
      </w:r>
      <w:r w:rsidRPr="000D287F">
        <w:rPr>
          <w:lang w:val="ru-RU"/>
        </w:rPr>
        <w:t xml:space="preserve">рассрочку), то при нарушении заемщиком срока, установленного для возврата очередной части займа, заимодавец вправе потребовать </w:t>
      </w:r>
      <w:r w:rsidRPr="000D287F">
        <w:rPr>
          <w:lang w:val="ru-RU"/>
        </w:rPr>
        <w:lastRenderedPageBreak/>
        <w:t>досрочного возврата всей оставшейся суммы займа вместе с причитающимися процентами.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Согласно статьям 309, 310 Гражданского кодекс</w:t>
      </w:r>
      <w:r w:rsidRPr="000D287F">
        <w:rPr>
          <w:lang w:val="ru-RU"/>
        </w:rPr>
        <w:t>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</w:t>
      </w:r>
      <w:r w:rsidRPr="000D287F">
        <w:rPr>
          <w:lang w:val="ru-RU"/>
        </w:rPr>
        <w:t>ми обычно предъявляемыми требованиями. Односторонний отказ от исполнения обязательства и одностороннее изменение его условий не допускаются.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Судом установлено, что 19 октября 2019 года ответчик посредством заполнения бланка заявления обратился в </w:t>
      </w:r>
      <w:r w:rsidR="000D287F" w:rsidRPr="000D287F">
        <w:rPr>
          <w:lang w:val="ru-RU"/>
        </w:rPr>
        <w:t xml:space="preserve">ПАО «Восточный экспресс банк» </w:t>
      </w:r>
      <w:r w:rsidRPr="000D287F">
        <w:rPr>
          <w:lang w:val="ru-RU"/>
        </w:rPr>
        <w:t xml:space="preserve"> с заявлением на предоставление кредита и заключения с ним договора банковского счета. </w:t>
      </w:r>
      <w:r w:rsidR="000D287F" w:rsidRPr="000D287F">
        <w:rPr>
          <w:lang w:val="ru-RU"/>
        </w:rPr>
        <w:t xml:space="preserve">ПАО «Восточный экспресс банк» </w:t>
      </w:r>
      <w:r w:rsidRPr="000D287F">
        <w:rPr>
          <w:lang w:val="ru-RU"/>
        </w:rPr>
        <w:t xml:space="preserve"> акцептовал заявление ответчика и направил в его адрес индивидуальные условия договора.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19 октября 2019 года между </w:t>
      </w:r>
      <w:r w:rsidR="000D287F" w:rsidRPr="000D287F">
        <w:rPr>
          <w:lang w:val="ru-RU"/>
        </w:rPr>
        <w:t xml:space="preserve">ПАО «Восточный экспресс банк» </w:t>
      </w:r>
      <w:r w:rsidRPr="000D287F">
        <w:rPr>
          <w:lang w:val="ru-RU"/>
        </w:rPr>
        <w:t xml:space="preserve"> и ответчиком в </w:t>
      </w:r>
      <w:r w:rsidRPr="000D287F">
        <w:rPr>
          <w:lang w:val="ru-RU"/>
        </w:rPr>
        <w:t xml:space="preserve">акцептно-офертной форме был заключен кредитный договор </w:t>
      </w:r>
      <w:r w:rsidRPr="000D287F">
        <w:t>N</w:t>
      </w:r>
      <w:r w:rsidRPr="000D287F">
        <w:rPr>
          <w:lang w:val="ru-RU"/>
        </w:rPr>
        <w:t xml:space="preserve">º19/1200/00000/204492(5043705146), посредством выдачи кредитной карты, по которому Петрову Михаилу Игоревичу был предоставлен кредит в размере 203557.57 руб. на срок 346 дней., </w:t>
      </w:r>
      <w:r w:rsidRPr="000D287F">
        <w:rPr>
          <w:lang w:val="ru-RU"/>
        </w:rPr>
        <w:t>с уплатой 14.70%/49.00% годовых по безналичным/наличным</w:t>
      </w:r>
      <w:r w:rsidR="000D287F" w:rsidRPr="000D287F">
        <w:rPr>
          <w:lang w:val="ru-RU"/>
        </w:rPr>
        <w:t xml:space="preserve"> операцияи</w:t>
      </w:r>
      <w:r w:rsidRPr="000D287F">
        <w:rPr>
          <w:lang w:val="ru-RU"/>
        </w:rPr>
        <w:t xml:space="preserve">. </w:t>
      </w:r>
    </w:p>
    <w:p w:rsidR="00AE410E" w:rsidRPr="000D287F" w:rsidRDefault="00DF46A3" w:rsidP="000D287F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Кредитный договор состоит из индивидуальных условий договора потребительского кредита </w:t>
      </w:r>
      <w:r w:rsidRPr="000D287F">
        <w:t>N</w:t>
      </w:r>
      <w:r w:rsidRPr="000D287F">
        <w:rPr>
          <w:lang w:val="ru-RU"/>
        </w:rPr>
        <w:t>º19/1200/00000/204492(5043705146) с заявлением о заключен</w:t>
      </w:r>
      <w:r w:rsidRPr="000D287F">
        <w:rPr>
          <w:lang w:val="ru-RU"/>
        </w:rPr>
        <w:t>ии договора.</w:t>
      </w:r>
    </w:p>
    <w:p w:rsidR="000D287F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Обращаясь в </w:t>
      </w:r>
      <w:r w:rsidR="000D287F" w:rsidRPr="000D287F">
        <w:rPr>
          <w:lang w:val="ru-RU"/>
        </w:rPr>
        <w:t xml:space="preserve">ПАО «Восточный экспресс банк» </w:t>
      </w:r>
      <w:r w:rsidRPr="000D287F">
        <w:rPr>
          <w:lang w:val="ru-RU"/>
        </w:rPr>
        <w:t xml:space="preserve"> с заявлением о заключении договора и предоставлении кредита по нему, ответчика согласился с Общими условиями договора потребительского кредита и правилами ди</w:t>
      </w:r>
      <w:r w:rsidRPr="000D287F">
        <w:rPr>
          <w:lang w:val="ru-RU"/>
        </w:rPr>
        <w:t>станционного банковского обслуживания, предоставив банку все дан</w:t>
      </w:r>
      <w:r w:rsidR="000D287F" w:rsidRPr="000D287F">
        <w:rPr>
          <w:lang w:val="ru-RU"/>
        </w:rPr>
        <w:t>ные, идентифицирующие личность.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Из заявления-оферты </w:t>
      </w:r>
      <w:r w:rsidRPr="000D287F">
        <w:rPr>
          <w:lang w:val="ru-RU"/>
        </w:rPr>
        <w:t>следует, что, подписывая договор он подтверждает зачисление кредитных денежных с</w:t>
      </w:r>
      <w:r w:rsidR="000D287F" w:rsidRPr="000D287F">
        <w:rPr>
          <w:lang w:val="ru-RU"/>
        </w:rPr>
        <w:t>редств на его банковский счет</w:t>
      </w:r>
      <w:r w:rsidRPr="000D287F">
        <w:rPr>
          <w:lang w:val="ru-RU"/>
        </w:rPr>
        <w:t xml:space="preserve">. 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По условиям договора ответчик обязался возвратить полученную сумму в соответствии с условиями </w:t>
      </w:r>
      <w:r w:rsidRPr="000D287F">
        <w:rPr>
          <w:lang w:val="ru-RU"/>
        </w:rPr>
        <w:t>договора кредитования.</w:t>
      </w:r>
    </w:p>
    <w:p w:rsidR="000D287F" w:rsidRPr="000D287F" w:rsidRDefault="00DF46A3" w:rsidP="000D287F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Условиями договора предусмотрено, что кредит предоставляется под 14.70%/49.00% </w:t>
      </w:r>
      <w:r w:rsidR="000D287F" w:rsidRPr="000D287F">
        <w:rPr>
          <w:lang w:val="ru-RU"/>
        </w:rPr>
        <w:t xml:space="preserve">годовых по безналичным/наличным расчетам. </w:t>
      </w:r>
      <w:r w:rsidR="000D287F" w:rsidRPr="000D287F">
        <w:rPr>
          <w:lang w:val="ru-RU"/>
        </w:rPr>
        <w:t xml:space="preserve">Размер минимального ежемесячного платежа составляет 9 638 руб. </w:t>
      </w:r>
      <w:r w:rsidR="000D287F" w:rsidRPr="000D287F">
        <w:rPr>
          <w:lang w:val="ru-RU"/>
        </w:rPr>
        <w:t>Погашение кредита осуществляется путем внесения МОП на текущий банковский счет. Дата платежа определяется как дата окончания расчетного периода, равного 1 месяцу, увеличенная на 15 календарный дней.</w:t>
      </w:r>
    </w:p>
    <w:p w:rsidR="000D287F" w:rsidRPr="000D287F" w:rsidRDefault="000D287F">
      <w:pPr>
        <w:ind w:firstLine="709"/>
        <w:jc w:val="both"/>
        <w:rPr>
          <w:lang w:val="ru-RU"/>
        </w:rPr>
      </w:pP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lastRenderedPageBreak/>
        <w:t>Сторонами установлен график погашения кредита и уплаты процентов исходя из срока действия догов</w:t>
      </w:r>
      <w:r w:rsidRPr="000D287F">
        <w:rPr>
          <w:lang w:val="ru-RU"/>
        </w:rPr>
        <w:t>ора. Указанные условия сторонами подписаны, никем не оспариваются.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Согласно индивидуальных условий договора, кредит предоставляется путем выдачи кредитной карты 4081 7810 3120 0040 4405 </w:t>
      </w:r>
      <w:r w:rsidR="000D287F" w:rsidRPr="000D287F">
        <w:rPr>
          <w:lang w:val="ru-RU"/>
        </w:rPr>
        <w:t xml:space="preserve">ПАО «Восточный экспресс банк» </w:t>
      </w:r>
      <w:r w:rsidRPr="000D287F">
        <w:rPr>
          <w:lang w:val="ru-RU"/>
        </w:rPr>
        <w:t xml:space="preserve"> с кредитным лимитом, установленными Тарифами банка. 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Банк имеет право увеличить лимит кредита, уведомив  об  этом  заемщика, посредством любых средств связи. </w:t>
      </w:r>
    </w:p>
    <w:p w:rsidR="00AE410E" w:rsidRPr="000D287F" w:rsidRDefault="00DF46A3" w:rsidP="000D287F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По условиям договора ответчик обязался возвратить полученную сумму в соответствии с </w:t>
      </w:r>
      <w:r w:rsidRPr="000D287F">
        <w:rPr>
          <w:lang w:val="ru-RU"/>
        </w:rPr>
        <w:t>условиями договора потребительского кредита и Тари</w:t>
      </w:r>
      <w:r w:rsidRPr="000D287F">
        <w:rPr>
          <w:lang w:val="ru-RU"/>
        </w:rPr>
        <w:t xml:space="preserve">фами Банка. </w:t>
      </w:r>
    </w:p>
    <w:p w:rsidR="00AE410E" w:rsidRPr="000D287F" w:rsidRDefault="00DF46A3">
      <w:pPr>
        <w:ind w:firstLine="709"/>
        <w:jc w:val="both"/>
        <w:rPr>
          <w:lang w:val="ru-RU"/>
        </w:rPr>
      </w:pPr>
      <w:bookmarkStart w:id="0" w:name="_GoBack"/>
      <w:bookmarkEnd w:id="0"/>
      <w:r w:rsidRPr="000D287F">
        <w:rPr>
          <w:lang w:val="ru-RU"/>
        </w:rPr>
        <w:t>Суд установил, что Банк свои обязательства перед ответчиком по предо</w:t>
      </w:r>
      <w:r w:rsidRPr="000D287F">
        <w:rPr>
          <w:lang w:val="ru-RU"/>
        </w:rPr>
        <w:t xml:space="preserve">ставлению кредита выполнил в полном объеме, перечислив денежные средства на счет, открытый на имя заемщика, что не оспаривается ответчиком и подтверждается выпиской по лицевому счету.  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Заключив кредитный договор, ответчик согласился с его условиями и прин</w:t>
      </w:r>
      <w:r w:rsidRPr="000D287F">
        <w:rPr>
          <w:lang w:val="ru-RU"/>
        </w:rPr>
        <w:t>ял на себя обязательства, предусмотренные договором, произвел списание денежных средств с карты, частично осуществлял гашение кредита на общую сумму в размере 2 600 руб., последний платеж 10 января 2020 года,  более принятые на себя обязательства должным о</w:t>
      </w:r>
      <w:r w:rsidRPr="000D287F">
        <w:rPr>
          <w:lang w:val="ru-RU"/>
        </w:rPr>
        <w:t>бразом не исполняет, денежные средства в погашение кредита не вносит, по состоянию на 26 августа 2024 года имеет непогашенную задолженность, что подтверждается выпиской по лицевому счету и расчетом задолженности.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По расчету, представленному Банком, по сост</w:t>
      </w:r>
      <w:r w:rsidRPr="000D287F">
        <w:rPr>
          <w:lang w:val="ru-RU"/>
        </w:rPr>
        <w:t>оянию на 26 августа 2024 года включительно общая сумма задолженности по кредитному до</w:t>
      </w:r>
      <w:r w:rsidR="000D287F">
        <w:rPr>
          <w:lang w:val="ru-RU"/>
        </w:rPr>
        <w:t>говору составила 295304.84 руб.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Указанный расчет задолженности ответчиком не оспорен, доказательств отсутствия задолженности суду не представлено.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Положения ст. 811 ГК РФ</w:t>
      </w:r>
      <w:r w:rsidRPr="000D287F">
        <w:rPr>
          <w:lang w:val="ru-RU"/>
        </w:rPr>
        <w:t xml:space="preserve"> предусматривают, что в случае образовавшейся задолженности по кредиту Банк имеет право потребовать досрочно взыскать сумму кредита, начисленных процентов, неустоек и иных платежей.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Поскольку ответчик условия кредитного договора не выполнил, в установленны</w:t>
      </w:r>
      <w:r w:rsidRPr="000D287F">
        <w:rPr>
          <w:lang w:val="ru-RU"/>
        </w:rPr>
        <w:t>е сроки погашение кредита не производил, суд считает требования истца о взыскании денежных средств обоснованными.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Согласно ст.98 ГПК РФ стороне, в пользу которой состоялось решение суда, суд присуждает возместить с другой стороны все понесенные по делу </w:t>
      </w:r>
      <w:r w:rsidRPr="000D287F">
        <w:rPr>
          <w:lang w:val="ru-RU"/>
        </w:rPr>
        <w:t>судебные расходы, за исключением случаев, предусмотренных ч.2 ст. 96 настоящего Кодекса. В случае, если иск удовлетворен частично расходы присуждаются пропорционально удовлетворенным требованиям.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lastRenderedPageBreak/>
        <w:t>В силу ст.98 ГПК РФ с ответчика надлежит взыскать в пользу и</w:t>
      </w:r>
      <w:r w:rsidRPr="000D287F">
        <w:rPr>
          <w:lang w:val="ru-RU"/>
        </w:rPr>
        <w:t>стца возмещение судебных расходов по оплате го</w:t>
      </w:r>
      <w:r w:rsidR="000D287F" w:rsidRPr="000D287F">
        <w:rPr>
          <w:lang w:val="ru-RU"/>
        </w:rPr>
        <w:t>спошлины в размере 9859,15 руб.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На основании изложенного и руководствуясь ст. 194-199 ГПК РФ, суд</w:t>
      </w:r>
    </w:p>
    <w:p w:rsidR="00AE410E" w:rsidRPr="000D287F" w:rsidRDefault="00AE410E">
      <w:pPr>
        <w:ind w:firstLine="709"/>
        <w:jc w:val="center"/>
        <w:rPr>
          <w:lang w:val="ru-RU"/>
        </w:rPr>
      </w:pPr>
    </w:p>
    <w:p w:rsidR="00AE410E" w:rsidRPr="000D287F" w:rsidRDefault="00DF46A3">
      <w:pPr>
        <w:ind w:firstLine="709"/>
        <w:jc w:val="center"/>
        <w:rPr>
          <w:lang w:val="ru-RU"/>
        </w:rPr>
      </w:pPr>
      <w:r w:rsidRPr="000D287F">
        <w:rPr>
          <w:lang w:val="ru-RU"/>
        </w:rPr>
        <w:t>РЕШИЛ:</w:t>
      </w:r>
    </w:p>
    <w:p w:rsidR="00AE410E" w:rsidRPr="000D287F" w:rsidRDefault="00AE410E">
      <w:pPr>
        <w:ind w:firstLine="709"/>
        <w:jc w:val="both"/>
        <w:rPr>
          <w:lang w:val="ru-RU"/>
        </w:rPr>
      </w:pP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>исковые требования публичного акционерного общества «Совкомбанк» удовлетворить.</w:t>
      </w:r>
    </w:p>
    <w:p w:rsidR="00AE410E" w:rsidRPr="000D287F" w:rsidRDefault="00DF46A3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Взыскать с Петрова </w:t>
      </w:r>
      <w:r w:rsidRPr="000D287F">
        <w:rPr>
          <w:lang w:val="ru-RU"/>
        </w:rPr>
        <w:t>Михаила Игоревича,</w:t>
      </w:r>
      <w:r w:rsidR="000D287F" w:rsidRPr="000D287F">
        <w:rPr>
          <w:lang w:val="ru-RU"/>
        </w:rPr>
        <w:t xml:space="preserve"> 28.05.1984 года рождения, в</w:t>
      </w:r>
      <w:r w:rsidRPr="000D287F">
        <w:rPr>
          <w:lang w:val="ru-RU"/>
        </w:rPr>
        <w:t xml:space="preserve"> пользу публичного акционерного общества «Совкомбанк» задолженность по кредитному договору </w:t>
      </w:r>
      <w:r w:rsidR="000D287F" w:rsidRPr="000D287F">
        <w:rPr>
          <w:lang w:val="ru-RU"/>
        </w:rPr>
        <w:t>№</w:t>
      </w:r>
      <w:r w:rsidRPr="000D287F">
        <w:rPr>
          <w:lang w:val="ru-RU"/>
        </w:rPr>
        <w:t>19/1200/00000/204492(5043705146) от 19 октября 2019 года по состоянию на 26 августа 2024 года в размере 295304.84 руб., а также расходы по оплате</w:t>
      </w:r>
      <w:r w:rsidRPr="000D287F">
        <w:rPr>
          <w:lang w:val="ru-RU"/>
        </w:rPr>
        <w:t xml:space="preserve"> государственн</w:t>
      </w:r>
      <w:r w:rsidR="000D287F" w:rsidRPr="000D287F">
        <w:rPr>
          <w:lang w:val="ru-RU"/>
        </w:rPr>
        <w:t>ой пошлины в сумме 9859,15 руб.</w:t>
      </w:r>
    </w:p>
    <w:p w:rsidR="000D287F" w:rsidRPr="000D287F" w:rsidRDefault="000D287F" w:rsidP="000D287F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</w:t>
      </w:r>
    </w:p>
    <w:p w:rsidR="000D287F" w:rsidRPr="000D287F" w:rsidRDefault="000D287F" w:rsidP="000D287F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Ответчиком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со дня вынесения определения суда об отказе в удовлетворении заявления об отмене этого решения суда. </w:t>
      </w:r>
    </w:p>
    <w:p w:rsidR="000D287F" w:rsidRDefault="000D287F" w:rsidP="000D287F">
      <w:pPr>
        <w:ind w:firstLine="709"/>
        <w:jc w:val="both"/>
        <w:rPr>
          <w:lang w:val="ru-RU"/>
        </w:rPr>
      </w:pPr>
      <w:r w:rsidRPr="000D287F">
        <w:rPr>
          <w:lang w:val="ru-RU"/>
        </w:rPr>
        <w:t xml:space="preserve"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 Заочное решение принято в окончательной форме  </w:t>
      </w:r>
    </w:p>
    <w:p w:rsidR="000D287F" w:rsidRPr="000D287F" w:rsidRDefault="000D287F" w:rsidP="000D287F">
      <w:pPr>
        <w:ind w:firstLine="709"/>
        <w:jc w:val="both"/>
        <w:rPr>
          <w:lang w:val="ru-RU"/>
        </w:rPr>
      </w:pPr>
    </w:p>
    <w:p w:rsidR="00AE410E" w:rsidRDefault="00DF46A3">
      <w:pPr>
        <w:ind w:firstLine="709"/>
        <w:jc w:val="center"/>
        <w:rPr>
          <w:lang w:val="ru-RU"/>
        </w:rPr>
      </w:pPr>
      <w:r w:rsidRPr="000D287F">
        <w:rPr>
          <w:lang w:val="ru-RU"/>
        </w:rPr>
        <w:t>Решение принято в окончательной форме 31 марта 2025 года.</w:t>
      </w:r>
    </w:p>
    <w:p w:rsidR="000D287F" w:rsidRPr="000D287F" w:rsidRDefault="000D287F">
      <w:pPr>
        <w:ind w:firstLine="709"/>
        <w:jc w:val="center"/>
        <w:rPr>
          <w:lang w:val="ru-RU"/>
        </w:rPr>
      </w:pPr>
    </w:p>
    <w:p w:rsidR="00AE410E" w:rsidRPr="000D287F" w:rsidRDefault="00DF46A3" w:rsidP="000D287F">
      <w:r w:rsidRPr="000D287F">
        <w:t xml:space="preserve">Судья                                                                         </w:t>
      </w:r>
      <w:r w:rsidR="000D287F" w:rsidRPr="000D287F">
        <w:t xml:space="preserve">                        </w:t>
      </w:r>
      <w:r w:rsidRPr="000D287F">
        <w:t>Т.А. Мичурина</w:t>
      </w:r>
    </w:p>
    <w:sectPr w:rsidR="00AE410E" w:rsidRPr="000D287F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6A3" w:rsidRDefault="00DF46A3" w:rsidP="000D287F">
      <w:r>
        <w:separator/>
      </w:r>
    </w:p>
  </w:endnote>
  <w:endnote w:type="continuationSeparator" w:id="0">
    <w:p w:rsidR="00DF46A3" w:rsidRDefault="00DF46A3" w:rsidP="000D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853536"/>
      <w:docPartObj>
        <w:docPartGallery w:val="Page Numbers (Bottom of Page)"/>
        <w:docPartUnique/>
      </w:docPartObj>
    </w:sdtPr>
    <w:sdtContent>
      <w:p w:rsidR="000D287F" w:rsidRDefault="000D28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287F">
          <w:rPr>
            <w:noProof/>
            <w:lang w:val="ru-RU"/>
          </w:rPr>
          <w:t>4</w:t>
        </w:r>
        <w:r>
          <w:fldChar w:fldCharType="end"/>
        </w:r>
      </w:p>
    </w:sdtContent>
  </w:sdt>
  <w:p w:rsidR="000D287F" w:rsidRDefault="000D28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6A3" w:rsidRDefault="00DF46A3" w:rsidP="000D287F">
      <w:r>
        <w:separator/>
      </w:r>
    </w:p>
  </w:footnote>
  <w:footnote w:type="continuationSeparator" w:id="0">
    <w:p w:rsidR="00DF46A3" w:rsidRDefault="00DF46A3" w:rsidP="000D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287F"/>
    <w:rsid w:val="0015074B"/>
    <w:rsid w:val="0029639D"/>
    <w:rsid w:val="00326F90"/>
    <w:rsid w:val="00AA1D8D"/>
    <w:rsid w:val="00AE410E"/>
    <w:rsid w:val="00B47730"/>
    <w:rsid w:val="00CB0664"/>
    <w:rsid w:val="00DF4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B2EF3"/>
  <w14:defaultImageDpi w14:val="300"/>
  <w15:docId w15:val="{6E702BC5-C62F-4507-A8B9-9F67BEE7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071F2-6A5B-4ABA-BB8C-92D37EDE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2025-03-30T17:02:00Z</dcterms:modified>
  <cp:category/>
</cp:coreProperties>
</file>