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670709" w:rsidRPr="00670709" w14:paraId="498471EA" w14:textId="77777777" w:rsidTr="00E15749">
        <w:tc>
          <w:tcPr>
            <w:tcW w:w="1384" w:type="dxa"/>
          </w:tcPr>
          <w:p w14:paraId="10A329E3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670709">
              <w:rPr>
                <w:rFonts w:eastAsia="Times New Roman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7040D3D" wp14:editId="217CD6C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2" name="Рисунок 3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E8A9A77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6707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14:paraId="0654BF7F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6707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7C430CB4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6707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14:paraId="334B3D9E" w14:textId="77777777" w:rsidR="00670709" w:rsidRPr="00670709" w:rsidRDefault="00670709" w:rsidP="00670709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6707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14:paraId="6887A359" w14:textId="77777777" w:rsidR="00670709" w:rsidRPr="00670709" w:rsidRDefault="00670709" w:rsidP="00670709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6707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14:paraId="36927C14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6707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14:paraId="2CAED093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6707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14:paraId="79130807" w14:textId="77777777" w:rsidR="00670709" w:rsidRPr="00670709" w:rsidRDefault="00670709" w:rsidP="00670709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1193364A" w14:textId="77777777" w:rsidR="005D054F" w:rsidRPr="00597294" w:rsidRDefault="005D054F" w:rsidP="005D054F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802"/>
        <w:gridCol w:w="7553"/>
      </w:tblGrid>
      <w:tr w:rsidR="005D054F" w14:paraId="50834D2C" w14:textId="77777777" w:rsidTr="004F0D7B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7966B0E" w14:textId="77777777" w:rsidR="005D054F" w:rsidRDefault="005D054F" w:rsidP="004F0D7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FF3EC3">
              <w:rPr>
                <w:rFonts w:eastAsia="Times New Roman" w:cs="Times New Roman"/>
                <w:color w:val="auto"/>
                <w:lang w:eastAsia="ru-RU"/>
              </w:rPr>
              <w:t>ФАКУЛЬТЕТ</w:t>
            </w:r>
          </w:p>
        </w:tc>
        <w:tc>
          <w:tcPr>
            <w:tcW w:w="77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95DE70" w14:textId="77777777" w:rsidR="005D054F" w:rsidRPr="00FF3EC3" w:rsidRDefault="005D054F" w:rsidP="004F0D7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FF3EC3">
              <w:rPr>
                <w:rFonts w:eastAsia="Times New Roman" w:cs="Times New Roman"/>
                <w:color w:val="auto"/>
                <w:lang w:eastAsia="ru-RU"/>
              </w:rPr>
              <w:t>«СПЕЦИАЛЬНОЕ МАШИНОСТРОЕНИЕ»</w:t>
            </w:r>
          </w:p>
        </w:tc>
      </w:tr>
      <w:tr w:rsidR="005D054F" w14:paraId="61278ACF" w14:textId="77777777" w:rsidTr="004F0D7B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8346CB2" w14:textId="77777777" w:rsidR="005D054F" w:rsidRPr="00FF3EC3" w:rsidRDefault="005D054F" w:rsidP="004F0D7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776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3ACF17" w14:textId="77777777" w:rsidR="005D054F" w:rsidRPr="00FF3EC3" w:rsidRDefault="005D054F" w:rsidP="004F0D7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5D054F" w14:paraId="21492ACA" w14:textId="77777777" w:rsidTr="004F0D7B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4504FEF1" w14:textId="77777777" w:rsidR="005D054F" w:rsidRDefault="005D054F" w:rsidP="004F0D7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FF3EC3">
              <w:rPr>
                <w:rFonts w:eastAsia="Times New Roman" w:cs="Times New Roman"/>
                <w:color w:val="auto"/>
                <w:lang w:eastAsia="ru-RU"/>
              </w:rPr>
              <w:t>КАФЕДРА</w:t>
            </w:r>
          </w:p>
        </w:tc>
        <w:tc>
          <w:tcPr>
            <w:tcW w:w="7762" w:type="dxa"/>
            <w:tcBorders>
              <w:top w:val="nil"/>
              <w:left w:val="nil"/>
              <w:right w:val="nil"/>
            </w:tcBorders>
          </w:tcPr>
          <w:p w14:paraId="6BB531EC" w14:textId="77777777" w:rsidR="005D054F" w:rsidRPr="00FF3EC3" w:rsidRDefault="005D054F" w:rsidP="004F0D7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FF3EC3">
              <w:rPr>
                <w:rFonts w:eastAsia="Times New Roman" w:cs="Times New Roman"/>
                <w:color w:val="auto"/>
                <w:lang w:eastAsia="ru-RU"/>
              </w:rPr>
              <w:t>«РАКЕТНЫЕ И ИМПУЛЬСНЫЕ СИСТЕМЫ» (СМ-6)</w:t>
            </w:r>
          </w:p>
        </w:tc>
      </w:tr>
    </w:tbl>
    <w:p w14:paraId="0D4DD919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7E8E5C89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3680E669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0A1420B1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4136D1E9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6F1FA68B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  <w:r w:rsidRPr="00670709">
        <w:rPr>
          <w:rFonts w:eastAsia="Times New Roman" w:cs="Times New Roman"/>
          <w:b/>
          <w:lang w:eastAsia="ru-RU"/>
        </w:rPr>
        <w:t>ЛАБОРАТОРНАЯ РАБОТА</w:t>
      </w:r>
    </w:p>
    <w:p w14:paraId="2C45069A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</w:p>
    <w:p w14:paraId="6F1B0F32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  <w:r w:rsidRPr="00670709">
        <w:rPr>
          <w:rFonts w:eastAsia="Times New Roman" w:cs="Times New Roman"/>
          <w:lang w:eastAsia="ru-RU"/>
        </w:rPr>
        <w:t>ПО ДИСЦИПЛИНЕ:</w:t>
      </w:r>
    </w:p>
    <w:tbl>
      <w:tblPr>
        <w:tblStyle w:val="21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670709" w:rsidRPr="00670709" w14:paraId="5F624535" w14:textId="77777777" w:rsidTr="00E15749">
        <w:tc>
          <w:tcPr>
            <w:tcW w:w="9639" w:type="dxa"/>
            <w:tcBorders>
              <w:bottom w:val="single" w:sz="4" w:space="0" w:color="auto"/>
            </w:tcBorders>
          </w:tcPr>
          <w:p w14:paraId="7C22D56A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670709">
              <w:rPr>
                <w:rFonts w:ascii="Times New Roman" w:eastAsia="Times New Roman" w:hAnsi="Times New Roman" w:cs="Times New Roman"/>
                <w:szCs w:val="24"/>
              </w:rPr>
              <w:t>«Проектирование энергетических установок ракетного оружия»</w:t>
            </w:r>
          </w:p>
        </w:tc>
      </w:tr>
      <w:tr w:rsidR="00670709" w:rsidRPr="00670709" w14:paraId="76463A74" w14:textId="77777777" w:rsidTr="00E15749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5805EC47" w14:textId="77777777" w:rsidR="00670709" w:rsidRPr="00670709" w:rsidRDefault="00670709" w:rsidP="00670709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szCs w:val="24"/>
              </w:rPr>
            </w:pPr>
          </w:p>
        </w:tc>
      </w:tr>
    </w:tbl>
    <w:p w14:paraId="7F3D6C19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7268F3F0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3F633DF1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  <w:r w:rsidRPr="00670709">
        <w:rPr>
          <w:rFonts w:eastAsia="Times New Roman" w:cs="Times New Roman"/>
          <w:lang w:eastAsia="ru-RU"/>
        </w:rPr>
        <w:t>НА ТЕМУ:</w:t>
      </w:r>
    </w:p>
    <w:tbl>
      <w:tblPr>
        <w:tblStyle w:val="21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670709" w:rsidRPr="00670709" w14:paraId="4AC8C1EA" w14:textId="77777777" w:rsidTr="00E15749">
        <w:tc>
          <w:tcPr>
            <w:tcW w:w="9639" w:type="dxa"/>
            <w:tcBorders>
              <w:bottom w:val="single" w:sz="4" w:space="0" w:color="auto"/>
            </w:tcBorders>
          </w:tcPr>
          <w:p w14:paraId="5D4C14D9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0709">
              <w:rPr>
                <w:rFonts w:ascii="Times New Roman" w:hAnsi="Times New Roman" w:cs="Times New Roman"/>
                <w:szCs w:val="24"/>
              </w:rPr>
              <w:t>«Профилирование сопла и расчет тепловых потоков по его тракту»</w:t>
            </w:r>
          </w:p>
        </w:tc>
      </w:tr>
      <w:tr w:rsidR="00670709" w:rsidRPr="00670709" w14:paraId="087BBE55" w14:textId="77777777" w:rsidTr="00E15749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12C41C3B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</w:tc>
      </w:tr>
      <w:tr w:rsidR="00670709" w:rsidRPr="00670709" w14:paraId="7F1321FD" w14:textId="77777777" w:rsidTr="00E15749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0E416D84" w14:textId="77777777" w:rsidR="00670709" w:rsidRPr="00670709" w:rsidRDefault="00670709" w:rsidP="00670709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szCs w:val="24"/>
              </w:rPr>
            </w:pPr>
          </w:p>
        </w:tc>
      </w:tr>
    </w:tbl>
    <w:p w14:paraId="1C0BDA3A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0DBFAB88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tbl>
      <w:tblPr>
        <w:tblStyle w:val="210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670709" w:rsidRPr="00670709" w14:paraId="6541DD5B" w14:textId="77777777" w:rsidTr="00E15749">
        <w:tc>
          <w:tcPr>
            <w:tcW w:w="3114" w:type="dxa"/>
            <w:vMerge w:val="restart"/>
          </w:tcPr>
          <w:p w14:paraId="0D242653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  <w:r w:rsidRPr="00670709">
              <w:rPr>
                <w:rFonts w:ascii="Times New Roman" w:eastAsia="Times New Roman" w:hAnsi="Times New Roman" w:cs="Times New Roman"/>
                <w:szCs w:val="24"/>
              </w:rPr>
              <w:t>Выполнили студенты группы: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3EDEEE2F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670709">
              <w:rPr>
                <w:rFonts w:ascii="Times New Roman" w:eastAsia="Times New Roman" w:hAnsi="Times New Roman" w:cs="Times New Roman"/>
                <w:szCs w:val="24"/>
              </w:rPr>
              <w:t>СМ6-82</w:t>
            </w:r>
          </w:p>
        </w:tc>
        <w:tc>
          <w:tcPr>
            <w:tcW w:w="236" w:type="dxa"/>
          </w:tcPr>
          <w:p w14:paraId="0964451D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66BC1A50" w14:textId="0DF34131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36" w:type="dxa"/>
          </w:tcPr>
          <w:p w14:paraId="594A526B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1348A72B" w14:textId="1B602939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  <w:r w:rsidRPr="00670709">
              <w:rPr>
                <w:rFonts w:ascii="Times New Roman" w:eastAsia="Times New Roman" w:hAnsi="Times New Roman" w:cs="Times New Roman"/>
                <w:szCs w:val="24"/>
              </w:rPr>
              <w:t xml:space="preserve">     </w:t>
            </w:r>
            <w:r w:rsidR="001F02CC">
              <w:rPr>
                <w:rFonts w:ascii="Times New Roman" w:eastAsia="Times New Roman" w:hAnsi="Times New Roman" w:cs="Times New Roman"/>
                <w:szCs w:val="24"/>
              </w:rPr>
              <w:t>Н</w:t>
            </w:r>
            <w:r>
              <w:rPr>
                <w:rFonts w:ascii="Times New Roman" w:eastAsia="Times New Roman" w:hAnsi="Times New Roman" w:cs="Times New Roman"/>
                <w:szCs w:val="24"/>
              </w:rPr>
              <w:t xml:space="preserve">. </w:t>
            </w:r>
            <w:r w:rsidR="001F02CC">
              <w:rPr>
                <w:rFonts w:ascii="Times New Roman" w:eastAsia="Times New Roman" w:hAnsi="Times New Roman" w:cs="Times New Roman"/>
                <w:szCs w:val="24"/>
              </w:rPr>
              <w:t>К</w:t>
            </w:r>
            <w:r>
              <w:rPr>
                <w:rFonts w:ascii="Times New Roman" w:eastAsia="Times New Roman" w:hAnsi="Times New Roman" w:cs="Times New Roman"/>
                <w:szCs w:val="24"/>
              </w:rPr>
              <w:t xml:space="preserve">. </w:t>
            </w:r>
            <w:r w:rsidR="001F02CC">
              <w:rPr>
                <w:rFonts w:ascii="Times New Roman" w:eastAsia="Times New Roman" w:hAnsi="Times New Roman" w:cs="Times New Roman"/>
                <w:szCs w:val="24"/>
              </w:rPr>
              <w:t>Широкопетлев</w:t>
            </w:r>
          </w:p>
        </w:tc>
      </w:tr>
      <w:tr w:rsidR="00670709" w:rsidRPr="00670709" w14:paraId="6E30D60C" w14:textId="77777777" w:rsidTr="00E15749">
        <w:tc>
          <w:tcPr>
            <w:tcW w:w="3114" w:type="dxa"/>
            <w:vMerge/>
          </w:tcPr>
          <w:p w14:paraId="2AD5E9DD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B799C26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36" w:type="dxa"/>
          </w:tcPr>
          <w:p w14:paraId="336847FB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429E2A7F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670709">
              <w:rPr>
                <w:rFonts w:ascii="Times New Roman" w:eastAsia="Times New Roman" w:hAnsi="Times New Roman" w:cs="Times New Roman"/>
                <w:szCs w:val="24"/>
              </w:rPr>
              <w:t>(подпись, дата)</w:t>
            </w:r>
          </w:p>
        </w:tc>
        <w:tc>
          <w:tcPr>
            <w:tcW w:w="236" w:type="dxa"/>
          </w:tcPr>
          <w:p w14:paraId="48D11A76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18F0EFEB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670709">
              <w:rPr>
                <w:rFonts w:ascii="Times New Roman" w:eastAsia="Times New Roman" w:hAnsi="Times New Roman" w:cs="Times New Roman"/>
                <w:szCs w:val="24"/>
              </w:rPr>
              <w:t>(И.О. Фамилия)</w:t>
            </w:r>
          </w:p>
        </w:tc>
      </w:tr>
    </w:tbl>
    <w:p w14:paraId="629075BB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5B016C03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60998A33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7D57C1EE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tbl>
      <w:tblPr>
        <w:tblStyle w:val="210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670709" w:rsidRPr="00670709" w14:paraId="55D87A7B" w14:textId="77777777" w:rsidTr="00E15749">
        <w:tc>
          <w:tcPr>
            <w:tcW w:w="2972" w:type="dxa"/>
          </w:tcPr>
          <w:p w14:paraId="2AB7CDE2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  <w:r w:rsidRPr="00670709">
              <w:rPr>
                <w:rFonts w:ascii="Times New Roman" w:eastAsia="Times New Roman" w:hAnsi="Times New Roman" w:cs="Times New Roman"/>
                <w:szCs w:val="24"/>
              </w:rPr>
              <w:t>Проверил:</w:t>
            </w:r>
          </w:p>
        </w:tc>
        <w:tc>
          <w:tcPr>
            <w:tcW w:w="1276" w:type="dxa"/>
          </w:tcPr>
          <w:p w14:paraId="68622BD8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36" w:type="dxa"/>
          </w:tcPr>
          <w:p w14:paraId="1938E805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032" w:type="dxa"/>
            <w:tcBorders>
              <w:bottom w:val="single" w:sz="4" w:space="0" w:color="auto"/>
            </w:tcBorders>
          </w:tcPr>
          <w:p w14:paraId="3729C688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36" w:type="dxa"/>
          </w:tcPr>
          <w:p w14:paraId="58B22A85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4616055C" w14:textId="0C680778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  <w:r w:rsidRPr="00670709">
              <w:rPr>
                <w:rFonts w:ascii="Times New Roman" w:eastAsia="Times New Roman" w:hAnsi="Times New Roman" w:cs="Times New Roman"/>
                <w:szCs w:val="24"/>
              </w:rPr>
              <w:t xml:space="preserve">         А.</w:t>
            </w:r>
            <w:r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  <w:r w:rsidRPr="00670709">
              <w:rPr>
                <w:rFonts w:ascii="Times New Roman" w:eastAsia="Times New Roman" w:hAnsi="Times New Roman" w:cs="Times New Roman"/>
                <w:szCs w:val="24"/>
              </w:rPr>
              <w:t>А.</w:t>
            </w:r>
            <w:r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  <w:r w:rsidRPr="00670709">
              <w:rPr>
                <w:rFonts w:ascii="Times New Roman" w:eastAsia="Times New Roman" w:hAnsi="Times New Roman" w:cs="Times New Roman"/>
                <w:szCs w:val="24"/>
              </w:rPr>
              <w:t>Федоров</w:t>
            </w:r>
          </w:p>
        </w:tc>
      </w:tr>
      <w:tr w:rsidR="00670709" w:rsidRPr="00670709" w14:paraId="63277485" w14:textId="77777777" w:rsidTr="00E15749">
        <w:tc>
          <w:tcPr>
            <w:tcW w:w="2972" w:type="dxa"/>
          </w:tcPr>
          <w:p w14:paraId="6CDF9546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276" w:type="dxa"/>
          </w:tcPr>
          <w:p w14:paraId="586EA167" w14:textId="77777777" w:rsidR="00670709" w:rsidRPr="00670709" w:rsidRDefault="00670709" w:rsidP="00670709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36" w:type="dxa"/>
          </w:tcPr>
          <w:p w14:paraId="2732D9BD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032" w:type="dxa"/>
            <w:tcBorders>
              <w:top w:val="single" w:sz="4" w:space="0" w:color="auto"/>
            </w:tcBorders>
          </w:tcPr>
          <w:p w14:paraId="64D80206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670709">
              <w:rPr>
                <w:rFonts w:ascii="Times New Roman" w:eastAsia="Times New Roman" w:hAnsi="Times New Roman" w:cs="Times New Roman"/>
                <w:szCs w:val="24"/>
              </w:rPr>
              <w:t>(подпись, дата)</w:t>
            </w:r>
          </w:p>
        </w:tc>
        <w:tc>
          <w:tcPr>
            <w:tcW w:w="236" w:type="dxa"/>
          </w:tcPr>
          <w:p w14:paraId="4DD27C44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1EF61F9C" w14:textId="77777777" w:rsidR="00670709" w:rsidRPr="00670709" w:rsidRDefault="00670709" w:rsidP="00670709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670709">
              <w:rPr>
                <w:rFonts w:ascii="Times New Roman" w:eastAsia="Times New Roman" w:hAnsi="Times New Roman" w:cs="Times New Roman"/>
                <w:szCs w:val="24"/>
              </w:rPr>
              <w:t>(И.О. Фамилия)</w:t>
            </w:r>
          </w:p>
        </w:tc>
      </w:tr>
    </w:tbl>
    <w:p w14:paraId="7BADEBC7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5A3B2CD9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</w:p>
    <w:p w14:paraId="2B346EE7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</w:p>
    <w:p w14:paraId="158F673E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</w:p>
    <w:p w14:paraId="39786867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5B49F7B5" w14:textId="77777777" w:rsidR="00670709" w:rsidRPr="00670709" w:rsidRDefault="00670709" w:rsidP="00670709">
      <w:pPr>
        <w:spacing w:line="240" w:lineRule="auto"/>
        <w:ind w:firstLine="0"/>
        <w:jc w:val="left"/>
        <w:rPr>
          <w:rFonts w:eastAsia="Times New Roman" w:cs="Times New Roman"/>
          <w:lang w:eastAsia="ru-RU"/>
        </w:rPr>
      </w:pPr>
    </w:p>
    <w:p w14:paraId="3FB0AEC0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</w:p>
    <w:p w14:paraId="782CC6FA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</w:p>
    <w:p w14:paraId="68DA4CBE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</w:p>
    <w:p w14:paraId="19BF12D5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</w:p>
    <w:p w14:paraId="524227E1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</w:p>
    <w:p w14:paraId="4F00CCE9" w14:textId="77777777" w:rsidR="00670709" w:rsidRPr="00670709" w:rsidRDefault="00670709" w:rsidP="00670709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</w:p>
    <w:p w14:paraId="4FCC19B9" w14:textId="61966F39" w:rsidR="00B84B0E" w:rsidRPr="007237DA" w:rsidRDefault="00670709" w:rsidP="007237DA">
      <w:pPr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  <w:r w:rsidRPr="00670709">
        <w:rPr>
          <w:rFonts w:eastAsia="Times New Roman" w:cs="Times New Roman"/>
          <w:lang w:eastAsia="ru-RU"/>
        </w:rPr>
        <w:t>Москва, 2022 г.</w:t>
      </w:r>
    </w:p>
    <w:bookmarkStart w:id="0" w:name="_Toc72715277" w:displacedByCustomXml="next"/>
    <w:sdt>
      <w:sdtPr>
        <w:rPr>
          <w:rFonts w:eastAsiaTheme="minorHAnsi"/>
          <w:b w:val="0"/>
          <w:sz w:val="24"/>
          <w:szCs w:val="24"/>
          <w:lang w:eastAsia="en-US"/>
        </w:rPr>
        <w:id w:val="14017940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BF8AFEF" w14:textId="4DEA75E5" w:rsidR="0086686E" w:rsidRDefault="0086686E" w:rsidP="007237DA">
          <w:pPr>
            <w:pStyle w:val="ac"/>
            <w:jc w:val="center"/>
          </w:pPr>
          <w:r>
            <w:t>Оглавление</w:t>
          </w:r>
        </w:p>
        <w:p w14:paraId="7A1144B0" w14:textId="25BCCCD2" w:rsidR="00313C0C" w:rsidRDefault="0086686E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92883" w:history="1">
            <w:r w:rsidR="00313C0C" w:rsidRPr="009D4CC9">
              <w:rPr>
                <w:rStyle w:val="ab"/>
              </w:rPr>
              <w:t>Введение</w:t>
            </w:r>
            <w:r w:rsidR="00313C0C">
              <w:rPr>
                <w:webHidden/>
              </w:rPr>
              <w:tab/>
            </w:r>
            <w:r w:rsidR="00313C0C">
              <w:rPr>
                <w:webHidden/>
              </w:rPr>
              <w:fldChar w:fldCharType="begin"/>
            </w:r>
            <w:r w:rsidR="00313C0C">
              <w:rPr>
                <w:webHidden/>
              </w:rPr>
              <w:instrText xml:space="preserve"> PAGEREF _Toc103792883 \h </w:instrText>
            </w:r>
            <w:r w:rsidR="00313C0C">
              <w:rPr>
                <w:webHidden/>
              </w:rPr>
            </w:r>
            <w:r w:rsidR="00313C0C">
              <w:rPr>
                <w:webHidden/>
              </w:rPr>
              <w:fldChar w:fldCharType="separate"/>
            </w:r>
            <w:r w:rsidR="00F857F7">
              <w:rPr>
                <w:webHidden/>
              </w:rPr>
              <w:t>3</w:t>
            </w:r>
            <w:r w:rsidR="00313C0C">
              <w:rPr>
                <w:webHidden/>
              </w:rPr>
              <w:fldChar w:fldCharType="end"/>
            </w:r>
          </w:hyperlink>
        </w:p>
        <w:p w14:paraId="03850708" w14:textId="7C637A3F" w:rsidR="00313C0C" w:rsidRDefault="008D0334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03792884" w:history="1">
            <w:r w:rsidR="00313C0C" w:rsidRPr="009D4CC9">
              <w:rPr>
                <w:rStyle w:val="ab"/>
              </w:rPr>
              <w:t>1.</w:t>
            </w:r>
            <w:r w:rsidR="00313C0C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313C0C" w:rsidRPr="009D4CC9">
              <w:rPr>
                <w:rStyle w:val="ab"/>
              </w:rPr>
              <w:t>Формирование исходных данных</w:t>
            </w:r>
            <w:r w:rsidR="00313C0C">
              <w:rPr>
                <w:webHidden/>
              </w:rPr>
              <w:tab/>
            </w:r>
            <w:r w:rsidR="00313C0C">
              <w:rPr>
                <w:webHidden/>
              </w:rPr>
              <w:fldChar w:fldCharType="begin"/>
            </w:r>
            <w:r w:rsidR="00313C0C">
              <w:rPr>
                <w:webHidden/>
              </w:rPr>
              <w:instrText xml:space="preserve"> PAGEREF _Toc103792884 \h </w:instrText>
            </w:r>
            <w:r w:rsidR="00313C0C">
              <w:rPr>
                <w:webHidden/>
              </w:rPr>
            </w:r>
            <w:r w:rsidR="00313C0C">
              <w:rPr>
                <w:webHidden/>
              </w:rPr>
              <w:fldChar w:fldCharType="separate"/>
            </w:r>
            <w:r w:rsidR="00F857F7">
              <w:rPr>
                <w:webHidden/>
              </w:rPr>
              <w:t>4</w:t>
            </w:r>
            <w:r w:rsidR="00313C0C">
              <w:rPr>
                <w:webHidden/>
              </w:rPr>
              <w:fldChar w:fldCharType="end"/>
            </w:r>
          </w:hyperlink>
        </w:p>
        <w:p w14:paraId="216B7162" w14:textId="689FF5B9" w:rsidR="00313C0C" w:rsidRDefault="008D0334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03792885" w:history="1">
            <w:r w:rsidR="00313C0C" w:rsidRPr="009D4CC9">
              <w:rPr>
                <w:rStyle w:val="ab"/>
              </w:rPr>
              <w:t>1.</w:t>
            </w:r>
            <w:r w:rsidR="00313C0C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313C0C" w:rsidRPr="009D4CC9">
              <w:rPr>
                <w:rStyle w:val="ab"/>
              </w:rPr>
              <w:t>Профилирование сопла</w:t>
            </w:r>
            <w:r w:rsidR="00313C0C">
              <w:rPr>
                <w:webHidden/>
              </w:rPr>
              <w:tab/>
            </w:r>
            <w:r w:rsidR="00313C0C">
              <w:rPr>
                <w:webHidden/>
              </w:rPr>
              <w:fldChar w:fldCharType="begin"/>
            </w:r>
            <w:r w:rsidR="00313C0C">
              <w:rPr>
                <w:webHidden/>
              </w:rPr>
              <w:instrText xml:space="preserve"> PAGEREF _Toc103792885 \h </w:instrText>
            </w:r>
            <w:r w:rsidR="00313C0C">
              <w:rPr>
                <w:webHidden/>
              </w:rPr>
            </w:r>
            <w:r w:rsidR="00313C0C">
              <w:rPr>
                <w:webHidden/>
              </w:rPr>
              <w:fldChar w:fldCharType="separate"/>
            </w:r>
            <w:r w:rsidR="00F857F7">
              <w:rPr>
                <w:webHidden/>
              </w:rPr>
              <w:t>10</w:t>
            </w:r>
            <w:r w:rsidR="00313C0C">
              <w:rPr>
                <w:webHidden/>
              </w:rPr>
              <w:fldChar w:fldCharType="end"/>
            </w:r>
          </w:hyperlink>
        </w:p>
        <w:p w14:paraId="31E98E46" w14:textId="0A71DB5E" w:rsidR="00313C0C" w:rsidRDefault="008D0334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03792886" w:history="1">
            <w:r w:rsidR="00313C0C" w:rsidRPr="009D4CC9">
              <w:rPr>
                <w:rStyle w:val="ab"/>
              </w:rPr>
              <w:t>2.</w:t>
            </w:r>
            <w:r w:rsidR="00313C0C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313C0C" w:rsidRPr="009D4CC9">
              <w:rPr>
                <w:rStyle w:val="ab"/>
              </w:rPr>
              <w:t>Расчет параметров по тракту сопла</w:t>
            </w:r>
            <w:r w:rsidR="00313C0C">
              <w:rPr>
                <w:webHidden/>
              </w:rPr>
              <w:tab/>
            </w:r>
            <w:r w:rsidR="00313C0C">
              <w:rPr>
                <w:webHidden/>
              </w:rPr>
              <w:fldChar w:fldCharType="begin"/>
            </w:r>
            <w:r w:rsidR="00313C0C">
              <w:rPr>
                <w:webHidden/>
              </w:rPr>
              <w:instrText xml:space="preserve"> PAGEREF _Toc103792886 \h </w:instrText>
            </w:r>
            <w:r w:rsidR="00313C0C">
              <w:rPr>
                <w:webHidden/>
              </w:rPr>
            </w:r>
            <w:r w:rsidR="00313C0C">
              <w:rPr>
                <w:webHidden/>
              </w:rPr>
              <w:fldChar w:fldCharType="separate"/>
            </w:r>
            <w:r w:rsidR="00F857F7">
              <w:rPr>
                <w:webHidden/>
              </w:rPr>
              <w:t>13</w:t>
            </w:r>
            <w:r w:rsidR="00313C0C">
              <w:rPr>
                <w:webHidden/>
              </w:rPr>
              <w:fldChar w:fldCharType="end"/>
            </w:r>
          </w:hyperlink>
        </w:p>
        <w:p w14:paraId="6803ECD1" w14:textId="14092C77" w:rsidR="00313C0C" w:rsidRDefault="008D0334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03792887" w:history="1">
            <w:r w:rsidR="00313C0C" w:rsidRPr="009D4CC9">
              <w:rPr>
                <w:rStyle w:val="ab"/>
              </w:rPr>
              <w:t>3.</w:t>
            </w:r>
            <w:r w:rsidR="00313C0C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313C0C" w:rsidRPr="009D4CC9">
              <w:rPr>
                <w:rStyle w:val="ab"/>
              </w:rPr>
              <w:t>Определение потерь удельного импульса</w:t>
            </w:r>
            <w:r w:rsidR="00313C0C">
              <w:rPr>
                <w:webHidden/>
              </w:rPr>
              <w:tab/>
            </w:r>
            <w:r w:rsidR="00313C0C">
              <w:rPr>
                <w:webHidden/>
              </w:rPr>
              <w:fldChar w:fldCharType="begin"/>
            </w:r>
            <w:r w:rsidR="00313C0C">
              <w:rPr>
                <w:webHidden/>
              </w:rPr>
              <w:instrText xml:space="preserve"> PAGEREF _Toc103792887 \h </w:instrText>
            </w:r>
            <w:r w:rsidR="00313C0C">
              <w:rPr>
                <w:webHidden/>
              </w:rPr>
            </w:r>
            <w:r w:rsidR="00313C0C">
              <w:rPr>
                <w:webHidden/>
              </w:rPr>
              <w:fldChar w:fldCharType="separate"/>
            </w:r>
            <w:r w:rsidR="00F857F7">
              <w:rPr>
                <w:webHidden/>
              </w:rPr>
              <w:t>21</w:t>
            </w:r>
            <w:r w:rsidR="00313C0C">
              <w:rPr>
                <w:webHidden/>
              </w:rPr>
              <w:fldChar w:fldCharType="end"/>
            </w:r>
          </w:hyperlink>
        </w:p>
        <w:p w14:paraId="79A10283" w14:textId="532FF924" w:rsidR="00313C0C" w:rsidRDefault="008D0334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03792888" w:history="1">
            <w:r w:rsidR="00313C0C" w:rsidRPr="009D4CC9">
              <w:rPr>
                <w:rStyle w:val="ab"/>
              </w:rPr>
              <w:t>Выводы</w:t>
            </w:r>
            <w:r w:rsidR="00313C0C">
              <w:rPr>
                <w:webHidden/>
              </w:rPr>
              <w:tab/>
            </w:r>
            <w:r w:rsidR="00313C0C">
              <w:rPr>
                <w:webHidden/>
              </w:rPr>
              <w:fldChar w:fldCharType="begin"/>
            </w:r>
            <w:r w:rsidR="00313C0C">
              <w:rPr>
                <w:webHidden/>
              </w:rPr>
              <w:instrText xml:space="preserve"> PAGEREF _Toc103792888 \h </w:instrText>
            </w:r>
            <w:r w:rsidR="00313C0C">
              <w:rPr>
                <w:webHidden/>
              </w:rPr>
            </w:r>
            <w:r w:rsidR="00313C0C">
              <w:rPr>
                <w:webHidden/>
              </w:rPr>
              <w:fldChar w:fldCharType="separate"/>
            </w:r>
            <w:r w:rsidR="00F857F7">
              <w:rPr>
                <w:webHidden/>
              </w:rPr>
              <w:t>26</w:t>
            </w:r>
            <w:r w:rsidR="00313C0C">
              <w:rPr>
                <w:webHidden/>
              </w:rPr>
              <w:fldChar w:fldCharType="end"/>
            </w:r>
          </w:hyperlink>
        </w:p>
        <w:p w14:paraId="30EA4DB5" w14:textId="2744FE66" w:rsidR="00313C0C" w:rsidRDefault="008D0334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03792889" w:history="1">
            <w:r w:rsidR="00313C0C" w:rsidRPr="009D4CC9">
              <w:rPr>
                <w:rStyle w:val="ab"/>
              </w:rPr>
              <w:t>Список литературы</w:t>
            </w:r>
            <w:r w:rsidR="00313C0C">
              <w:rPr>
                <w:webHidden/>
              </w:rPr>
              <w:tab/>
            </w:r>
            <w:r w:rsidR="00313C0C">
              <w:rPr>
                <w:webHidden/>
              </w:rPr>
              <w:fldChar w:fldCharType="begin"/>
            </w:r>
            <w:r w:rsidR="00313C0C">
              <w:rPr>
                <w:webHidden/>
              </w:rPr>
              <w:instrText xml:space="preserve"> PAGEREF _Toc103792889 \h </w:instrText>
            </w:r>
            <w:r w:rsidR="00313C0C">
              <w:rPr>
                <w:webHidden/>
              </w:rPr>
            </w:r>
            <w:r w:rsidR="00313C0C">
              <w:rPr>
                <w:webHidden/>
              </w:rPr>
              <w:fldChar w:fldCharType="separate"/>
            </w:r>
            <w:r w:rsidR="00F857F7">
              <w:rPr>
                <w:webHidden/>
              </w:rPr>
              <w:t>28</w:t>
            </w:r>
            <w:r w:rsidR="00313C0C">
              <w:rPr>
                <w:webHidden/>
              </w:rPr>
              <w:fldChar w:fldCharType="end"/>
            </w:r>
          </w:hyperlink>
        </w:p>
        <w:p w14:paraId="2E823593" w14:textId="27B3E4CF" w:rsidR="0086686E" w:rsidRDefault="0086686E">
          <w:r>
            <w:rPr>
              <w:b/>
              <w:bCs/>
            </w:rPr>
            <w:fldChar w:fldCharType="end"/>
          </w:r>
        </w:p>
      </w:sdtContent>
    </w:sdt>
    <w:p w14:paraId="41CEE06D" w14:textId="77777777" w:rsidR="0086686E" w:rsidRDefault="0086686E" w:rsidP="00670709">
      <w:pPr>
        <w:pStyle w:val="11"/>
      </w:pPr>
    </w:p>
    <w:p w14:paraId="217E7697" w14:textId="77777777" w:rsidR="0086686E" w:rsidRDefault="0086686E">
      <w:pPr>
        <w:spacing w:after="160" w:line="259" w:lineRule="auto"/>
        <w:ind w:firstLine="0"/>
        <w:jc w:val="left"/>
        <w:rPr>
          <w:rFonts w:eastAsia="Times New Roman"/>
          <w:b/>
          <w:szCs w:val="32"/>
          <w:lang w:eastAsia="ru-RU"/>
        </w:rPr>
      </w:pPr>
      <w:r>
        <w:br w:type="page"/>
      </w:r>
    </w:p>
    <w:p w14:paraId="58475A27" w14:textId="115C6AEB" w:rsidR="00670709" w:rsidRPr="003A09F7" w:rsidRDefault="00670709" w:rsidP="00670709">
      <w:pPr>
        <w:pStyle w:val="11"/>
      </w:pPr>
      <w:bookmarkStart w:id="1" w:name="_Toc103792883"/>
      <w:r w:rsidRPr="003A09F7">
        <w:lastRenderedPageBreak/>
        <w:t>В</w:t>
      </w:r>
      <w:bookmarkEnd w:id="0"/>
      <w:r>
        <w:t>ведение</w:t>
      </w:r>
      <w:bookmarkEnd w:id="1"/>
    </w:p>
    <w:p w14:paraId="07618C5D" w14:textId="77777777" w:rsidR="00415017" w:rsidRDefault="00670709" w:rsidP="00670709">
      <w:r w:rsidRPr="003A09F7">
        <w:t xml:space="preserve">Сопло ракетного двигателя предназначено для создания тяги путем превращения тепловой энергии, выделяющейся при сгорании топлива, в кинетическую энергию продуктов сгорания. </w:t>
      </w:r>
    </w:p>
    <w:p w14:paraId="445A7910" w14:textId="528304F2" w:rsidR="00670709" w:rsidRPr="003A09F7" w:rsidRDefault="00670709" w:rsidP="00670709">
      <w:r w:rsidRPr="003A09F7">
        <w:t xml:space="preserve">Основной частью соплового блока является непосредственно сопло, представляющее собой газовый тракт переменного сечения, сужающийся до минимального – критического – сечения, в котором скорость продуктов сгорания достигает скорости звука. В сужающейся части поток газов имеет дозвуковую скорость, а за критическим сечением ускоряется до получения расчетной сверхзвуковой скорости в выходном сечении. При этом на стенки сопла действуют высокая температура продуктов сгорания, их химические компоненты, большие скорости движения и плотность газового потока. В районе критического сечения сопла, где произведение скорости газового потока на его плотность достигает максимального значения, тепловые потоки к стенке также максимальны. </w:t>
      </w:r>
    </w:p>
    <w:p w14:paraId="5DE32E0E" w14:textId="77777777" w:rsidR="00670709" w:rsidRPr="003A09F7" w:rsidRDefault="00670709" w:rsidP="00670709">
      <w:r w:rsidRPr="003A09F7">
        <w:t>Основной целью при разработке и создании сопла является обеспечение максимальной тяги, необходимой для каждого режима работы реактивного двигателя, т.е. максимального приближения процесса истечения газа из сопла к идеальному при возможно меньших массе и габарите сопла. При этом, когда для каких</w:t>
      </w:r>
      <w:r w:rsidRPr="00057254">
        <w:t>-</w:t>
      </w:r>
      <w:r w:rsidRPr="003A09F7">
        <w:t xml:space="preserve">либо режимов полета летательных аппаратов требуется не максимальная тяга, а некоторая часть этой тяги, то реактивное сопло должно также обеспечить и минимальное внешнее сопротивление силовой установки. </w:t>
      </w:r>
    </w:p>
    <w:p w14:paraId="6F6AC7B8" w14:textId="77777777" w:rsidR="00670709" w:rsidRPr="003A09F7" w:rsidRDefault="00670709" w:rsidP="00670709">
      <w:r w:rsidRPr="003A09F7">
        <w:t xml:space="preserve">Под идеальным соплом обычно понимается такое сопло, в котором происходит идеальный процесс расширения. В выходном сечении идеального сопла имеет место параллельный оси поток. Идеальное сопло – это сопло, в котором расширение газа происходит без каких-либо потерь. </w:t>
      </w:r>
    </w:p>
    <w:p w14:paraId="6E7CC89D" w14:textId="77777777" w:rsidR="00670709" w:rsidRPr="003A09F7" w:rsidRDefault="00670709" w:rsidP="00670709">
      <w:r w:rsidRPr="003A09F7">
        <w:t xml:space="preserve">Задачами проектирования соплового блока являются: </w:t>
      </w:r>
    </w:p>
    <w:p w14:paraId="44292918" w14:textId="77777777" w:rsidR="00670709" w:rsidRPr="003A09F7" w:rsidRDefault="00670709" w:rsidP="00670709">
      <w:pPr>
        <w:pStyle w:val="20"/>
      </w:pPr>
      <w:r w:rsidRPr="003A09F7">
        <w:t xml:space="preserve">выбор типа сопла; </w:t>
      </w:r>
    </w:p>
    <w:p w14:paraId="7A1A5382" w14:textId="77777777" w:rsidR="00670709" w:rsidRPr="003A09F7" w:rsidRDefault="00670709" w:rsidP="00670709">
      <w:pPr>
        <w:pStyle w:val="20"/>
      </w:pPr>
      <w:r w:rsidRPr="003A09F7">
        <w:t xml:space="preserve">построение его геометрического контура; </w:t>
      </w:r>
    </w:p>
    <w:p w14:paraId="02FE890F" w14:textId="068EA5A9" w:rsidR="00670709" w:rsidRPr="003A09F7" w:rsidRDefault="00670709" w:rsidP="00131430">
      <w:pPr>
        <w:pStyle w:val="20"/>
      </w:pPr>
      <w:r w:rsidRPr="003A09F7">
        <w:t>расчет тепловых потоков по тракту сопла и оценка тяговых характеристик при спроектированном контуре (вычисление потерь удельного импульса)</w:t>
      </w:r>
      <w:r w:rsidR="00131430">
        <w:t>.</w:t>
      </w:r>
    </w:p>
    <w:p w14:paraId="79DCBE71" w14:textId="77777777" w:rsidR="00670709" w:rsidRPr="003A09F7" w:rsidRDefault="00670709" w:rsidP="00670709"/>
    <w:p w14:paraId="2482E586" w14:textId="77777777" w:rsidR="00670709" w:rsidRPr="003A09F7" w:rsidRDefault="00670709" w:rsidP="00670709">
      <w:pPr>
        <w:pStyle w:val="1"/>
      </w:pPr>
      <w:bookmarkStart w:id="2" w:name="_Toc72715278"/>
      <w:bookmarkStart w:id="3" w:name="_Toc103792884"/>
      <w:r w:rsidRPr="003A09F7">
        <w:lastRenderedPageBreak/>
        <w:t>Формирование исходных данных</w:t>
      </w:r>
      <w:bookmarkEnd w:id="2"/>
      <w:bookmarkEnd w:id="3"/>
    </w:p>
    <w:p w14:paraId="4CAC0272" w14:textId="6F371016" w:rsidR="00670709" w:rsidRPr="003A09F7" w:rsidRDefault="00670709" w:rsidP="00670709">
      <w:r w:rsidRPr="003A09F7">
        <w:t xml:space="preserve">По результатам </w:t>
      </w:r>
      <w:r>
        <w:t>лабораторной работы</w:t>
      </w:r>
      <w:r w:rsidRPr="003A09F7">
        <w:t xml:space="preserve"> №1 и проектированию заряда имеем следующие исходные данные:</w:t>
      </w:r>
    </w:p>
    <w:p w14:paraId="7DE6B52A" w14:textId="7B34E530" w:rsidR="00670709" w:rsidRPr="003A09F7" w:rsidRDefault="00670709" w:rsidP="00847E21">
      <w:pPr>
        <w:pStyle w:val="20"/>
        <w:rPr>
          <w:szCs w:val="24"/>
        </w:rPr>
      </w:pPr>
      <w:r w:rsidRPr="003A09F7">
        <w:rPr>
          <w:szCs w:val="24"/>
        </w:rPr>
        <w:t xml:space="preserve">давление в КС: </w:t>
      </w:r>
      <m:oMath>
        <m:r>
          <w:rPr>
            <w:rFonts w:ascii="Cambria Math"/>
          </w:rPr>
          <m:t xml:space="preserve">p=16 </m:t>
        </m:r>
      </m:oMath>
      <w:r w:rsidRPr="003A09F7">
        <w:rPr>
          <w:szCs w:val="24"/>
        </w:rPr>
        <w:t>МПа;</w:t>
      </w:r>
    </w:p>
    <w:p w14:paraId="18E501FC" w14:textId="64813121" w:rsidR="00670709" w:rsidRDefault="003C6088" w:rsidP="00EF5294">
      <w:pPr>
        <w:pStyle w:val="20"/>
        <w:rPr>
          <w:szCs w:val="24"/>
        </w:rPr>
      </w:pPr>
      <w:r>
        <w:rPr>
          <w:szCs w:val="24"/>
        </w:rPr>
        <w:t xml:space="preserve">реализуемая </w:t>
      </w:r>
      <w:r w:rsidR="00670709" w:rsidRPr="003A09F7">
        <w:rPr>
          <w:szCs w:val="24"/>
        </w:rPr>
        <w:t xml:space="preserve">масса топлива </w:t>
      </w:r>
      <m:oMath>
        <m:r>
          <w:rPr>
            <w:rFonts w:ascii="Cambria Math"/>
          </w:rPr>
          <m:t>ω=297</m:t>
        </m:r>
      </m:oMath>
      <w:r w:rsidR="00670709" w:rsidRPr="003A09F7">
        <w:rPr>
          <w:szCs w:val="24"/>
        </w:rPr>
        <w:t xml:space="preserve"> кг</w:t>
      </w:r>
      <w:r w:rsidR="00670709" w:rsidRPr="00707DC9">
        <w:rPr>
          <w:szCs w:val="24"/>
        </w:rPr>
        <w:t>.</w:t>
      </w:r>
    </w:p>
    <w:p w14:paraId="4B46A21E" w14:textId="5297027F" w:rsidR="000C6FA2" w:rsidRDefault="00C5235E" w:rsidP="000C6FA2">
      <w:pPr>
        <w:pStyle w:val="20"/>
        <w:numPr>
          <w:ilvl w:val="0"/>
          <w:numId w:val="0"/>
        </w:numPr>
        <w:ind w:left="720"/>
        <w:rPr>
          <w:szCs w:val="24"/>
        </w:rPr>
      </w:pPr>
      <w:r>
        <w:rPr>
          <w:szCs w:val="24"/>
        </w:rPr>
        <w:t>Состав топлива приведён в таблице 1.</w:t>
      </w:r>
    </w:p>
    <w:p w14:paraId="0647A9C4" w14:textId="2568AF62" w:rsidR="00C5235E" w:rsidRDefault="00C5235E" w:rsidP="00AA3943">
      <w:pPr>
        <w:pStyle w:val="20"/>
        <w:numPr>
          <w:ilvl w:val="0"/>
          <w:numId w:val="0"/>
        </w:numPr>
        <w:ind w:left="720"/>
        <w:jc w:val="right"/>
        <w:rPr>
          <w:szCs w:val="24"/>
        </w:rPr>
      </w:pPr>
      <w:r>
        <w:rPr>
          <w:szCs w:val="24"/>
        </w:rPr>
        <w:t>Таблица 1. Состав смесевого топлива</w:t>
      </w:r>
    </w:p>
    <w:tbl>
      <w:tblPr>
        <w:tblStyle w:val="af8"/>
        <w:tblW w:w="0" w:type="auto"/>
        <w:tblInd w:w="720" w:type="dxa"/>
        <w:tblLook w:val="04A0" w:firstRow="1" w:lastRow="0" w:firstColumn="1" w:lastColumn="0" w:noHBand="0" w:noVBand="1"/>
      </w:tblPr>
      <w:tblGrid>
        <w:gridCol w:w="2840"/>
        <w:gridCol w:w="2918"/>
        <w:gridCol w:w="2867"/>
      </w:tblGrid>
      <w:tr w:rsidR="00C5235E" w14:paraId="32C91964" w14:textId="77777777" w:rsidTr="00C5235E">
        <w:tc>
          <w:tcPr>
            <w:tcW w:w="3115" w:type="dxa"/>
          </w:tcPr>
          <w:p w14:paraId="7518336D" w14:textId="168BF1F8" w:rsidR="00C5235E" w:rsidRDefault="00C5235E" w:rsidP="00C5235E">
            <w:pPr>
              <w:pStyle w:val="20"/>
              <w:numPr>
                <w:ilvl w:val="0"/>
                <w:numId w:val="0"/>
              </w:numPr>
              <w:jc w:val="center"/>
              <w:rPr>
                <w:szCs w:val="24"/>
              </w:rPr>
            </w:pPr>
            <w:r>
              <w:rPr>
                <w:szCs w:val="24"/>
              </w:rPr>
              <w:t>Компонент</w:t>
            </w:r>
          </w:p>
        </w:tc>
        <w:tc>
          <w:tcPr>
            <w:tcW w:w="3115" w:type="dxa"/>
          </w:tcPr>
          <w:p w14:paraId="3C79DDB3" w14:textId="4DCE5FD0" w:rsidR="00C5235E" w:rsidRDefault="00C5235E" w:rsidP="00C5235E">
            <w:pPr>
              <w:pStyle w:val="20"/>
              <w:numPr>
                <w:ilvl w:val="0"/>
                <w:numId w:val="0"/>
              </w:numPr>
              <w:jc w:val="center"/>
              <w:rPr>
                <w:szCs w:val="24"/>
              </w:rPr>
            </w:pPr>
            <w:r>
              <w:rPr>
                <w:szCs w:val="24"/>
              </w:rPr>
              <w:t>Химическая формула</w:t>
            </w:r>
          </w:p>
        </w:tc>
        <w:tc>
          <w:tcPr>
            <w:tcW w:w="3115" w:type="dxa"/>
          </w:tcPr>
          <w:p w14:paraId="2A3AF4AB" w14:textId="52E46F1E" w:rsidR="00C5235E" w:rsidRDefault="00C5235E" w:rsidP="00C5235E">
            <w:pPr>
              <w:pStyle w:val="20"/>
              <w:numPr>
                <w:ilvl w:val="0"/>
                <w:numId w:val="0"/>
              </w:numPr>
              <w:jc w:val="center"/>
              <w:rPr>
                <w:szCs w:val="24"/>
              </w:rPr>
            </w:pPr>
            <w:r>
              <w:rPr>
                <w:szCs w:val="24"/>
              </w:rPr>
              <w:t>Содержание, %</w:t>
            </w:r>
          </w:p>
        </w:tc>
      </w:tr>
      <w:tr w:rsidR="00C5235E" w14:paraId="37006D07" w14:textId="77777777" w:rsidTr="00C5235E">
        <w:tc>
          <w:tcPr>
            <w:tcW w:w="3115" w:type="dxa"/>
          </w:tcPr>
          <w:p w14:paraId="67DFDFED" w14:textId="7289AF73" w:rsidR="00C5235E" w:rsidRDefault="00C5235E" w:rsidP="00C5235E">
            <w:pPr>
              <w:pStyle w:val="20"/>
              <w:numPr>
                <w:ilvl w:val="0"/>
                <w:numId w:val="0"/>
              </w:numPr>
              <w:jc w:val="center"/>
              <w:rPr>
                <w:szCs w:val="24"/>
              </w:rPr>
            </w:pPr>
            <w:r>
              <w:rPr>
                <w:szCs w:val="24"/>
              </w:rPr>
              <w:t>ПХА</w:t>
            </w:r>
          </w:p>
        </w:tc>
        <w:tc>
          <w:tcPr>
            <w:tcW w:w="3115" w:type="dxa"/>
          </w:tcPr>
          <w:p w14:paraId="129E75B2" w14:textId="0A781EA9" w:rsidR="00C5235E" w:rsidRPr="004178E8" w:rsidRDefault="004178E8" w:rsidP="00C5235E">
            <w:pPr>
              <w:pStyle w:val="20"/>
              <w:numPr>
                <w:ilvl w:val="0"/>
                <w:numId w:val="0"/>
              </w:num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NH4Cl</w:t>
            </w:r>
            <w:r w:rsidR="00DC0C3C">
              <w:rPr>
                <w:szCs w:val="24"/>
                <w:lang w:val="en-US"/>
              </w:rPr>
              <w:t>O</w:t>
            </w: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3115" w:type="dxa"/>
          </w:tcPr>
          <w:p w14:paraId="6415E509" w14:textId="6E476E3F" w:rsidR="00C5235E" w:rsidRDefault="00C5235E" w:rsidP="00C5235E">
            <w:pPr>
              <w:pStyle w:val="20"/>
              <w:numPr>
                <w:ilvl w:val="0"/>
                <w:numId w:val="0"/>
              </w:numPr>
              <w:jc w:val="center"/>
              <w:rPr>
                <w:szCs w:val="24"/>
              </w:rPr>
            </w:pPr>
            <w:r>
              <w:rPr>
                <w:szCs w:val="24"/>
              </w:rPr>
              <w:t>75</w:t>
            </w:r>
          </w:p>
        </w:tc>
      </w:tr>
      <w:tr w:rsidR="00C5235E" w14:paraId="76316A77" w14:textId="77777777" w:rsidTr="00C5235E">
        <w:tc>
          <w:tcPr>
            <w:tcW w:w="3115" w:type="dxa"/>
          </w:tcPr>
          <w:p w14:paraId="26636875" w14:textId="092ACB91" w:rsidR="00C5235E" w:rsidRDefault="00C5235E" w:rsidP="00C5235E">
            <w:pPr>
              <w:pStyle w:val="20"/>
              <w:numPr>
                <w:ilvl w:val="0"/>
                <w:numId w:val="0"/>
              </w:numPr>
              <w:jc w:val="center"/>
              <w:rPr>
                <w:szCs w:val="24"/>
              </w:rPr>
            </w:pPr>
            <w:r>
              <w:rPr>
                <w:szCs w:val="24"/>
              </w:rPr>
              <w:t>ПБАК</w:t>
            </w:r>
          </w:p>
        </w:tc>
        <w:tc>
          <w:tcPr>
            <w:tcW w:w="3115" w:type="dxa"/>
          </w:tcPr>
          <w:p w14:paraId="4EAB0BD9" w14:textId="7EB96588" w:rsidR="00C5235E" w:rsidRPr="004178E8" w:rsidRDefault="004178E8" w:rsidP="00C5235E">
            <w:pPr>
              <w:pStyle w:val="20"/>
              <w:numPr>
                <w:ilvl w:val="0"/>
                <w:numId w:val="0"/>
              </w:num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C68.8H97</w:t>
            </w:r>
            <w:r w:rsidR="00AA3943">
              <w:rPr>
                <w:szCs w:val="24"/>
                <w:lang w:val="en-US"/>
              </w:rPr>
              <w:t>.5O4.8</w:t>
            </w:r>
          </w:p>
        </w:tc>
        <w:tc>
          <w:tcPr>
            <w:tcW w:w="3115" w:type="dxa"/>
          </w:tcPr>
          <w:p w14:paraId="12F25847" w14:textId="28E74A85" w:rsidR="00C5235E" w:rsidRDefault="00C5235E" w:rsidP="00C5235E">
            <w:pPr>
              <w:pStyle w:val="20"/>
              <w:numPr>
                <w:ilvl w:val="0"/>
                <w:numId w:val="0"/>
              </w:num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</w:tr>
    </w:tbl>
    <w:p w14:paraId="3C1CF614" w14:textId="77777777" w:rsidR="00C5235E" w:rsidRPr="003C6088" w:rsidRDefault="00C5235E" w:rsidP="000C6FA2">
      <w:pPr>
        <w:pStyle w:val="20"/>
        <w:numPr>
          <w:ilvl w:val="0"/>
          <w:numId w:val="0"/>
        </w:numPr>
        <w:ind w:left="720"/>
        <w:rPr>
          <w:szCs w:val="24"/>
        </w:rPr>
      </w:pPr>
    </w:p>
    <w:p w14:paraId="7572721F" w14:textId="6A6B3B0B" w:rsidR="00670709" w:rsidRDefault="00670709" w:rsidP="00670709">
      <w:pPr>
        <w:ind w:firstLine="851"/>
      </w:pPr>
      <w:r w:rsidRPr="003A09F7">
        <w:t xml:space="preserve">Для проведения расчетов необходимо располагать теплофизическими параметрами продуктов сгорания по тракту сопла: газовой постоянной </w:t>
      </w:r>
      <w:r w:rsidRPr="003A09F7">
        <w:rPr>
          <w:i/>
          <w:iCs/>
        </w:rPr>
        <w:t>R</w:t>
      </w:r>
      <w:r w:rsidRPr="003A09F7">
        <w:t xml:space="preserve">, показателем адиабаты </w:t>
      </w:r>
      <w:r w:rsidRPr="003A09F7">
        <w:rPr>
          <w:i/>
          <w:iCs/>
        </w:rPr>
        <w:t>k</w:t>
      </w:r>
      <w:r w:rsidRPr="003A09F7">
        <w:t xml:space="preserve">, коэффициентом динамической вязкости μ, коэффициентом теплопроводности λт. Они могут быть найдены с помощью программы Terra по условной формуле топлива. Для расчета по тракту сопла теплофизические параметры могут быть найдены в виде таблиц с последующей интерполяцией, либо прямым расчетом в Terra по заданному профилю сопла. В данной работе будет использован первый способ. Таблицы теплофизических параметров задаются в виде двухмерного массива в зависимости от давления и от температуры. Назначим диапазон температур от 500 до </w:t>
      </w:r>
      <w:r w:rsidR="00CA182A">
        <w:t>3500</w:t>
      </w:r>
      <w:r w:rsidRPr="003A09F7">
        <w:t xml:space="preserve"> К с шагом в 50 К, и 4 фиксированных давления 0,1; 1; 10; 20 МПа. </w:t>
      </w:r>
      <w:r w:rsidR="00F81661">
        <w:t>Графические зависимости теплофизических параметров представлены на рисунках 1 – 7.</w:t>
      </w:r>
    </w:p>
    <w:p w14:paraId="2EC4F8BA" w14:textId="447C5AC9" w:rsidR="00016F66" w:rsidRDefault="000F3A84" w:rsidP="00016F6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B3A623" wp14:editId="40D95FF3">
            <wp:extent cx="4205938" cy="400812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2619" cy="403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68F" w14:textId="6E42C9F6" w:rsidR="00FA6952" w:rsidRDefault="0083271F" w:rsidP="00016F66">
      <w:pPr>
        <w:ind w:firstLine="0"/>
        <w:jc w:val="center"/>
        <w:rPr>
          <w:lang w:val="en-US"/>
        </w:rPr>
      </w:pPr>
      <w:r>
        <w:t xml:space="preserve">Рис. 1. Значение показателя адиабаты </w:t>
      </w:r>
      <w:r>
        <w:rPr>
          <w:lang w:val="en-US"/>
        </w:rPr>
        <w:t>k</w:t>
      </w:r>
    </w:p>
    <w:p w14:paraId="134AD6A9" w14:textId="77777777" w:rsidR="000F3A84" w:rsidRDefault="000F3A84" w:rsidP="00016F66">
      <w:pPr>
        <w:ind w:firstLine="0"/>
        <w:jc w:val="center"/>
        <w:rPr>
          <w:lang w:val="en-US"/>
        </w:rPr>
      </w:pPr>
    </w:p>
    <w:p w14:paraId="60C2EEB9" w14:textId="761E6A0C" w:rsidR="00016F66" w:rsidRPr="00016F66" w:rsidRDefault="000F3A84" w:rsidP="00016F66">
      <w:pPr>
        <w:ind w:firstLine="0"/>
        <w:jc w:val="center"/>
      </w:pPr>
      <w:r>
        <w:rPr>
          <w:noProof/>
        </w:rPr>
        <w:drawing>
          <wp:inline distT="0" distB="0" distL="0" distR="0" wp14:anchorId="07D74AD2" wp14:editId="057E0F80">
            <wp:extent cx="4250473" cy="4061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046" cy="41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597B" w14:textId="222BEBD0" w:rsidR="0083271F" w:rsidRDefault="0083271F" w:rsidP="00016F66">
      <w:pPr>
        <w:ind w:firstLine="0"/>
        <w:jc w:val="center"/>
        <w:rPr>
          <w:rFonts w:eastAsiaTheme="minorEastAsia"/>
        </w:rPr>
      </w:pPr>
      <w:r>
        <w:t xml:space="preserve">Рис. 2. Значение газовой постоянной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</w:p>
    <w:p w14:paraId="7CCE6EC5" w14:textId="186D15C6" w:rsidR="001F521B" w:rsidRDefault="000F3A84" w:rsidP="000F3A84">
      <w:pPr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BE90E1F" wp14:editId="74E6084C">
            <wp:extent cx="4130040" cy="4203772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3325" cy="42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586B" w14:textId="17045925" w:rsidR="0083271F" w:rsidRDefault="0083271F" w:rsidP="00016F66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Рис. 3. Значение коэффициента динамической вязкости </w:t>
      </w:r>
      <m:oMath>
        <m:r>
          <w:rPr>
            <w:rFonts w:ascii="Cambria Math" w:hAnsi="Cambria Math"/>
          </w:rPr>
          <m:t>μ</m:t>
        </m:r>
      </m:oMath>
    </w:p>
    <w:p w14:paraId="1CDCA261" w14:textId="77777777" w:rsidR="000F3A84" w:rsidRDefault="000F3A84" w:rsidP="00016F66">
      <w:pPr>
        <w:ind w:firstLine="0"/>
        <w:jc w:val="center"/>
        <w:rPr>
          <w:rFonts w:eastAsiaTheme="minorEastAsia"/>
        </w:rPr>
      </w:pPr>
    </w:p>
    <w:p w14:paraId="411AE0F0" w14:textId="4815C778" w:rsidR="001F521B" w:rsidRDefault="000F3A84" w:rsidP="00016F66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692326B" wp14:editId="07657E32">
            <wp:extent cx="4191372" cy="4023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9034" cy="40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FB43" w14:textId="1D087320" w:rsidR="0083271F" w:rsidRDefault="0083271F" w:rsidP="00016F66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Рис. 4. Значение коэффициента динамической вязкости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</w:p>
    <w:p w14:paraId="68356066" w14:textId="4C3F066B" w:rsidR="00900EDF" w:rsidRDefault="000F3A84" w:rsidP="00016F66">
      <w:pPr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8E60985" wp14:editId="79184F57">
            <wp:extent cx="4282440" cy="4146482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7809" cy="415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3671" w14:textId="0FFA1D5F" w:rsidR="0083271F" w:rsidRDefault="0083271F" w:rsidP="00016F66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Рис. 5. Значение удельной теплоёмкости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</w:p>
    <w:p w14:paraId="09459131" w14:textId="34A8BCE2" w:rsidR="00900EDF" w:rsidRDefault="00900EDF" w:rsidP="00016F66">
      <w:pPr>
        <w:ind w:firstLine="0"/>
        <w:jc w:val="center"/>
        <w:rPr>
          <w:rFonts w:eastAsiaTheme="minorEastAsia"/>
        </w:rPr>
      </w:pPr>
    </w:p>
    <w:p w14:paraId="486302BE" w14:textId="3F5A3CE5" w:rsidR="000F3A84" w:rsidRDefault="000F3A84" w:rsidP="00016F66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3DEFEE7" wp14:editId="467699B1">
            <wp:extent cx="4236720" cy="40075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866" cy="40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0C5C" w14:textId="4CDFC9CF" w:rsidR="0083271F" w:rsidRDefault="0083271F" w:rsidP="00016F66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Рис. 6. Значение молярной массы газовой фазы </w:t>
      </w:r>
      <m:oMath>
        <m:r>
          <w:rPr>
            <w:rFonts w:ascii="Cambria Math" w:eastAsiaTheme="minorEastAsia" w:hAnsi="Cambria Math"/>
          </w:rPr>
          <m:t>M</m:t>
        </m:r>
      </m:oMath>
    </w:p>
    <w:p w14:paraId="404DEF34" w14:textId="6826B33A" w:rsidR="00900EDF" w:rsidRPr="003F50FB" w:rsidRDefault="000F3A84" w:rsidP="00016F66">
      <w:pPr>
        <w:ind w:firstLine="0"/>
        <w:jc w:val="center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2FB69E46" wp14:editId="2A3BD436">
            <wp:extent cx="4457700" cy="424756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1833" cy="42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9F0" w14:textId="36E437DE" w:rsidR="0083271F" w:rsidRPr="00D0204B" w:rsidRDefault="0083271F" w:rsidP="00016F66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Рис. 7. Значение числа Прандтля </w:t>
      </w:r>
      <w:r>
        <w:rPr>
          <w:rFonts w:eastAsiaTheme="minorEastAsia"/>
          <w:lang w:val="en-US"/>
        </w:rPr>
        <w:t>Rr</w:t>
      </w:r>
    </w:p>
    <w:p w14:paraId="6C400C73" w14:textId="77777777" w:rsidR="00F512E7" w:rsidRPr="0083271F" w:rsidRDefault="00F512E7" w:rsidP="00016F66">
      <w:pPr>
        <w:ind w:firstLine="0"/>
        <w:jc w:val="center"/>
      </w:pPr>
    </w:p>
    <w:p w14:paraId="28AC6375" w14:textId="0F1234EC" w:rsidR="00670709" w:rsidRPr="00070EA8" w:rsidRDefault="00670709" w:rsidP="00670709">
      <w:r w:rsidRPr="003A09F7">
        <w:t xml:space="preserve">Производится линейная интерполяция, описанная в пособии </w:t>
      </w:r>
      <w:r w:rsidR="007651DA">
        <w:t>[1</w:t>
      </w:r>
      <w:r w:rsidRPr="003A09F7">
        <w:t>, с. 23] для каждого теплофизического параметра. Число Прандтля находится как</w:t>
      </w:r>
    </w:p>
    <w:p w14:paraId="78704BC7" w14:textId="287654E4" w:rsidR="00670709" w:rsidRPr="003A09F7" w:rsidRDefault="00CA182A" w:rsidP="00C101D6">
      <w:pPr>
        <w:jc w:val="center"/>
      </w:pPr>
      <w:r w:rsidRPr="00CA182A">
        <w:rPr>
          <w:position w:val="-32"/>
        </w:rPr>
        <w:object w:dxaOrig="2840" w:dyaOrig="760" w14:anchorId="4E3891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pt;height:38pt" o:ole="">
            <v:imagedata r:id="rId16" o:title=""/>
          </v:shape>
          <o:OLEObject Type="Embed" ProgID="Equation.DSMT4" ShapeID="_x0000_i1025" DrawAspect="Content" ObjectID="_1714858781" r:id="rId17"/>
        </w:object>
      </w:r>
      <w:r w:rsidR="00670709" w:rsidRPr="003A09F7">
        <w:t>.</w:t>
      </w:r>
    </w:p>
    <w:p w14:paraId="07180E0D" w14:textId="1C99DB6C" w:rsidR="00670709" w:rsidRDefault="00670709" w:rsidP="00670709">
      <w:bookmarkStart w:id="4" w:name="_Hlk103443555"/>
      <w:r w:rsidRPr="003A09F7">
        <w:t>Для проведения расчетов понадобятся дополнительные параметры топлива:</w:t>
      </w:r>
    </w:p>
    <w:p w14:paraId="55837502" w14:textId="17C103AE" w:rsidR="003C6088" w:rsidRPr="009F5DF2" w:rsidRDefault="003C6088" w:rsidP="009F5DF2">
      <w:pPr>
        <w:rPr>
          <w:rFonts w:cs="Times New Roman"/>
          <w:color w:val="auto"/>
        </w:rPr>
      </w:pPr>
      <w:r w:rsidRPr="00CA182A">
        <w:t xml:space="preserve">Характеристики топлива </w:t>
      </w:r>
      <w:r w:rsidR="00FD4D5A">
        <w:rPr>
          <w:rFonts w:cs="Times New Roman"/>
          <w:color w:val="auto"/>
        </w:rPr>
        <w:t>25% ПБАК, 75% ПХА</w:t>
      </w:r>
      <w:r w:rsidR="00D64957">
        <w:rPr>
          <w:rFonts w:cs="Times New Roman"/>
          <w:color w:val="auto"/>
        </w:rPr>
        <w:t>:</w:t>
      </w:r>
    </w:p>
    <w:p w14:paraId="40DFCCD5" w14:textId="4A2A33A9" w:rsidR="00670709" w:rsidRPr="003C6088" w:rsidRDefault="00670709" w:rsidP="003C6088">
      <w:pPr>
        <w:pStyle w:val="20"/>
      </w:pPr>
      <w:r w:rsidRPr="003C6088">
        <w:t xml:space="preserve">температура ПС </w:t>
      </w:r>
      <w:r w:rsidR="00B33D67">
        <w:rPr>
          <w:lang w:val="en-US"/>
        </w:rPr>
        <w:t>1874,24</w:t>
      </w:r>
      <w:r w:rsidR="003C6088">
        <w:t xml:space="preserve"> </w:t>
      </w:r>
      <w:r w:rsidRPr="003C6088">
        <w:t>К;</w:t>
      </w:r>
    </w:p>
    <w:p w14:paraId="64C1E57D" w14:textId="43FC9FDD" w:rsidR="00670709" w:rsidRPr="003C6088" w:rsidRDefault="00670709" w:rsidP="003C6088">
      <w:pPr>
        <w:pStyle w:val="20"/>
      </w:pPr>
      <w:r w:rsidRPr="003C6088">
        <w:t xml:space="preserve">плотность топлива </w:t>
      </w:r>
      <w:r w:rsidR="00B33D67">
        <w:rPr>
          <w:lang w:val="en-US"/>
        </w:rPr>
        <w:t>1524</w:t>
      </w:r>
      <w:r w:rsidRPr="003C6088">
        <w:t xml:space="preserve"> кг/м</w:t>
      </w:r>
      <w:r w:rsidRPr="003C6088">
        <w:rPr>
          <w:vertAlign w:val="superscript"/>
        </w:rPr>
        <w:t>3</w:t>
      </w:r>
      <w:r w:rsidRPr="003C6088">
        <w:t>;</w:t>
      </w:r>
    </w:p>
    <w:p w14:paraId="7D8DCBA4" w14:textId="747A9A94" w:rsidR="00670709" w:rsidRPr="003C6088" w:rsidRDefault="00670709" w:rsidP="00B33D67">
      <w:pPr>
        <w:pStyle w:val="20"/>
      </w:pPr>
      <w:r w:rsidRPr="003C6088">
        <w:t xml:space="preserve">показатель степени в законе горения </w:t>
      </w:r>
      <m:oMath>
        <m:r>
          <w:rPr>
            <w:rFonts w:ascii="Cambria Math"/>
          </w:rPr>
          <m:t>ν=0,41</m:t>
        </m:r>
      </m:oMath>
      <w:r w:rsidRPr="003C6088">
        <w:t>;</w:t>
      </w:r>
    </w:p>
    <w:p w14:paraId="43CA4D9C" w14:textId="004E04E4" w:rsidR="00670709" w:rsidRPr="003C6088" w:rsidRDefault="00670709" w:rsidP="00527B0A">
      <w:pPr>
        <w:pStyle w:val="20"/>
      </w:pPr>
      <w:r w:rsidRPr="003C6088">
        <w:t>закон чувствительности к начальной температуре заряда</w:t>
      </w:r>
      <w:r w:rsidR="00527B0A" w:rsidRPr="003C6088">
        <w:rPr>
          <w:position w:val="-14"/>
        </w:rPr>
        <w:object w:dxaOrig="2920" w:dyaOrig="400" w14:anchorId="752D9974">
          <v:shape id="_x0000_i1026" type="#_x0000_t75" style="width:146pt;height:19pt" o:ole="">
            <v:imagedata r:id="rId18" o:title=""/>
          </v:shape>
          <o:OLEObject Type="Embed" ProgID="Equation.DSMT4" ShapeID="_x0000_i1026" DrawAspect="Content" ObjectID="_1714858782" r:id="rId19"/>
        </w:object>
      </w:r>
      <w:r w:rsidRPr="003C6088">
        <w:t>, где</w:t>
      </w:r>
      <w:r w:rsidR="003C6088">
        <w:t xml:space="preserve"> </w:t>
      </w:r>
      <w:r w:rsidR="003C6088" w:rsidRPr="003C6088">
        <w:rPr>
          <w:position w:val="-12"/>
        </w:rPr>
        <w:object w:dxaOrig="900" w:dyaOrig="360" w14:anchorId="58568495">
          <v:shape id="_x0000_i1027" type="#_x0000_t75" style="width:45pt;height:18pt" o:ole="">
            <v:imagedata r:id="rId20" o:title=""/>
          </v:shape>
          <o:OLEObject Type="Embed" ProgID="Equation.DSMT4" ShapeID="_x0000_i1027" DrawAspect="Content" ObjectID="_1714858783" r:id="rId21"/>
        </w:object>
      </w:r>
      <w:r w:rsidRPr="003C6088">
        <w:t xml:space="preserve">  К</w:t>
      </w:r>
      <w:r w:rsidR="00527B0A" w:rsidRPr="00527B0A">
        <w:t>.</w:t>
      </w:r>
    </w:p>
    <w:p w14:paraId="43103D67" w14:textId="1D531BF8" w:rsidR="00670709" w:rsidRPr="003C6088" w:rsidRDefault="00670709" w:rsidP="00B33D67">
      <w:pPr>
        <w:pStyle w:val="20"/>
      </w:pPr>
      <w:r w:rsidRPr="003C6088">
        <w:t>массовая доля к-фазы</w:t>
      </w:r>
      <w:r w:rsidR="00C923EB" w:rsidRPr="003C6088">
        <w:t xml:space="preserve"> </w:t>
      </w:r>
      <m:oMath>
        <m:r>
          <w:rPr>
            <w:rFonts w:ascii="Cambria Math"/>
          </w:rPr>
          <m:t>z</m:t>
        </m:r>
        <m:r>
          <w:rPr>
            <w:rFonts w:ascii="Cambria Math" w:hAnsi="Cambria Math"/>
          </w:rPr>
          <m:t>≈</m:t>
        </m:r>
        <m:r>
          <m:rPr>
            <m:nor/>
          </m:rPr>
          <w:rPr>
            <w:rFonts w:ascii="Cambria Math"/>
          </w:rPr>
          <m:t>0</m:t>
        </m:r>
      </m:oMath>
      <w:r w:rsidRPr="003C6088">
        <w:t>;</w:t>
      </w:r>
    </w:p>
    <w:p w14:paraId="61106930" w14:textId="5BAB3C83" w:rsidR="00670709" w:rsidRPr="003C6088" w:rsidRDefault="00670709" w:rsidP="003C6088">
      <w:pPr>
        <w:pStyle w:val="20"/>
      </w:pPr>
      <w:r w:rsidRPr="003C6088">
        <w:t xml:space="preserve">плотность к-фазы </w:t>
      </w:r>
      <w:r w:rsidR="00527B0A" w:rsidRPr="003C6088">
        <w:t>(</w:t>
      </w:r>
      <w:r w:rsidR="00F512E7">
        <w:rPr>
          <w:lang w:val="en-US"/>
        </w:rPr>
        <w:t>C</w:t>
      </w:r>
      <w:r w:rsidR="00527B0A" w:rsidRPr="003C6088">
        <w:t xml:space="preserve">) </w:t>
      </w:r>
      <w:r w:rsidR="00B33D67" w:rsidRPr="00B33D67">
        <w:t>= 2260</w:t>
      </w:r>
      <w:r w:rsidRPr="003C6088">
        <w:t xml:space="preserve"> кг/м</w:t>
      </w:r>
      <w:r w:rsidRPr="00527B0A">
        <w:rPr>
          <w:vertAlign w:val="superscript"/>
        </w:rPr>
        <w:t>3</w:t>
      </w:r>
      <w:r w:rsidRPr="003C6088">
        <w:t>;</w:t>
      </w:r>
    </w:p>
    <w:p w14:paraId="4A171E5B" w14:textId="0E9F4D1E" w:rsidR="00670709" w:rsidRPr="003C6088" w:rsidRDefault="00670709" w:rsidP="003C6088">
      <w:pPr>
        <w:pStyle w:val="20"/>
      </w:pPr>
      <w:r w:rsidRPr="003C6088">
        <w:t>удельная теплоемкость к-фазы (</w:t>
      </w:r>
      <w:r w:rsidR="00F512E7">
        <w:rPr>
          <w:lang w:val="en-US"/>
        </w:rPr>
        <w:t>C</w:t>
      </w:r>
      <w:r w:rsidRPr="003C6088">
        <w:t>) Cs</w:t>
      </w:r>
      <w:r w:rsidR="00527B0A" w:rsidRPr="00527B0A">
        <w:t xml:space="preserve"> =</w:t>
      </w:r>
      <w:r w:rsidRPr="003C6088">
        <w:t xml:space="preserve"> </w:t>
      </w:r>
      <w:r w:rsidR="00B33D67" w:rsidRPr="00275FFA">
        <w:t>710</w:t>
      </w:r>
      <w:r w:rsidRPr="003C6088">
        <w:t xml:space="preserve"> Дж/кг·К.</w:t>
      </w:r>
    </w:p>
    <w:p w14:paraId="73F458EE" w14:textId="5EFD0ED1" w:rsidR="00670709" w:rsidRPr="003A09F7" w:rsidRDefault="00670709" w:rsidP="00670709">
      <w:r w:rsidRPr="003A09F7">
        <w:lastRenderedPageBreak/>
        <w:t>Калорийность топлива может быть определена по следующей формуле</w:t>
      </w:r>
    </w:p>
    <w:p w14:paraId="0004946E" w14:textId="575F71CC" w:rsidR="00670709" w:rsidRPr="00275FFA" w:rsidRDefault="008D0334" w:rsidP="00275FFA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ж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den>
          </m:f>
          <m:r>
            <w:rPr>
              <w:rFonts w:asci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0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T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=3,512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6</m:t>
              </m:r>
            </m:sup>
          </m:sSup>
          <m: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 Дж/кг.</m:t>
          </m:r>
        </m:oMath>
      </m:oMathPara>
    </w:p>
    <w:p w14:paraId="4ABEFE13" w14:textId="77777777" w:rsidR="00670709" w:rsidRPr="003A09F7" w:rsidRDefault="00670709" w:rsidP="00670709">
      <w:r w:rsidRPr="003A09F7">
        <w:t xml:space="preserve">Для расчета площади критического сечения при наличии к- фазы также необходимо задаться в первом приближении коэффициентами скоростной и температурной неравновесности </w:t>
      </w:r>
      <w:r w:rsidRPr="003A09F7">
        <w:rPr>
          <w:lang w:val="en-US"/>
        </w:rPr>
        <w:t>K</w:t>
      </w:r>
      <w:r w:rsidRPr="003A09F7">
        <w:rPr>
          <w:vertAlign w:val="subscript"/>
          <w:lang w:val="en-US"/>
        </w:rPr>
        <w:t>v</w:t>
      </w:r>
      <w:r w:rsidRPr="003A09F7">
        <w:rPr>
          <w:vertAlign w:val="subscript"/>
        </w:rPr>
        <w:t xml:space="preserve"> </w:t>
      </w:r>
      <w:r w:rsidRPr="003A09F7">
        <w:t xml:space="preserve">= 0,95; </w:t>
      </w:r>
      <w:r w:rsidRPr="003A09F7">
        <w:rPr>
          <w:lang w:val="en-US"/>
        </w:rPr>
        <w:t>K</w:t>
      </w:r>
      <w:r w:rsidRPr="003A09F7">
        <w:rPr>
          <w:vertAlign w:val="subscript"/>
          <w:lang w:val="en-US"/>
        </w:rPr>
        <w:t>T</w:t>
      </w:r>
      <w:r w:rsidRPr="003A09F7">
        <w:t xml:space="preserve"> = 1,05.</w:t>
      </w:r>
    </w:p>
    <w:p w14:paraId="1C260F00" w14:textId="73883CE3" w:rsidR="00670709" w:rsidRPr="003A09F7" w:rsidRDefault="00670709" w:rsidP="00670709">
      <w:pPr>
        <w:pStyle w:val="Default"/>
        <w:spacing w:line="360" w:lineRule="auto"/>
        <w:ind w:firstLine="709"/>
        <w:jc w:val="both"/>
        <w:rPr>
          <w:color w:val="auto"/>
        </w:rPr>
      </w:pPr>
      <w:bookmarkStart w:id="5" w:name="_Hlk103443132"/>
      <w:bookmarkEnd w:id="4"/>
      <w:r w:rsidRPr="003A09F7">
        <w:t>На этапе выбора давления в камере сгорания были найдены опорные значения безразмерной скорости потока в выходном сечении сопла и коэффициент уширения, соответствующий расчетному соплу. Однако при этом было сделано допущение, что термодинамические параметры потока в выходном сечении сопла, в частности, показатель адиабаты, равны параметрам в камере. Однако это не так, и при использовании такого допущения при профилировании сопла возникают нерасчетные параметры потока в выходном сечении. Для того, чтобы привести параметры в соответствие, необходимо провести поиск коэффициента уширения сопла при условии переменности термодинамических парамет</w:t>
      </w:r>
      <w:r w:rsidRPr="003A09F7">
        <w:rPr>
          <w:color w:val="auto"/>
        </w:rPr>
        <w:t xml:space="preserve">ров от давления и температуры, обеспечивающего заданную нерасчетность сопла </w:t>
      </w:r>
      <w:r w:rsidR="00CA182A" w:rsidRPr="00CA182A">
        <w:rPr>
          <w:position w:val="-12"/>
        </w:rPr>
        <w:object w:dxaOrig="1160" w:dyaOrig="360" w14:anchorId="35CFA87F">
          <v:shape id="_x0000_i1028" type="#_x0000_t75" style="width:59pt;height:18pt" o:ole="">
            <v:imagedata r:id="rId22" o:title=""/>
          </v:shape>
          <o:OLEObject Type="Embed" ProgID="Equation.DSMT4" ShapeID="_x0000_i1028" DrawAspect="Content" ObjectID="_1714858784" r:id="rId23"/>
        </w:object>
      </w:r>
      <w:r w:rsidRPr="003A09F7">
        <w:rPr>
          <w:color w:val="auto"/>
        </w:rPr>
        <w:t xml:space="preserve">, т.е. отношение давления в выходном сечении к давлению окружающей среды. Примем требуемую нерасчетность равной </w:t>
      </w:r>
      <w:r w:rsidRPr="003A09F7">
        <w:rPr>
          <w:i/>
          <w:iCs/>
          <w:color w:val="auto"/>
        </w:rPr>
        <w:t>n</w:t>
      </w:r>
      <w:r w:rsidR="009E7149" w:rsidRPr="00925776">
        <w:rPr>
          <w:i/>
          <w:iCs/>
          <w:color w:val="auto"/>
        </w:rPr>
        <w:t xml:space="preserve"> </w:t>
      </w:r>
      <w:r w:rsidRPr="003A09F7">
        <w:rPr>
          <w:color w:val="auto"/>
        </w:rPr>
        <w:t>=</w:t>
      </w:r>
      <w:r w:rsidR="009E7149" w:rsidRPr="00925776">
        <w:rPr>
          <w:color w:val="auto"/>
        </w:rPr>
        <w:t xml:space="preserve"> </w:t>
      </w:r>
      <w:r w:rsidRPr="003A09F7">
        <w:rPr>
          <w:color w:val="auto"/>
        </w:rPr>
        <w:t>1. Тогда требуемое дав</w:t>
      </w:r>
      <w:r w:rsidRPr="003A09F7">
        <w:t>л</w:t>
      </w:r>
      <w:r w:rsidRPr="003A09F7">
        <w:rPr>
          <w:color w:val="auto"/>
        </w:rPr>
        <w:t xml:space="preserve">ение в выходном сечении сопла равно </w:t>
      </w:r>
      <w:r w:rsidRPr="003A09F7">
        <w:rPr>
          <w:i/>
          <w:iCs/>
          <w:color w:val="auto"/>
          <w:lang w:val="en-US"/>
        </w:rPr>
        <w:t>p</w:t>
      </w:r>
      <w:r>
        <w:rPr>
          <w:color w:val="auto"/>
          <w:vertAlign w:val="subscript"/>
          <w:lang w:val="en-US"/>
        </w:rPr>
        <w:t>a</w:t>
      </w:r>
      <w:r w:rsidRPr="003A09F7">
        <w:rPr>
          <w:color w:val="auto"/>
        </w:rPr>
        <w:t xml:space="preserve"> =</w:t>
      </w:r>
      <w:r w:rsidR="002A7BDB" w:rsidRPr="002A7BDB">
        <w:rPr>
          <w:color w:val="auto"/>
        </w:rPr>
        <w:t xml:space="preserve"> 72484</w:t>
      </w:r>
      <w:r w:rsidRPr="003A09F7">
        <w:rPr>
          <w:color w:val="auto"/>
        </w:rPr>
        <w:t xml:space="preserve"> Па (проектирование ведется для</w:t>
      </w:r>
      <w:r w:rsidR="002A7BDB" w:rsidRPr="002A7BDB">
        <w:rPr>
          <w:color w:val="auto"/>
        </w:rPr>
        <w:t xml:space="preserve"> </w:t>
      </w:r>
      <w:r w:rsidRPr="003A09F7">
        <w:rPr>
          <w:color w:val="auto"/>
        </w:rPr>
        <w:t xml:space="preserve">высоты полета </w:t>
      </w:r>
      <w:r w:rsidRPr="003A09F7">
        <w:rPr>
          <w:i/>
          <w:iCs/>
          <w:color w:val="auto"/>
        </w:rPr>
        <w:t>Н</w:t>
      </w:r>
      <w:r w:rsidRPr="003A09F7">
        <w:rPr>
          <w:color w:val="auto"/>
        </w:rPr>
        <w:t xml:space="preserve"> = </w:t>
      </w:r>
      <w:r w:rsidR="002A7BDB" w:rsidRPr="002A7BDB">
        <w:rPr>
          <w:color w:val="auto"/>
        </w:rPr>
        <w:t>300</w:t>
      </w:r>
      <w:r w:rsidR="002A7BDB" w:rsidRPr="00C07C18">
        <w:rPr>
          <w:color w:val="auto"/>
        </w:rPr>
        <w:t>0</w:t>
      </w:r>
      <w:r w:rsidRPr="003A09F7">
        <w:rPr>
          <w:color w:val="auto"/>
        </w:rPr>
        <w:t xml:space="preserve"> м). В качестве начального приближения зададим уширение сопла, полученное при выборе давления в камере ν</w:t>
      </w:r>
      <w:r>
        <w:rPr>
          <w:color w:val="auto"/>
          <w:vertAlign w:val="subscript"/>
          <w:lang w:val="en-US"/>
        </w:rPr>
        <w:t>a</w:t>
      </w:r>
      <w:r w:rsidRPr="003A09F7">
        <w:rPr>
          <w:color w:val="auto"/>
        </w:rPr>
        <w:t xml:space="preserve"> = </w:t>
      </w:r>
      <w:r w:rsidR="009E7149" w:rsidRPr="009E7149">
        <w:rPr>
          <w:color w:val="auto"/>
        </w:rPr>
        <w:t>1</w:t>
      </w:r>
      <w:r w:rsidR="00063461" w:rsidRPr="00063461">
        <w:rPr>
          <w:color w:val="auto"/>
        </w:rPr>
        <w:t>6</w:t>
      </w:r>
      <w:r w:rsidR="009E7149" w:rsidRPr="009E7149">
        <w:rPr>
          <w:color w:val="auto"/>
        </w:rPr>
        <w:t>,</w:t>
      </w:r>
      <w:r w:rsidR="00063461" w:rsidRPr="00063461">
        <w:rPr>
          <w:color w:val="auto"/>
        </w:rPr>
        <w:t>2</w:t>
      </w:r>
      <w:r w:rsidRPr="003A09F7">
        <w:rPr>
          <w:color w:val="auto"/>
        </w:rPr>
        <w:t xml:space="preserve">. Алгоритм решения представлен в пособии </w:t>
      </w:r>
      <w:r w:rsidR="007651DA">
        <w:rPr>
          <w:color w:val="auto"/>
        </w:rPr>
        <w:t>[1</w:t>
      </w:r>
      <w:r w:rsidRPr="003A09F7">
        <w:rPr>
          <w:color w:val="auto"/>
        </w:rPr>
        <w:t xml:space="preserve">, </w:t>
      </w:r>
      <w:r w:rsidRPr="003A09F7">
        <w:rPr>
          <w:color w:val="auto"/>
          <w:lang w:val="en-US"/>
        </w:rPr>
        <w:t>c</w:t>
      </w:r>
      <w:r w:rsidRPr="003A09F7">
        <w:rPr>
          <w:color w:val="auto"/>
        </w:rPr>
        <w:t xml:space="preserve"> .25].</w:t>
      </w:r>
    </w:p>
    <w:p w14:paraId="7B1A2A25" w14:textId="77777777" w:rsidR="00670709" w:rsidRPr="003A09F7" w:rsidRDefault="00670709" w:rsidP="00670709">
      <w:pPr>
        <w:pStyle w:val="Default"/>
        <w:spacing w:line="360" w:lineRule="auto"/>
        <w:ind w:firstLine="709"/>
        <w:jc w:val="both"/>
        <w:rPr>
          <w:color w:val="auto"/>
        </w:rPr>
      </w:pPr>
      <w:r w:rsidRPr="003A09F7">
        <w:rPr>
          <w:color w:val="auto"/>
        </w:rPr>
        <w:t>При решении получены следующие значения:</w:t>
      </w:r>
    </w:p>
    <w:p w14:paraId="35CFC1A8" w14:textId="38A44B59" w:rsidR="00670709" w:rsidRPr="00D334E3" w:rsidRDefault="00670709" w:rsidP="00C07C18">
      <w:pPr>
        <w:pStyle w:val="20"/>
      </w:pPr>
      <w:r w:rsidRPr="00D334E3">
        <w:t>коэффициент уширения сопла</w:t>
      </w:r>
      <w:r w:rsidR="00D334E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ν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</w:rPr>
          <m:t>=17,661</m:t>
        </m:r>
      </m:oMath>
      <w:r w:rsidRPr="00D334E3">
        <w:t>;</w:t>
      </w:r>
    </w:p>
    <w:p w14:paraId="7E451960" w14:textId="11660C46" w:rsidR="00670709" w:rsidRPr="00D334E3" w:rsidRDefault="00670709" w:rsidP="00C07C18">
      <w:pPr>
        <w:pStyle w:val="20"/>
      </w:pPr>
      <w:r w:rsidRPr="00D334E3">
        <w:t>безразмерная скорость потока в выходном сечении сопла</w:t>
      </w:r>
      <w:r w:rsidR="00D334E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λ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</w:rPr>
          <m:t>=2,364</m:t>
        </m:r>
      </m:oMath>
      <w:r w:rsidRPr="00D334E3">
        <w:t>;</w:t>
      </w:r>
    </w:p>
    <w:p w14:paraId="3BEB85CA" w14:textId="7093D605" w:rsidR="00670709" w:rsidRPr="00D334E3" w:rsidRDefault="00670709" w:rsidP="002F452A">
      <w:pPr>
        <w:pStyle w:val="20"/>
      </w:pPr>
      <w:r w:rsidRPr="00D334E3">
        <w:t xml:space="preserve">температура газов на выходе из сопла </w:t>
      </w:r>
      <w:r w:rsidR="00D334E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</w:rPr>
          <m:t>=563,107</m:t>
        </m:r>
      </m:oMath>
      <w:r w:rsidRPr="00D334E3">
        <w:t xml:space="preserve"> К</w:t>
      </w:r>
      <w:r w:rsidR="00D334E3">
        <w:t>.</w:t>
      </w:r>
    </w:p>
    <w:p w14:paraId="5578716B" w14:textId="5DA746B7" w:rsidR="00670709" w:rsidRPr="00D334E3" w:rsidRDefault="00D334E3" w:rsidP="00D334E3">
      <w:r>
        <w:t>О</w:t>
      </w:r>
      <w:r w:rsidR="00670709" w:rsidRPr="00D334E3">
        <w:t>тличие коэффициентов уширения связано с изменением показателя адиабаты.</w:t>
      </w:r>
    </w:p>
    <w:p w14:paraId="08A40A50" w14:textId="77777777" w:rsidR="00670709" w:rsidRPr="00D334E3" w:rsidRDefault="00670709" w:rsidP="00D334E3">
      <w:r w:rsidRPr="00D334E3">
        <w:t>Для расчета осредненных тепловых потерь χ</w:t>
      </w:r>
      <w:r w:rsidRPr="009C2440">
        <w:rPr>
          <w:vertAlign w:val="subscript"/>
        </w:rPr>
        <w:t>тепл</w:t>
      </w:r>
      <w:r w:rsidRPr="00D334E3">
        <w:t xml:space="preserve"> в камере необходимо задаться параметрами теплоотдачи и площадью поверхности охлаждения: </w:t>
      </w:r>
    </w:p>
    <w:p w14:paraId="182C5CE2" w14:textId="32C3C681" w:rsidR="00670709" w:rsidRPr="00D334E3" w:rsidRDefault="00670709" w:rsidP="00D334E3">
      <w:pPr>
        <w:pStyle w:val="20"/>
      </w:pPr>
      <w:r w:rsidRPr="00D334E3">
        <w:t>постоянная коэффициента теплоотдачи теплоизолированной поверхности σ</w:t>
      </w:r>
      <w:r w:rsidRPr="00D334E3">
        <w:rPr>
          <w:vertAlign w:val="subscript"/>
        </w:rPr>
        <w:t>т</w:t>
      </w:r>
      <w:r w:rsidRPr="00D334E3">
        <w:t xml:space="preserve"> = 300 Дж·м/(кг·К·с); </w:t>
      </w:r>
    </w:p>
    <w:p w14:paraId="78F3F7F4" w14:textId="77777777" w:rsidR="00670709" w:rsidRPr="00D334E3" w:rsidRDefault="00670709" w:rsidP="00D334E3">
      <w:pPr>
        <w:pStyle w:val="20"/>
      </w:pPr>
      <w:r w:rsidRPr="00D334E3">
        <w:t>относительная разность температур газа и стенки ν</w:t>
      </w:r>
      <w:r w:rsidRPr="00D334E3">
        <w:rPr>
          <w:vertAlign w:val="subscript"/>
        </w:rPr>
        <w:t>т</w:t>
      </w:r>
      <w:r w:rsidRPr="00D334E3">
        <w:t xml:space="preserve"> = 0.7; </w:t>
      </w:r>
    </w:p>
    <w:p w14:paraId="3667E45A" w14:textId="34D0A89F" w:rsidR="00670709" w:rsidRPr="00D334E3" w:rsidRDefault="00670709" w:rsidP="00D334E3">
      <w:pPr>
        <w:pStyle w:val="20"/>
      </w:pPr>
      <w:r w:rsidRPr="00D334E3">
        <w:t xml:space="preserve">площадь поверхности охлаждения </w:t>
      </w:r>
      <w:r w:rsidR="0035469C">
        <w:rPr>
          <w:lang w:val="en-US"/>
        </w:rPr>
        <w:t>F</w:t>
      </w:r>
      <w:r w:rsidR="0035469C">
        <w:rPr>
          <w:vertAlign w:val="subscript"/>
        </w:rPr>
        <w:t>охл</w:t>
      </w:r>
      <w:r w:rsidR="0035469C" w:rsidRPr="00D334E3">
        <w:t xml:space="preserve"> </w:t>
      </w:r>
      <w:r w:rsidRPr="00D334E3">
        <w:t xml:space="preserve">= </w:t>
      </w:r>
      <w:r w:rsidR="008A7354">
        <w:t>2</w:t>
      </w:r>
      <w:r w:rsidRPr="00D334E3">
        <w:t>,</w:t>
      </w:r>
      <w:r w:rsidR="008A7354">
        <w:t>51</w:t>
      </w:r>
      <w:r w:rsidRPr="00D334E3">
        <w:t xml:space="preserve"> м</w:t>
      </w:r>
      <w:r w:rsidRPr="00D334E3">
        <w:rPr>
          <w:vertAlign w:val="superscript"/>
        </w:rPr>
        <w:t>2</w:t>
      </w:r>
      <w:r w:rsidRPr="00D334E3">
        <w:t>.</w:t>
      </w:r>
    </w:p>
    <w:p w14:paraId="4AB03027" w14:textId="5B8670A1" w:rsidR="00670709" w:rsidRPr="003A09F7" w:rsidRDefault="00670709" w:rsidP="00670709">
      <w:pPr>
        <w:pStyle w:val="Default"/>
        <w:spacing w:line="360" w:lineRule="auto"/>
        <w:ind w:firstLine="709"/>
        <w:jc w:val="both"/>
      </w:pPr>
      <w:r w:rsidRPr="003A09F7">
        <w:lastRenderedPageBreak/>
        <w:t>Коэффициент, учитывающий наличие к-фазы</w:t>
      </w:r>
    </w:p>
    <w:p w14:paraId="643431BD" w14:textId="7E98E12A" w:rsidR="00670709" w:rsidRPr="003A09F7" w:rsidRDefault="008D0334" w:rsidP="00A2226C">
      <w:pPr>
        <w:pStyle w:val="Default"/>
        <w:spacing w:line="360" w:lineRule="auto"/>
        <w:jc w:val="center"/>
        <w:rPr>
          <w:color w:val="aut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χ</m:t>
              </m:r>
            </m:e>
            <m:sub>
              <m:r>
                <w:rPr>
                  <w:rFonts w:ascii="Cambria Math"/>
                </w:rPr>
                <m:t>T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1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z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z</m:t>
                      </m:r>
                    </m:num>
                    <m:den>
                      <m:r>
                        <w:rPr>
                          <w:rFonts w:ascii="Cambria Math"/>
                        </w:rPr>
                        <m:t>1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p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/>
                            </w:rPr>
                            <m:t>+1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V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bSup>
                    </m:e>
                  </m:d>
                </m:e>
              </m:d>
            </m:e>
          </m:rad>
          <m:r>
            <w:rPr>
              <w:rFonts w:ascii="Cambria Math"/>
            </w:rPr>
            <m:t>=1</m:t>
          </m:r>
          <m:r>
            <w:rPr>
              <w:rFonts w:ascii="Cambria Math" w:hAnsi="Cambria Math"/>
            </w:rPr>
            <m:t>.</m:t>
          </m:r>
        </m:oMath>
      </m:oMathPara>
    </w:p>
    <w:p w14:paraId="41651D3D" w14:textId="7439E847" w:rsidR="00670709" w:rsidRPr="003A09F7" w:rsidRDefault="00670709" w:rsidP="00670709">
      <w:pPr>
        <w:pStyle w:val="Default"/>
        <w:spacing w:line="360" w:lineRule="auto"/>
        <w:ind w:firstLine="709"/>
        <w:jc w:val="both"/>
      </w:pPr>
      <w:r w:rsidRPr="003A09F7">
        <w:t>Коэффициент тепловых потерь</w:t>
      </w:r>
    </w:p>
    <w:p w14:paraId="5F1F977B" w14:textId="2A31ACA0" w:rsidR="00670709" w:rsidRPr="003A09F7" w:rsidRDefault="008D0334" w:rsidP="006A2DC1">
      <w:pPr>
        <w:pStyle w:val="Default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χ</m:t>
              </m:r>
            </m:e>
            <m:sub>
              <m:r>
                <w:rPr>
                  <w:rFonts w:ascii="Cambria Math"/>
                </w:rPr>
                <m:t>тепл</m:t>
              </m:r>
            </m:sub>
          </m:sSub>
          <m:r>
            <w:rPr>
              <w:rFonts w:ascii="Cambria Math"/>
            </w:rPr>
            <m:t>=1</m:t>
          </m:r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σ</m:t>
                  </m:r>
                </m:e>
                <m:sub>
                  <m:r>
                    <w:rPr>
                      <w:rFonts w:asci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ν</m:t>
                  </m:r>
                </m:e>
                <m:sub>
                  <m:r>
                    <w:rPr>
                      <w:rFonts w:asci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охл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Q</m:t>
                  </m:r>
                </m:e>
                <m:sub>
                  <m:r>
                    <w:rPr>
                      <w:rFonts w:ascii="Cambria Math"/>
                    </w:rPr>
                    <m:t>ж</m:t>
                  </m:r>
                </m:sub>
              </m:sSub>
              <m:r>
                <w:rPr>
                  <w:rFonts w:asci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G</m:t>
                  </m:r>
                </m:e>
                <m:sub>
                  <m:r>
                    <w:rPr>
                      <w:rFonts w:ascii="Cambria Math"/>
                    </w:rPr>
                    <m:t>T</m:t>
                  </m:r>
                </m:sub>
              </m:sSub>
            </m:den>
          </m:f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ρ</m:t>
                  </m:r>
                </m:e>
                <m:sub>
                  <m:r>
                    <w:rPr>
                      <w:rFonts w:asci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Q</m:t>
                  </m:r>
                </m:e>
                <m:sub>
                  <m:r>
                    <w:rPr>
                      <w:rFonts w:ascii="Cambria Math"/>
                    </w:rPr>
                    <m:t>ж</m:t>
                  </m:r>
                </m:sub>
              </m:sSub>
            </m:den>
          </m:f>
          <m:r>
            <w:rPr>
              <w:rFonts w:ascii="Cambria Math"/>
            </w:rPr>
            <m:t>=0,</m:t>
          </m:r>
          <m:r>
            <w:rPr>
              <w:rFonts w:ascii="Cambria Math"/>
            </w:rPr>
            <m:t>906</m:t>
          </m:r>
          <m:r>
            <w:rPr>
              <w:rFonts w:ascii="Cambria Math" w:hAnsi="Cambria Math"/>
            </w:rPr>
            <m:t>,</m:t>
          </m:r>
        </m:oMath>
      </m:oMathPara>
    </w:p>
    <w:p w14:paraId="5A034038" w14:textId="1CAEB244" w:rsidR="00670709" w:rsidRPr="00F752BE" w:rsidRDefault="00670709" w:rsidP="00670709">
      <w:pPr>
        <w:pStyle w:val="Default"/>
        <w:spacing w:line="360" w:lineRule="auto"/>
      </w:pPr>
      <w:r w:rsidRPr="003A09F7">
        <w:t xml:space="preserve">где </w:t>
      </w:r>
      <w:r w:rsidR="00CA182A" w:rsidRPr="00CA182A">
        <w:rPr>
          <w:position w:val="-12"/>
        </w:rPr>
        <w:object w:dxaOrig="320" w:dyaOrig="360" w14:anchorId="7EDE486A">
          <v:shape id="_x0000_i1029" type="#_x0000_t75" style="width:16pt;height:18pt" o:ole="">
            <v:imagedata r:id="rId24" o:title=""/>
          </v:shape>
          <o:OLEObject Type="Embed" ProgID="Equation.DSMT4" ShapeID="_x0000_i1029" DrawAspect="Content" ObjectID="_1714858785" r:id="rId25"/>
        </w:object>
      </w:r>
      <w:r w:rsidRPr="003A09F7">
        <w:t>- средний газоприход от горения топлива, который находится как</w:t>
      </w:r>
    </w:p>
    <w:p w14:paraId="49C38BD2" w14:textId="4B9281D5" w:rsidR="00670709" w:rsidRDefault="008D0334" w:rsidP="006A2DC1">
      <w:pPr>
        <w:pStyle w:val="Default"/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r>
                <w:rPr>
                  <w:rFonts w:ascii="Cambria Math"/>
                </w:rPr>
                <m:t>T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р</m:t>
                  </m:r>
                </m:sub>
              </m:sSub>
            </m:den>
          </m:f>
          <m:r>
            <w:rPr>
              <w:rFonts w:ascii="Cambria Math"/>
            </w:rPr>
            <m:t xml:space="preserve">=74,25 </m:t>
          </m:r>
          <m:r>
            <m:rPr>
              <m:sty m:val="p"/>
            </m:rPr>
            <w:rPr>
              <w:rFonts w:ascii="Cambria Math" w:hAnsi="Cambria Math"/>
            </w:rPr>
            <m:t>кг/с.</m:t>
          </m:r>
        </m:oMath>
      </m:oMathPara>
    </w:p>
    <w:p w14:paraId="06DCF3F4" w14:textId="1D5AFF47" w:rsidR="004B3F73" w:rsidRDefault="004B3F73" w:rsidP="004B3F73">
      <w:r>
        <w:t>Для построения профиля сопла необходимо знать внутренний диаметр камеры сгорания. Для этого для выбранного давления рассчитывается толщина стенки обечайки</w:t>
      </w:r>
    </w:p>
    <w:p w14:paraId="592F53E3" w14:textId="1945818D" w:rsidR="004B3F73" w:rsidRDefault="008D0334" w:rsidP="000F2AD1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m:rPr>
                  <m:nor/>
                </m:rPr>
                <w:rPr>
                  <w:rFonts w:ascii="Cambria Math"/>
                </w:rPr>
                <m:t>ст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/>
            </w:rPr>
            <m:t>=η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0</m:t>
                  </m:r>
                </m:sub>
              </m:sSub>
              <m:r>
                <w:rPr>
                  <w:rFonts w:ascii="Cambria Math"/>
                </w:rPr>
                <m:t>D</m:t>
              </m:r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σ</m:t>
                  </m:r>
                </m:e>
                <m:sub>
                  <m:r>
                    <w:rPr>
                      <w:rFonts w:ascii="Cambria Math"/>
                    </w:rPr>
                    <m:t>В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3max</m:t>
                  </m:r>
                </m:sub>
              </m:sSub>
              <m:r>
                <w:rPr>
                  <w:rFonts w:ascii="Cambria Math"/>
                </w:rPr>
                <m:t>)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1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ν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=4,5 </m:t>
          </m:r>
          <m:r>
            <m:rPr>
              <m:sty m:val="p"/>
            </m:rPr>
            <w:rPr>
              <w:rFonts w:ascii="Cambria Math" w:hAnsi="Cambria Math"/>
            </w:rPr>
            <m:t>мм,</m:t>
          </m:r>
        </m:oMath>
      </m:oMathPara>
    </w:p>
    <w:p w14:paraId="7B29D6E2" w14:textId="2BB73001" w:rsidR="004B3F73" w:rsidRPr="003A09F7" w:rsidRDefault="004B3F73" w:rsidP="000F2AD1">
      <w:pPr>
        <w:ind w:firstLine="0"/>
      </w:pPr>
      <w:r>
        <w:t xml:space="preserve">где </w:t>
      </w:r>
      <w:r w:rsidR="00B34D5C" w:rsidRPr="00B34D5C">
        <w:rPr>
          <w:position w:val="-10"/>
        </w:rPr>
        <w:object w:dxaOrig="700" w:dyaOrig="320" w14:anchorId="0A8A2225">
          <v:shape id="_x0000_i1030" type="#_x0000_t75" style="width:35pt;height:16pt" o:ole="">
            <v:imagedata r:id="rId26" o:title=""/>
          </v:shape>
          <o:OLEObject Type="Embed" ProgID="Equation.DSMT4" ShapeID="_x0000_i1030" DrawAspect="Content" ObjectID="_1714858786" r:id="rId27"/>
        </w:object>
      </w:r>
      <w:r w:rsidR="00435436">
        <w:t xml:space="preserve"> </w:t>
      </w:r>
      <w:r w:rsidR="00540B93">
        <w:t>–</w:t>
      </w:r>
      <w:r w:rsidR="00435436">
        <w:t xml:space="preserve"> </w:t>
      </w:r>
      <w:r w:rsidR="00540B93">
        <w:t>коэффициент безопасности для стали</w:t>
      </w:r>
      <w:r w:rsidR="00B34D5C">
        <w:t xml:space="preserve">, </w:t>
      </w:r>
      <m:oMath>
        <m:r>
          <w:rPr>
            <w:rFonts w:ascii="Cambria Math"/>
          </w:rPr>
          <m:t>D=0,36</m:t>
        </m:r>
      </m:oMath>
      <w:r w:rsidR="00435436" w:rsidRPr="00435436">
        <w:t xml:space="preserve"> </w:t>
      </w:r>
      <w:r w:rsidR="00435436">
        <w:t>м</w:t>
      </w:r>
      <w:r w:rsidR="00540B93">
        <w:t xml:space="preserve"> </w:t>
      </w:r>
      <w:r w:rsidR="00540B93">
        <w:softHyphen/>
        <w:t>– наружный диаметр ДУ</w:t>
      </w:r>
      <w:r w:rsidR="00435436" w:rsidRPr="00540B93">
        <w:t xml:space="preserve">, </w:t>
      </w:r>
      <w:r w:rsidR="003A70BD" w:rsidRPr="00B34D5C">
        <w:rPr>
          <w:position w:val="-12"/>
        </w:rPr>
        <w:object w:dxaOrig="1060" w:dyaOrig="360" w14:anchorId="32A1D72D">
          <v:shape id="_x0000_i1031" type="#_x0000_t75" style="width:53pt;height:18pt" o:ole="">
            <v:imagedata r:id="rId28" o:title=""/>
          </v:shape>
          <o:OLEObject Type="Embed" ProgID="Equation.DSMT4" ShapeID="_x0000_i1031" DrawAspect="Content" ObjectID="_1714858787" r:id="rId29"/>
        </w:object>
      </w:r>
      <w:r w:rsidR="00540B93">
        <w:t xml:space="preserve"> МПа – предел прочности (сталь Д6АС (США)), </w:t>
      </w:r>
      <w:r w:rsidR="00435436" w:rsidRPr="00435436">
        <w:rPr>
          <w:position w:val="-12"/>
        </w:rPr>
        <w:object w:dxaOrig="2280" w:dyaOrig="360" w14:anchorId="594B06C3">
          <v:shape id="_x0000_i1032" type="#_x0000_t75" style="width:114pt;height:18pt" o:ole="">
            <v:imagedata r:id="rId30" o:title=""/>
          </v:shape>
          <o:OLEObject Type="Embed" ProgID="Equation.DSMT4" ShapeID="_x0000_i1032" DrawAspect="Content" ObjectID="_1714858788" r:id="rId31"/>
        </w:object>
      </w:r>
      <w:r w:rsidR="00540B93">
        <w:t xml:space="preserve"> К – максимальная температура заряда.</w:t>
      </w:r>
    </w:p>
    <w:p w14:paraId="6DD7CB35" w14:textId="77777777" w:rsidR="00670709" w:rsidRPr="003A09F7" w:rsidRDefault="00670709" w:rsidP="00670709">
      <w:pPr>
        <w:pStyle w:val="1"/>
        <w:numPr>
          <w:ilvl w:val="0"/>
          <w:numId w:val="21"/>
        </w:numPr>
        <w:ind w:left="360"/>
        <w:rPr>
          <w:szCs w:val="24"/>
        </w:rPr>
      </w:pPr>
      <w:bookmarkStart w:id="6" w:name="_Toc72715279"/>
      <w:bookmarkStart w:id="7" w:name="_Toc103792885"/>
      <w:bookmarkEnd w:id="5"/>
      <w:r w:rsidRPr="003A09F7">
        <w:rPr>
          <w:szCs w:val="24"/>
        </w:rPr>
        <w:t>Профилирование сопла</w:t>
      </w:r>
      <w:bookmarkEnd w:id="6"/>
      <w:bookmarkEnd w:id="7"/>
    </w:p>
    <w:p w14:paraId="0A9B9AE1" w14:textId="77777777" w:rsidR="00670709" w:rsidRPr="003A09F7" w:rsidRDefault="00670709" w:rsidP="00670709">
      <w:bookmarkStart w:id="8" w:name="_Hlk103443374"/>
      <w:r w:rsidRPr="003A09F7">
        <w:t>Для профилирования сопла необходимо вычислить значения площадей трех основных сечений: входного, критического и выходного.</w:t>
      </w:r>
    </w:p>
    <w:p w14:paraId="66B4E1C9" w14:textId="71536537" w:rsidR="00C923EB" w:rsidRDefault="002928F7" w:rsidP="002928F7">
      <w:r>
        <w:t>Диаметр входного сечения определяется как</w:t>
      </w:r>
    </w:p>
    <w:p w14:paraId="08ADCC69" w14:textId="028990B3" w:rsidR="002928F7" w:rsidRDefault="008D0334" w:rsidP="0034087F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m:rPr>
                <m:nor/>
              </m:rPr>
              <w:rPr>
                <w:rFonts w:ascii="Cambria Math"/>
              </w:rPr>
              <m:t>вх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/>
          </w:rPr>
          <m:t>=D</m:t>
        </m:r>
        <m:r>
          <w:rPr>
            <w:rFonts w:ascii="Cambria Math"/>
          </w:rPr>
          <m:t>-</m:t>
        </m:r>
        <m:r>
          <w:rPr>
            <w:rFonts w:asci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>
            <m:r>
              <m:rPr>
                <m:nor/>
              </m:rPr>
              <w:rPr>
                <w:rFonts w:ascii="Cambria Math"/>
              </w:rPr>
              <m:t>ст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/>
          </w:rPr>
          <m:t>-</m:t>
        </m:r>
        <m:r>
          <w:rPr>
            <w:rFonts w:asci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δ</m:t>
            </m:r>
          </m:e>
          <m:sub>
            <m:r>
              <m:rPr>
                <m:nor/>
              </m:rPr>
              <w:rPr>
                <w:rFonts w:ascii="Cambria Math"/>
              </w:rPr>
              <m:t>тзп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/>
          </w:rPr>
          <m:t>=0,343</m:t>
        </m:r>
      </m:oMath>
      <w:r w:rsidR="002928F7">
        <w:t xml:space="preserve"> м,</w:t>
      </w:r>
    </w:p>
    <w:p w14:paraId="2BC6AC90" w14:textId="62E035C9" w:rsidR="002928F7" w:rsidRPr="00687A6C" w:rsidRDefault="002928F7" w:rsidP="002928F7">
      <w:pPr>
        <w:ind w:firstLine="0"/>
      </w:pPr>
      <w:r>
        <w:t xml:space="preserve">где </w:t>
      </w:r>
      <w:r w:rsidRPr="00CC4A4B">
        <w:rPr>
          <w:position w:val="-12"/>
        </w:rPr>
        <w:object w:dxaOrig="400" w:dyaOrig="360" w14:anchorId="571AE3C7">
          <v:shape id="_x0000_i1033" type="#_x0000_t75" style="width:19pt;height:18pt" o:ole="">
            <v:imagedata r:id="rId32" o:title=""/>
          </v:shape>
          <o:OLEObject Type="Embed" ProgID="Equation.DSMT4" ShapeID="_x0000_i1033" DrawAspect="Content" ObjectID="_1714858789" r:id="rId33"/>
        </w:object>
      </w:r>
      <w:r>
        <w:t xml:space="preserve"> – толщина теплозащитного покрытия на входе в сопло, </w:t>
      </w:r>
      <w:r w:rsidRPr="00CC4A4B">
        <w:rPr>
          <w:position w:val="-12"/>
        </w:rPr>
        <w:object w:dxaOrig="780" w:dyaOrig="360" w14:anchorId="3DD593F2">
          <v:shape id="_x0000_i1034" type="#_x0000_t75" style="width:38pt;height:18pt" o:ole="">
            <v:imagedata r:id="rId34" o:title=""/>
          </v:shape>
          <o:OLEObject Type="Embed" ProgID="Equation.DSMT4" ShapeID="_x0000_i1034" DrawAspect="Content" ObjectID="_1714858790" r:id="rId35"/>
        </w:object>
      </w:r>
      <w:r>
        <w:t xml:space="preserve"> мм.</w:t>
      </w:r>
    </w:p>
    <w:p w14:paraId="3CE8773A" w14:textId="4446B69C" w:rsidR="00670709" w:rsidRPr="003A09F7" w:rsidRDefault="00670709" w:rsidP="00670709">
      <w:pPr>
        <w:pStyle w:val="Default"/>
        <w:spacing w:line="360" w:lineRule="auto"/>
        <w:ind w:firstLine="709"/>
        <w:jc w:val="both"/>
      </w:pPr>
      <w:r w:rsidRPr="003A09F7">
        <w:t>Площадь критического сечения для общего случая при наличии к-фазы определяется по формуле</w:t>
      </w:r>
    </w:p>
    <w:p w14:paraId="3D32AF82" w14:textId="2CDB72E4" w:rsidR="00670709" w:rsidRPr="003A09F7" w:rsidRDefault="008D0334" w:rsidP="005D447A">
      <w:pPr>
        <w:pStyle w:val="Default"/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тепл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Q</m:t>
                  </m:r>
                </m:e>
                <m:sub>
                  <m:r>
                    <w:rPr>
                      <w:rFonts w:ascii="Cambria Math"/>
                    </w:rPr>
                    <m:t>ж</m:t>
                  </m:r>
                </m:sub>
              </m:sSub>
            </m:e>
          </m:ra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G</m:t>
                  </m:r>
                </m:e>
                <m:sub>
                  <m:r>
                    <w:rPr>
                      <w:rFonts w:asci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μ</m:t>
                  </m:r>
                </m:e>
                <m:sub>
                  <m:r>
                    <w:rPr>
                      <w:rFonts w:ascii="Cambria Math"/>
                    </w:rPr>
                    <m:t>c</m:t>
                  </m:r>
                </m:sub>
              </m:sSub>
              <m:r>
                <w:rPr>
                  <w:rFonts w:asci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N</m:t>
                  </m:r>
                </m:e>
                <m:sub>
                  <m:r>
                    <w:rPr>
                      <w:rFonts w:ascii="Cambria Math"/>
                    </w:rPr>
                    <m:t>c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T</m:t>
                  </m:r>
                </m:sub>
              </m:sSub>
            </m:den>
          </m:f>
          <m:r>
            <w:rPr>
              <w:rFonts w:ascii="Cambria Math"/>
            </w:rPr>
            <m:t>=5,04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C83D3FC" w14:textId="2324373F" w:rsidR="00670709" w:rsidRPr="003A09F7" w:rsidRDefault="00670709" w:rsidP="00670709">
      <w:pPr>
        <w:pStyle w:val="Default"/>
        <w:spacing w:line="360" w:lineRule="auto"/>
      </w:pPr>
      <w:r w:rsidRPr="003A09F7">
        <w:t xml:space="preserve">где </w:t>
      </w:r>
      <w:r w:rsidR="00CA182A" w:rsidRPr="00CA182A">
        <w:rPr>
          <w:position w:val="-12"/>
        </w:rPr>
        <w:object w:dxaOrig="980" w:dyaOrig="360" w14:anchorId="2C945816">
          <v:shape id="_x0000_i1035" type="#_x0000_t75" style="width:49pt;height:18pt" o:ole="">
            <v:imagedata r:id="rId36" o:title=""/>
          </v:shape>
          <o:OLEObject Type="Embed" ProgID="Equation.DSMT4" ShapeID="_x0000_i1035" DrawAspect="Content" ObjectID="_1714858791" r:id="rId37"/>
        </w:object>
      </w:r>
      <w:r w:rsidRPr="003A09F7">
        <w:t xml:space="preserve"> - коэффициент расхода, </w:t>
      </w:r>
      <w:r w:rsidR="00A35B7B" w:rsidRPr="00CA182A">
        <w:rPr>
          <w:position w:val="-12"/>
        </w:rPr>
        <w:object w:dxaOrig="660" w:dyaOrig="360" w14:anchorId="70F1858C">
          <v:shape id="_x0000_i1036" type="#_x0000_t75" style="width:33pt;height:18pt" o:ole="">
            <v:imagedata r:id="rId38" o:title=""/>
          </v:shape>
          <o:OLEObject Type="Embed" ProgID="Equation.DSMT4" ShapeID="_x0000_i1036" DrawAspect="Content" ObjectID="_1714858792" r:id="rId39"/>
        </w:object>
      </w:r>
      <w:r w:rsidRPr="003A09F7">
        <w:t xml:space="preserve"> - количество сопел.</w:t>
      </w:r>
    </w:p>
    <w:p w14:paraId="48684882" w14:textId="6F80E583" w:rsidR="00670709" w:rsidRPr="003A09F7" w:rsidRDefault="00670709" w:rsidP="00670709">
      <w:pPr>
        <w:pStyle w:val="Default"/>
        <w:spacing w:line="360" w:lineRule="auto"/>
        <w:ind w:firstLine="709"/>
      </w:pPr>
      <w:r w:rsidRPr="003A09F7">
        <w:t>Диаметр критики</w:t>
      </w:r>
    </w:p>
    <w:p w14:paraId="63B27486" w14:textId="7698CC92" w:rsidR="00670709" w:rsidRPr="003A09F7" w:rsidRDefault="008D0334" w:rsidP="00D86FA7">
      <w:pPr>
        <w:pStyle w:val="Default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=0,0801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м.</m:t>
          </m:r>
        </m:oMath>
      </m:oMathPara>
    </w:p>
    <w:p w14:paraId="502D1597" w14:textId="5D02B525" w:rsidR="00670709" w:rsidRPr="003A09F7" w:rsidRDefault="00670709" w:rsidP="00670709">
      <w:pPr>
        <w:pStyle w:val="Default"/>
        <w:spacing w:line="360" w:lineRule="auto"/>
        <w:ind w:firstLine="709"/>
      </w:pPr>
      <w:r w:rsidRPr="003A09F7">
        <w:t>Диаметр выходного сечения равен</w:t>
      </w:r>
    </w:p>
    <w:p w14:paraId="6CA224AF" w14:textId="33D8E59A" w:rsidR="00670709" w:rsidRPr="003A09F7" w:rsidRDefault="008D0334" w:rsidP="00AF048C">
      <w:pPr>
        <w:pStyle w:val="Default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</m:e>
            <m:sub>
              <m:r>
                <w:rPr>
                  <w:rFonts w:ascii="Cambria Math"/>
                </w:rPr>
                <m:t>a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ν</m:t>
                  </m:r>
                </m:e>
                <m:sub>
                  <m:r>
                    <w:rPr>
                      <w:rFonts w:ascii="Cambria Math"/>
                    </w:rPr>
                    <m:t>a</m:t>
                  </m:r>
                </m:sub>
              </m:sSub>
            </m:e>
          </m:rad>
          <m:r>
            <w:rPr>
              <w:rFonts w:ascii="Cambria Math"/>
            </w:rPr>
            <m:t>=0,336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м.</m:t>
          </m:r>
        </m:oMath>
      </m:oMathPara>
    </w:p>
    <w:bookmarkEnd w:id="8"/>
    <w:p w14:paraId="23663DD2" w14:textId="18FA2306" w:rsidR="00670709" w:rsidRPr="003A09F7" w:rsidRDefault="00670709" w:rsidP="00670709">
      <w:pPr>
        <w:pStyle w:val="Default"/>
        <w:spacing w:line="360" w:lineRule="auto"/>
        <w:ind w:firstLine="709"/>
        <w:jc w:val="both"/>
      </w:pPr>
      <w:r w:rsidRPr="003A09F7">
        <w:lastRenderedPageBreak/>
        <w:t xml:space="preserve">По полученным проходным сечениям проводится профилирование сопла (рис. </w:t>
      </w:r>
      <w:r>
        <w:t>10</w:t>
      </w:r>
      <w:r w:rsidRPr="003A09F7">
        <w:t xml:space="preserve">) в соответствии с рекомендациями </w:t>
      </w:r>
      <w:r w:rsidR="007651DA">
        <w:t>[1</w:t>
      </w:r>
      <w:r w:rsidRPr="003A09F7">
        <w:t xml:space="preserve">, с.14]. </w:t>
      </w:r>
    </w:p>
    <w:p w14:paraId="245E58AA" w14:textId="48010745" w:rsidR="00670709" w:rsidRPr="003A09F7" w:rsidRDefault="00670709" w:rsidP="00F752BE">
      <w:r w:rsidRPr="003A09F7">
        <w:t xml:space="preserve">Дозвуковая часть профилируется прямой линией с углом наклона </w:t>
      </w:r>
      <w:r w:rsidR="002F0BE0">
        <w:t>5</w:t>
      </w:r>
      <w:r w:rsidRPr="003A09F7">
        <w:t xml:space="preserve">0º </w:t>
      </w:r>
      <w:r w:rsidR="00A568AB">
        <w:t>из рекомендуемого диапазона</w:t>
      </w:r>
      <w:r w:rsidRPr="003A09F7">
        <w:t xml:space="preserve">. </w:t>
      </w:r>
      <w:r w:rsidR="002256DA">
        <w:t>Радиус</w:t>
      </w:r>
      <w:r w:rsidR="002256DA" w:rsidRPr="002256DA">
        <w:t xml:space="preserve"> </w:t>
      </w:r>
      <w:r w:rsidR="002256DA">
        <w:t>скругления между камерой сгорания и дозвуковой частью</w:t>
      </w:r>
      <w:r w:rsidR="002256DA" w:rsidRPr="002256DA">
        <w:t xml:space="preserve"> </w:t>
      </w:r>
      <w:r w:rsidR="002256DA">
        <w:t>выбирается из диапазона 0…</w:t>
      </w:r>
      <w:r w:rsidR="002256DA" w:rsidRPr="002256DA">
        <w:rPr>
          <w:i/>
          <w:iCs/>
          <w:lang w:val="en-US"/>
        </w:rPr>
        <w:t>R</w:t>
      </w:r>
      <w:r w:rsidR="002256DA">
        <w:rPr>
          <w:vertAlign w:val="subscript"/>
        </w:rPr>
        <w:t>кс</w:t>
      </w:r>
      <w:r w:rsidR="00603016" w:rsidRPr="00603016">
        <w:t xml:space="preserve">, </w:t>
      </w:r>
      <w:r w:rsidR="00603016">
        <w:t>радиус принимается равным 0,02 м</w:t>
      </w:r>
      <w:r w:rsidR="002256DA" w:rsidRPr="002256DA">
        <w:t xml:space="preserve">. </w:t>
      </w:r>
      <w:r w:rsidRPr="003A09F7">
        <w:t xml:space="preserve">Радиус скругления между дозвуковой частью и критическим сечением выбирается равным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b</m:t>
            </m:r>
          </m:sub>
        </m:sSub>
        <m:r>
          <w:rPr>
            <w:rFonts w:ascii="Cambria Math" w:hAnsi="Cambria Math" w:cs="Cambria Math"/>
          </w:rPr>
          <m:t>≃ </m:t>
        </m:r>
        <m:r>
          <w:rPr>
            <w:rFonts w:asci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кр</m:t>
            </m:r>
          </m:sub>
        </m:sSub>
        <m:r>
          <w:rPr>
            <w:rFonts w:ascii="Cambria Math"/>
          </w:rPr>
          <m:t>=0,08</m:t>
        </m:r>
      </m:oMath>
      <w:r w:rsidRPr="003A09F7">
        <w:t xml:space="preserve"> м</w:t>
      </w:r>
      <w:r w:rsidR="008D0C04">
        <w:t xml:space="preserve">, т.к. </w:t>
      </w:r>
      <w:r w:rsidR="00A32175">
        <w:t>сопло небольшого размера</w:t>
      </w:r>
      <w:r w:rsidRPr="003A09F7">
        <w:t xml:space="preserve">. Радиус скругления между критическим сечением и сверхзвуковой частью сопла выбирается равным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скр</m:t>
            </m:r>
          </m:sub>
        </m:sSub>
        <m:r>
          <w:rPr>
            <w:rFonts w:ascii="Cambria Math" w:hAnsi="Cambria Math" w:cs="Cambria Math"/>
          </w:rPr>
          <m:t>≃</m:t>
        </m:r>
        <m:r>
          <w:rPr>
            <w:rFonts w:ascii="Cambria Math"/>
          </w:rPr>
          <m:t>0.5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кр</m:t>
            </m:r>
          </m:sub>
        </m:sSub>
        <m:r>
          <w:rPr>
            <w:rFonts w:ascii="Cambria Math"/>
          </w:rPr>
          <m:t>=0,02</m:t>
        </m:r>
      </m:oMath>
      <w:r w:rsidRPr="003A09F7">
        <w:t xml:space="preserve"> м. Сверхзвуковая часть сопла профилируется методом огибающей. Отношение радиуса выходного сечения к радиусу критики равно:</w:t>
      </w:r>
    </w:p>
    <w:p w14:paraId="527C2E26" w14:textId="1E5A51A3" w:rsidR="00670709" w:rsidRPr="00F03C9F" w:rsidRDefault="008D0334" w:rsidP="00C4153E">
      <w:pPr>
        <w:pStyle w:val="Default"/>
        <w:spacing w:line="360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=3,95</m:t>
          </m:r>
          <m:r>
            <w:rPr>
              <w:rFonts w:ascii="Cambria Math" w:hAnsi="Cambria Math"/>
            </w:rPr>
            <m:t>.</m:t>
          </m:r>
        </m:oMath>
      </m:oMathPara>
    </w:p>
    <w:p w14:paraId="01035115" w14:textId="66D3BAFA" w:rsidR="00670709" w:rsidRPr="003A09F7" w:rsidRDefault="00670709" w:rsidP="00116955">
      <w:pPr>
        <w:pStyle w:val="Default"/>
        <w:spacing w:line="360" w:lineRule="auto"/>
        <w:ind w:firstLine="709"/>
        <w:jc w:val="both"/>
      </w:pPr>
      <w:r w:rsidRPr="003A09F7">
        <w:t xml:space="preserve">Тогда, из графика </w:t>
      </w:r>
      <w:r w:rsidR="007651DA">
        <w:t>[1</w:t>
      </w:r>
      <w:r w:rsidR="00AD1F3F" w:rsidRPr="00AD1F3F">
        <w:t xml:space="preserve">, </w:t>
      </w:r>
      <w:r w:rsidRPr="003A09F7">
        <w:t xml:space="preserve">рис. </w:t>
      </w:r>
      <w:r w:rsidR="00AD1F3F">
        <w:t>4</w:t>
      </w:r>
      <w:r w:rsidR="00AD1F3F" w:rsidRPr="00AD1F3F">
        <w:t>]</w:t>
      </w:r>
      <w:r w:rsidRPr="003A09F7">
        <w:t xml:space="preserve"> угол наклона образующей СЗ части сопла на вхо</w:t>
      </w:r>
      <w:r w:rsidR="00AD1F3F">
        <w:t>д</w:t>
      </w:r>
      <w:r w:rsidRPr="003A09F7">
        <w:t xml:space="preserve">е 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β</m:t>
            </m:r>
          </m:e>
          <m:sub>
            <m:r>
              <w:rPr>
                <w:rFonts w:ascii="Cambria Math"/>
              </w:rPr>
              <m:t>вх</m:t>
            </m:r>
          </m:sub>
        </m:sSub>
        <m:r>
          <w:rPr>
            <w:rFonts w:ascii="Cambria Math"/>
          </w:rPr>
          <m:t>=0,5</m:t>
        </m:r>
        <m:r>
          <w:rPr>
            <w:rFonts w:ascii="Cambria Math" w:hAnsi="Cambria Math" w:cs="Cambria Math"/>
          </w:rPr>
          <m:t>≃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28,42</m:t>
            </m:r>
          </m:e>
          <m:sup>
            <m:r>
              <w:rPr>
                <w:rFonts w:ascii="Cambria Math" w:hAnsi="Cambria Math" w:cs="Cambria Math"/>
              </w:rPr>
              <m:t>∘</m:t>
            </m:r>
          </m:sup>
        </m:sSup>
      </m:oMath>
      <w:r w:rsidRPr="003A09F7">
        <w:t xml:space="preserve">. При этом, отношение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кр</m:t>
                </m:r>
              </m:sub>
            </m:sSub>
          </m:den>
        </m:f>
        <m:r>
          <w:rPr>
            <w:rFonts w:ascii="Cambria Math" w:hAnsi="Cambria Math" w:cs="Cambria Math"/>
          </w:rPr>
          <m:t>≃</m:t>
        </m:r>
        <m:r>
          <w:rPr>
            <w:rFonts w:ascii="Cambria Math"/>
          </w:rPr>
          <m:t>6,1</m:t>
        </m:r>
      </m:oMath>
      <w:r w:rsidR="00316089">
        <w:t xml:space="preserve"> </w:t>
      </w:r>
      <w:bookmarkStart w:id="9" w:name="_Hlk103443885"/>
      <w:r w:rsidR="00316089">
        <w:t>Полученный профиль сопла представлен на рис</w:t>
      </w:r>
      <w:r w:rsidR="009E61D7">
        <w:t>унке</w:t>
      </w:r>
      <w:r w:rsidR="00316089">
        <w:t xml:space="preserve"> 1.</w:t>
      </w:r>
    </w:p>
    <w:p w14:paraId="774A4DF8" w14:textId="2CB55A78" w:rsidR="00670709" w:rsidRPr="00AD1F3F" w:rsidRDefault="007A2E76" w:rsidP="00AD1F3F">
      <w:pPr>
        <w:pStyle w:val="af1"/>
        <w:rPr>
          <w:lang w:val="ru-RU"/>
        </w:rPr>
      </w:pPr>
      <w:r>
        <w:rPr>
          <w:noProof/>
        </w:rPr>
        <w:drawing>
          <wp:inline distT="0" distB="0" distL="0" distR="0" wp14:anchorId="445C85C9" wp14:editId="761727C4">
            <wp:extent cx="5940425" cy="31750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709" w:rsidRPr="00AD1F3F">
        <w:rPr>
          <w:lang w:val="ru-RU"/>
        </w:rPr>
        <w:t xml:space="preserve"> </w:t>
      </w:r>
    </w:p>
    <w:p w14:paraId="3BA9BA69" w14:textId="7F3B9BD4" w:rsidR="00670709" w:rsidRPr="00442D1B" w:rsidRDefault="00442D1B" w:rsidP="00442D1B">
      <w:pPr>
        <w:pStyle w:val="a2"/>
        <w:numPr>
          <w:ilvl w:val="0"/>
          <w:numId w:val="0"/>
        </w:numPr>
        <w:ind w:left="360"/>
        <w:rPr>
          <w:color w:val="auto"/>
          <w:lang w:val="ru-RU"/>
        </w:rPr>
      </w:pPr>
      <w:r>
        <w:rPr>
          <w:lang w:val="ru-RU"/>
        </w:rPr>
        <w:t>Рис.8.</w:t>
      </w:r>
      <w:r w:rsidR="00AB64C9" w:rsidRPr="00442D1B">
        <w:rPr>
          <w:lang w:val="ru-RU"/>
        </w:rPr>
        <w:t xml:space="preserve"> </w:t>
      </w:r>
      <w:r w:rsidR="00670709" w:rsidRPr="00442D1B">
        <w:rPr>
          <w:lang w:val="ru-RU"/>
        </w:rPr>
        <w:t>Профиль сопла</w:t>
      </w:r>
      <w:r>
        <w:rPr>
          <w:lang w:val="ru-RU"/>
        </w:rPr>
        <w:t xml:space="preserve"> с указанием конструктивных параметров</w:t>
      </w:r>
    </w:p>
    <w:bookmarkEnd w:id="9"/>
    <w:p w14:paraId="61B9457D" w14:textId="77777777" w:rsidR="00316089" w:rsidRPr="00316089" w:rsidRDefault="00316089" w:rsidP="00316089"/>
    <w:p w14:paraId="79611A7E" w14:textId="6114FF3C" w:rsidR="00670709" w:rsidRPr="003A09F7" w:rsidRDefault="00670709" w:rsidP="007061B8">
      <w:pPr>
        <w:pStyle w:val="Default"/>
        <w:spacing w:line="360" w:lineRule="auto"/>
        <w:ind w:firstLine="709"/>
        <w:jc w:val="both"/>
      </w:pPr>
      <w:r w:rsidRPr="003A09F7">
        <w:t xml:space="preserve">Для такого соотношения длины сверхзвуковой части сопла и радиуса критического сечения </w:t>
      </w:r>
      <w:r w:rsidR="002D07EF" w:rsidRPr="003A09F7">
        <w:t>угол</w:t>
      </w:r>
      <w:r w:rsidR="002D07EF" w:rsidRPr="00CA4987">
        <w:t xml:space="preserve"> </w:t>
      </w:r>
      <w:r w:rsidR="002D07EF" w:rsidRPr="003A09F7">
        <w:t>наклона</w:t>
      </w:r>
      <w:r w:rsidRPr="003A09F7">
        <w:t xml:space="preserve"> образующей в выходном сечении 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β</m:t>
            </m:r>
          </m:e>
          <m:sub>
            <m: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=0,3</m:t>
        </m:r>
        <m:r>
          <w:rPr>
            <w:rFonts w:ascii="Cambria Math" w:hAnsi="Cambria Math" w:cs="Cambria Math"/>
          </w:rPr>
          <m:t>≃</m:t>
        </m:r>
        <m:r>
          <w:rPr>
            <w:rFonts w:ascii="Cambria Math"/>
          </w:rPr>
          <m:t>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7,12</m:t>
            </m:r>
          </m:e>
          <m:sup>
            <m:r>
              <w:rPr>
                <w:rFonts w:ascii="Cambria Math" w:hAnsi="Cambria Math" w:cs="Cambria Math"/>
              </w:rPr>
              <m:t>∘</m:t>
            </m:r>
          </m:sup>
        </m:sSup>
      </m:oMath>
      <w:r w:rsidRPr="003A09F7">
        <w:t xml:space="preserve">. Длина сверхзвуковой части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</w:rPr>
              <m:t>сз</m:t>
            </m:r>
          </m:sub>
        </m:sSub>
        <m:r>
          <w:rPr>
            <w:rFonts w:ascii="Cambria Math" w:hAnsi="Cambria Math" w:cs="Cambria Math"/>
          </w:rPr>
          <m:t>≃</m:t>
        </m:r>
        <m:r>
          <w:rPr>
            <w:rFonts w:ascii="Cambria Math"/>
          </w:rPr>
          <m:t>0,244</m:t>
        </m:r>
      </m:oMath>
      <w:r w:rsidR="007061B8">
        <w:rPr>
          <w:rFonts w:eastAsiaTheme="minorEastAsia"/>
        </w:rPr>
        <w:t xml:space="preserve"> м</w:t>
      </w:r>
      <w:r w:rsidRPr="003A09F7">
        <w:t xml:space="preserve">. На этом этапе может быть определена общая длина сопла, равная </w:t>
      </w:r>
      <m:oMath>
        <m:r>
          <w:rPr>
            <w:rFonts w:ascii="Cambria Math"/>
          </w:rPr>
          <m:t>L</m:t>
        </m:r>
        <m:r>
          <w:rPr>
            <w:rFonts w:ascii="Cambria Math" w:hAnsi="Cambria Math" w:cs="Cambria Math"/>
          </w:rPr>
          <m:t>≃</m:t>
        </m:r>
        <m:r>
          <w:rPr>
            <w:rFonts w:ascii="Cambria Math"/>
          </w:rPr>
          <m:t xml:space="preserve">0,399 </m:t>
        </m:r>
      </m:oMath>
      <w:r w:rsidRPr="003A09F7">
        <w:t>м.</w:t>
      </w:r>
    </w:p>
    <w:p w14:paraId="1D425780" w14:textId="33D61D06" w:rsidR="00670709" w:rsidRPr="00713E84" w:rsidRDefault="00670709" w:rsidP="00CD7951">
      <w:pPr>
        <w:pStyle w:val="Default"/>
        <w:spacing w:line="360" w:lineRule="auto"/>
        <w:ind w:firstLine="709"/>
        <w:jc w:val="both"/>
      </w:pPr>
      <w:r w:rsidRPr="003A09F7">
        <w:lastRenderedPageBreak/>
        <w:t xml:space="preserve">Для дальнейших расчетов необходим ввод полученной координаты критического сечения сопла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кр</m:t>
            </m:r>
          </m:sub>
        </m:sSub>
        <m:r>
          <w:rPr>
            <w:rFonts w:ascii="Cambria Math"/>
          </w:rPr>
          <m:t>=</m:t>
        </m:r>
        <m:r>
          <m:rPr>
            <m:nor/>
          </m:rPr>
          <w:rPr>
            <w:rFonts w:ascii="Cambria Math"/>
          </w:rPr>
          <m:t xml:space="preserve">0,148 </m:t>
        </m:r>
      </m:oMath>
      <w:r w:rsidRPr="003A09F7">
        <w:t xml:space="preserve">м. </w:t>
      </w:r>
    </w:p>
    <w:p w14:paraId="15238991" w14:textId="1751221A" w:rsidR="00670709" w:rsidRPr="00050A29" w:rsidRDefault="00670709" w:rsidP="00670709">
      <w:pPr>
        <w:pStyle w:val="Default"/>
        <w:spacing w:line="360" w:lineRule="auto"/>
        <w:ind w:firstLine="709"/>
        <w:jc w:val="both"/>
      </w:pPr>
      <w:r w:rsidRPr="003A09F7">
        <w:t xml:space="preserve">Полученный профиль сопла и площадь в каждом </w:t>
      </w:r>
      <w:r w:rsidRPr="003A09F7">
        <w:rPr>
          <w:i/>
          <w:iCs/>
          <w:lang w:val="en-US"/>
        </w:rPr>
        <w:t>n</w:t>
      </w:r>
      <w:r w:rsidRPr="003A09F7">
        <w:t xml:space="preserve">-ном сечении представлен на </w:t>
      </w:r>
      <w:r w:rsidR="00442D1B" w:rsidRPr="003A09F7">
        <w:t>рис</w:t>
      </w:r>
      <w:r w:rsidR="00442D1B">
        <w:t>унке</w:t>
      </w:r>
      <w:r w:rsidR="00442D1B" w:rsidRPr="003A09F7">
        <w:t xml:space="preserve"> </w:t>
      </w:r>
      <w:r w:rsidR="00442D1B" w:rsidRPr="00D0204B">
        <w:t>9</w:t>
      </w:r>
      <w:r w:rsidRPr="003A09F7">
        <w:t>.</w:t>
      </w:r>
    </w:p>
    <w:p w14:paraId="0F613EC5" w14:textId="0F66C179" w:rsidR="00670709" w:rsidRPr="00194D25" w:rsidRDefault="007A2E76" w:rsidP="00F0786C">
      <w:pPr>
        <w:pStyle w:val="af1"/>
        <w:rPr>
          <w:lang w:val="ru-RU"/>
        </w:rPr>
      </w:pPr>
      <w:r>
        <w:rPr>
          <w:noProof/>
        </w:rPr>
        <w:drawing>
          <wp:inline distT="0" distB="0" distL="0" distR="0" wp14:anchorId="7418EE02" wp14:editId="3EFAB7B9">
            <wp:extent cx="5940425" cy="30841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BCCC" w14:textId="6DA8DF8A" w:rsidR="00670709" w:rsidRPr="00194D25" w:rsidRDefault="00442D1B" w:rsidP="00442D1B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Рис. 9.</w:t>
      </w:r>
      <w:r w:rsidR="00AB64C9" w:rsidRPr="00AB64C9">
        <w:rPr>
          <w:lang w:val="ru-RU"/>
        </w:rPr>
        <w:t xml:space="preserve"> </w:t>
      </w:r>
      <w:r w:rsidR="00670709" w:rsidRPr="00194D25">
        <w:rPr>
          <w:lang w:val="ru-RU"/>
        </w:rPr>
        <w:t xml:space="preserve">Профиль сопла и площадь в каждом </w:t>
      </w:r>
      <w:r w:rsidR="00670709" w:rsidRPr="003A09F7">
        <w:rPr>
          <w:i/>
          <w:iCs/>
        </w:rPr>
        <w:t>n</w:t>
      </w:r>
      <w:r w:rsidR="00670709" w:rsidRPr="00194D25">
        <w:rPr>
          <w:lang w:val="ru-RU"/>
        </w:rPr>
        <w:t>-ном сечении</w:t>
      </w:r>
    </w:p>
    <w:p w14:paraId="5D657DF5" w14:textId="4F061444" w:rsidR="005E6D1D" w:rsidRDefault="005E6D1D" w:rsidP="005E6D1D">
      <w:pPr>
        <w:pStyle w:val="af1"/>
        <w:rPr>
          <w:lang w:val="ru-RU"/>
        </w:rPr>
      </w:pPr>
    </w:p>
    <w:p w14:paraId="37446180" w14:textId="4ADB9F9D" w:rsidR="005E6D1D" w:rsidRDefault="005E6D1D" w:rsidP="005E6D1D">
      <w:pPr>
        <w:pStyle w:val="af1"/>
        <w:rPr>
          <w:lang w:val="ru-RU"/>
        </w:rPr>
      </w:pPr>
    </w:p>
    <w:p w14:paraId="6687339B" w14:textId="3111B9A2" w:rsidR="005E6D1D" w:rsidRDefault="005E6D1D" w:rsidP="005E6D1D">
      <w:pPr>
        <w:pStyle w:val="af1"/>
        <w:rPr>
          <w:lang w:val="ru-RU"/>
        </w:rPr>
      </w:pPr>
    </w:p>
    <w:p w14:paraId="100B43F0" w14:textId="6094F000" w:rsidR="005E6D1D" w:rsidRDefault="005E6D1D" w:rsidP="005E6D1D">
      <w:pPr>
        <w:pStyle w:val="af1"/>
        <w:rPr>
          <w:lang w:val="ru-RU"/>
        </w:rPr>
      </w:pPr>
    </w:p>
    <w:p w14:paraId="4CC818C0" w14:textId="3207F5D6" w:rsidR="005E6D1D" w:rsidRDefault="005E6D1D" w:rsidP="005E6D1D">
      <w:pPr>
        <w:pStyle w:val="af1"/>
        <w:rPr>
          <w:lang w:val="ru-RU"/>
        </w:rPr>
      </w:pPr>
    </w:p>
    <w:p w14:paraId="766EE709" w14:textId="55EC1381" w:rsidR="00CD7951" w:rsidRDefault="00CD7951" w:rsidP="005E6D1D">
      <w:pPr>
        <w:pStyle w:val="af1"/>
        <w:rPr>
          <w:lang w:val="ru-RU"/>
        </w:rPr>
      </w:pPr>
    </w:p>
    <w:p w14:paraId="5CB52609" w14:textId="41039452" w:rsidR="00CD7951" w:rsidRDefault="00CD7951" w:rsidP="005E6D1D">
      <w:pPr>
        <w:pStyle w:val="af1"/>
        <w:rPr>
          <w:lang w:val="ru-RU"/>
        </w:rPr>
      </w:pPr>
    </w:p>
    <w:p w14:paraId="415DD93E" w14:textId="766F62CF" w:rsidR="00CD7951" w:rsidRDefault="00CD7951" w:rsidP="005E6D1D">
      <w:pPr>
        <w:pStyle w:val="af1"/>
        <w:rPr>
          <w:lang w:val="ru-RU"/>
        </w:rPr>
      </w:pPr>
    </w:p>
    <w:p w14:paraId="2A2EA94B" w14:textId="6D239544" w:rsidR="00CD7951" w:rsidRDefault="00CD7951" w:rsidP="005E6D1D">
      <w:pPr>
        <w:pStyle w:val="af1"/>
        <w:rPr>
          <w:lang w:val="ru-RU"/>
        </w:rPr>
      </w:pPr>
    </w:p>
    <w:p w14:paraId="09223FB4" w14:textId="149DF3DD" w:rsidR="00CD7951" w:rsidRDefault="00CD7951" w:rsidP="005E6D1D">
      <w:pPr>
        <w:pStyle w:val="af1"/>
        <w:rPr>
          <w:lang w:val="ru-RU"/>
        </w:rPr>
      </w:pPr>
    </w:p>
    <w:p w14:paraId="0AA12D72" w14:textId="01AA8760" w:rsidR="00CD7951" w:rsidRDefault="00CD7951" w:rsidP="005E6D1D">
      <w:pPr>
        <w:pStyle w:val="af1"/>
        <w:rPr>
          <w:lang w:val="ru-RU"/>
        </w:rPr>
      </w:pPr>
    </w:p>
    <w:p w14:paraId="06182CBE" w14:textId="7CA3ED76" w:rsidR="00CD7951" w:rsidRDefault="00CD7951" w:rsidP="005E6D1D">
      <w:pPr>
        <w:pStyle w:val="af1"/>
        <w:rPr>
          <w:lang w:val="ru-RU"/>
        </w:rPr>
      </w:pPr>
    </w:p>
    <w:p w14:paraId="37D9BA82" w14:textId="582A5308" w:rsidR="00CD7951" w:rsidRDefault="00CD7951" w:rsidP="005E6D1D">
      <w:pPr>
        <w:pStyle w:val="af1"/>
        <w:rPr>
          <w:lang w:val="ru-RU"/>
        </w:rPr>
      </w:pPr>
    </w:p>
    <w:p w14:paraId="678967EC" w14:textId="77777777" w:rsidR="00CD7951" w:rsidRPr="00194D25" w:rsidRDefault="00CD7951" w:rsidP="005E6D1D">
      <w:pPr>
        <w:pStyle w:val="af1"/>
        <w:rPr>
          <w:lang w:val="ru-RU"/>
        </w:rPr>
      </w:pPr>
    </w:p>
    <w:p w14:paraId="5DA49E8C" w14:textId="77777777" w:rsidR="00670709" w:rsidRPr="003A09F7" w:rsidRDefault="00670709" w:rsidP="00C923EB">
      <w:pPr>
        <w:pStyle w:val="1"/>
      </w:pPr>
      <w:bookmarkStart w:id="10" w:name="_Toc72715280"/>
      <w:bookmarkStart w:id="11" w:name="_Toc103792886"/>
      <w:bookmarkStart w:id="12" w:name="_Hlk103444721"/>
      <w:r w:rsidRPr="003A09F7">
        <w:lastRenderedPageBreak/>
        <w:t>Расчет параметров по тракту сопла</w:t>
      </w:r>
      <w:bookmarkEnd w:id="10"/>
      <w:bookmarkEnd w:id="11"/>
    </w:p>
    <w:bookmarkEnd w:id="12"/>
    <w:p w14:paraId="0F6342CB" w14:textId="2E8352CA" w:rsidR="00670709" w:rsidRPr="003A09F7" w:rsidRDefault="00670709" w:rsidP="00670709">
      <w:r w:rsidRPr="003A09F7">
        <w:t xml:space="preserve">Для проектирования конструкции соплового блока необходимо располагать распределением тепловых потоков и газодинамических параметров по его длине. Введем основные формулы расчета в виде функциональных зависимостей. Температура торможения газового потока у поверхности стенки зависит от текущих давления </w:t>
      </w:r>
      <w:r w:rsidRPr="003A09F7">
        <w:rPr>
          <w:i/>
          <w:iCs/>
        </w:rPr>
        <w:t>р</w:t>
      </w:r>
      <w:r w:rsidRPr="003A09F7">
        <w:t xml:space="preserve">, температуры </w:t>
      </w:r>
      <w:r w:rsidRPr="003A09F7">
        <w:rPr>
          <w:i/>
          <w:iCs/>
        </w:rPr>
        <w:t>Т</w:t>
      </w:r>
      <w:r w:rsidRPr="003A09F7">
        <w:t xml:space="preserve"> и безразмерной скорости потока λ и равна</w:t>
      </w:r>
    </w:p>
    <w:p w14:paraId="6E0628BB" w14:textId="2942A47C" w:rsidR="00670709" w:rsidRPr="003A09F7" w:rsidRDefault="00CA182A" w:rsidP="00C923EB">
      <w:pPr>
        <w:jc w:val="center"/>
      </w:pPr>
      <w:r w:rsidRPr="00CA182A">
        <w:rPr>
          <w:position w:val="-32"/>
        </w:rPr>
        <w:object w:dxaOrig="5260" w:dyaOrig="760" w14:anchorId="413CB9A8">
          <v:shape id="_x0000_i1037" type="#_x0000_t75" style="width:264pt;height:38pt" o:ole="">
            <v:imagedata r:id="rId42" o:title=""/>
          </v:shape>
          <o:OLEObject Type="Embed" ProgID="Equation.DSMT4" ShapeID="_x0000_i1037" DrawAspect="Content" ObjectID="_1714858793" r:id="rId43"/>
        </w:object>
      </w:r>
      <w:r w:rsidR="00670709" w:rsidRPr="003A09F7">
        <w:t>,</w:t>
      </w:r>
    </w:p>
    <w:p w14:paraId="7D55769B" w14:textId="07387ECC" w:rsidR="00670709" w:rsidRPr="003A09F7" w:rsidRDefault="00670709" w:rsidP="00F0786C">
      <w:pPr>
        <w:ind w:firstLine="0"/>
      </w:pPr>
      <w:r w:rsidRPr="003A09F7">
        <w:t>где число Маха М определяется в зависимости от λ по формуле</w:t>
      </w:r>
    </w:p>
    <w:p w14:paraId="52B40F12" w14:textId="12C11C7A" w:rsidR="00670709" w:rsidRPr="003A09F7" w:rsidRDefault="00CA182A" w:rsidP="00C923EB">
      <w:pPr>
        <w:jc w:val="center"/>
      </w:pPr>
      <w:r w:rsidRPr="00CA182A">
        <w:rPr>
          <w:position w:val="-36"/>
        </w:rPr>
        <w:object w:dxaOrig="5160" w:dyaOrig="859" w14:anchorId="0D91164A">
          <v:shape id="_x0000_i1038" type="#_x0000_t75" style="width:259pt;height:43pt" o:ole="">
            <v:imagedata r:id="rId44" o:title=""/>
          </v:shape>
          <o:OLEObject Type="Embed" ProgID="Equation.DSMT4" ShapeID="_x0000_i1038" DrawAspect="Content" ObjectID="_1714858794" r:id="rId45"/>
        </w:object>
      </w:r>
      <w:r w:rsidR="00670709" w:rsidRPr="003A09F7">
        <w:t>.</w:t>
      </w:r>
    </w:p>
    <w:p w14:paraId="60B2FBA1" w14:textId="47945583" w:rsidR="00670709" w:rsidRPr="003A09F7" w:rsidRDefault="00670709" w:rsidP="00670709">
      <w:r w:rsidRPr="003A09F7">
        <w:t>По своему определению энтальпия газа у поверхности стенки находится по формуле</w:t>
      </w:r>
    </w:p>
    <w:p w14:paraId="4D6C4460" w14:textId="4210E8DA" w:rsidR="00670709" w:rsidRPr="003A09F7" w:rsidRDefault="00CA182A" w:rsidP="00C923EB">
      <w:pPr>
        <w:jc w:val="center"/>
      </w:pPr>
      <w:r w:rsidRPr="00CA182A">
        <w:rPr>
          <w:position w:val="-14"/>
        </w:rPr>
        <w:object w:dxaOrig="4200" w:dyaOrig="400" w14:anchorId="50243CC6">
          <v:shape id="_x0000_i1039" type="#_x0000_t75" style="width:211pt;height:19pt" o:ole="">
            <v:imagedata r:id="rId46" o:title=""/>
          </v:shape>
          <o:OLEObject Type="Embed" ProgID="Equation.DSMT4" ShapeID="_x0000_i1039" DrawAspect="Content" ObjectID="_1714858795" r:id="rId47"/>
        </w:object>
      </w:r>
      <w:r w:rsidR="00670709" w:rsidRPr="003A09F7">
        <w:t>.</w:t>
      </w:r>
    </w:p>
    <w:p w14:paraId="4D87FE80" w14:textId="02F8D0A5" w:rsidR="00670709" w:rsidRPr="003A09F7" w:rsidRDefault="00670709" w:rsidP="00670709">
      <w:r w:rsidRPr="003A09F7">
        <w:t>Температура поверхности стенки определяется по формуле</w:t>
      </w:r>
    </w:p>
    <w:p w14:paraId="753B565A" w14:textId="0312A1E6" w:rsidR="00670709" w:rsidRPr="003A09F7" w:rsidRDefault="00CA182A" w:rsidP="00C923EB">
      <w:pPr>
        <w:jc w:val="center"/>
      </w:pPr>
      <w:r w:rsidRPr="00CA182A">
        <w:rPr>
          <w:position w:val="-14"/>
        </w:rPr>
        <w:object w:dxaOrig="2580" w:dyaOrig="420" w14:anchorId="2C82027A">
          <v:shape id="_x0000_i1040" type="#_x0000_t75" style="width:129pt;height:22pt" o:ole="">
            <v:imagedata r:id="rId48" o:title=""/>
          </v:shape>
          <o:OLEObject Type="Embed" ProgID="Equation.DSMT4" ShapeID="_x0000_i1040" DrawAspect="Content" ObjectID="_1714858796" r:id="rId49"/>
        </w:object>
      </w:r>
      <w:r w:rsidR="00670709" w:rsidRPr="003A09F7">
        <w:t>,</w:t>
      </w:r>
    </w:p>
    <w:p w14:paraId="006CC372" w14:textId="4044CF25" w:rsidR="00670709" w:rsidRPr="003A09F7" w:rsidRDefault="00670709" w:rsidP="00F0786C">
      <w:pPr>
        <w:ind w:firstLine="0"/>
      </w:pPr>
      <w:r w:rsidRPr="003A09F7">
        <w:t xml:space="preserve">где </w:t>
      </w:r>
      <w:r w:rsidR="00CA182A" w:rsidRPr="00CA182A">
        <w:rPr>
          <w:position w:val="-12"/>
        </w:rPr>
        <w:object w:dxaOrig="840" w:dyaOrig="400" w14:anchorId="59ABFB2B">
          <v:shape id="_x0000_i1041" type="#_x0000_t75" style="width:42pt;height:19pt" o:ole="">
            <v:imagedata r:id="rId50" o:title=""/>
          </v:shape>
          <o:OLEObject Type="Embed" ProgID="Equation.DSMT4" ShapeID="_x0000_i1041" DrawAspect="Content" ObjectID="_1714858797" r:id="rId51"/>
        </w:object>
      </w:r>
      <w:r w:rsidRPr="003A09F7">
        <w:t xml:space="preserve"> - температурный фактор.</w:t>
      </w:r>
    </w:p>
    <w:p w14:paraId="67928C8E" w14:textId="43EE463B" w:rsidR="00670709" w:rsidRPr="003A09F7" w:rsidRDefault="00670709" w:rsidP="00670709">
      <w:r w:rsidRPr="003A09F7">
        <w:t>Энтальпия газа при температуре поверхности стенки равна</w:t>
      </w:r>
    </w:p>
    <w:p w14:paraId="7C2720DD" w14:textId="24352801" w:rsidR="00670709" w:rsidRPr="003A09F7" w:rsidRDefault="00CA182A" w:rsidP="00C923EB">
      <w:pPr>
        <w:jc w:val="center"/>
      </w:pPr>
      <w:r w:rsidRPr="00CA182A">
        <w:rPr>
          <w:position w:val="-14"/>
        </w:rPr>
        <w:object w:dxaOrig="4300" w:dyaOrig="400" w14:anchorId="0BC404D6">
          <v:shape id="_x0000_i1042" type="#_x0000_t75" style="width:215pt;height:19pt" o:ole="">
            <v:imagedata r:id="rId52" o:title=""/>
          </v:shape>
          <o:OLEObject Type="Embed" ProgID="Equation.DSMT4" ShapeID="_x0000_i1042" DrawAspect="Content" ObjectID="_1714858798" r:id="rId53"/>
        </w:object>
      </w:r>
      <w:r w:rsidR="00670709" w:rsidRPr="003A09F7">
        <w:t>.</w:t>
      </w:r>
    </w:p>
    <w:p w14:paraId="0424BE91" w14:textId="00EB6DD6" w:rsidR="00670709" w:rsidRPr="003A09F7" w:rsidRDefault="00670709" w:rsidP="00670709">
      <w:r w:rsidRPr="003A09F7">
        <w:t>Плотность газа при температуре поверхности стенки равна</w:t>
      </w:r>
    </w:p>
    <w:p w14:paraId="10AF72F5" w14:textId="30FC62F6" w:rsidR="00670709" w:rsidRPr="003A09F7" w:rsidRDefault="00CA182A" w:rsidP="00C923EB">
      <w:pPr>
        <w:jc w:val="center"/>
      </w:pPr>
      <w:r w:rsidRPr="00CA182A">
        <w:rPr>
          <w:position w:val="-34"/>
        </w:rPr>
        <w:object w:dxaOrig="4140" w:dyaOrig="720" w14:anchorId="434C5DBD">
          <v:shape id="_x0000_i1043" type="#_x0000_t75" style="width:206pt;height:37pt" o:ole="">
            <v:imagedata r:id="rId54" o:title=""/>
          </v:shape>
          <o:OLEObject Type="Embed" ProgID="Equation.DSMT4" ShapeID="_x0000_i1043" DrawAspect="Content" ObjectID="_1714858799" r:id="rId55"/>
        </w:object>
      </w:r>
      <w:r w:rsidR="00670709" w:rsidRPr="003A09F7">
        <w:t>.</w:t>
      </w:r>
    </w:p>
    <w:p w14:paraId="35D9CFE9" w14:textId="5A89EAAB" w:rsidR="00670709" w:rsidRPr="003A09F7" w:rsidRDefault="00670709" w:rsidP="00670709">
      <w:r w:rsidRPr="003A09F7">
        <w:t>Число Рейнольдса определяется по формуле</w:t>
      </w:r>
    </w:p>
    <w:p w14:paraId="0009EC40" w14:textId="6AF808D2" w:rsidR="00670709" w:rsidRPr="003A09F7" w:rsidRDefault="00CA182A" w:rsidP="00C923EB">
      <w:pPr>
        <w:jc w:val="center"/>
      </w:pPr>
      <w:r w:rsidRPr="00CA182A">
        <w:rPr>
          <w:position w:val="-32"/>
        </w:rPr>
        <w:object w:dxaOrig="3960" w:dyaOrig="740" w14:anchorId="498DF417">
          <v:shape id="_x0000_i1044" type="#_x0000_t75" style="width:198pt;height:37pt" o:ole="">
            <v:imagedata r:id="rId56" o:title=""/>
          </v:shape>
          <o:OLEObject Type="Embed" ProgID="Equation.DSMT4" ShapeID="_x0000_i1044" DrawAspect="Content" ObjectID="_1714858800" r:id="rId57"/>
        </w:object>
      </w:r>
      <w:r w:rsidR="00670709" w:rsidRPr="003A09F7">
        <w:t>,</w:t>
      </w:r>
    </w:p>
    <w:p w14:paraId="17B8F51F" w14:textId="27FC1594" w:rsidR="00670709" w:rsidRPr="003A09F7" w:rsidRDefault="00670709" w:rsidP="00C923EB">
      <w:pPr>
        <w:ind w:firstLine="0"/>
      </w:pPr>
      <w:r w:rsidRPr="003A09F7">
        <w:t xml:space="preserve">где </w:t>
      </w:r>
      <w:r w:rsidRPr="003A09F7">
        <w:rPr>
          <w:i/>
          <w:iCs/>
          <w:lang w:val="en-US"/>
        </w:rPr>
        <w:t>r</w:t>
      </w:r>
      <w:r w:rsidRPr="003A09F7">
        <w:t xml:space="preserve"> – радиус текущего сечения, скорость потока вычисляется по формуле</w:t>
      </w:r>
    </w:p>
    <w:p w14:paraId="2DA05DA3" w14:textId="0DA63A28" w:rsidR="00670709" w:rsidRPr="003A09F7" w:rsidRDefault="00CA182A" w:rsidP="00C923EB">
      <w:pPr>
        <w:jc w:val="center"/>
      </w:pPr>
      <w:r w:rsidRPr="00CA182A">
        <w:rPr>
          <w:position w:val="-16"/>
        </w:rPr>
        <w:object w:dxaOrig="4260" w:dyaOrig="460" w14:anchorId="5EA91D04">
          <v:shape id="_x0000_i1045" type="#_x0000_t75" style="width:214pt;height:23pt" o:ole="">
            <v:imagedata r:id="rId58" o:title=""/>
          </v:shape>
          <o:OLEObject Type="Embed" ProgID="Equation.DSMT4" ShapeID="_x0000_i1045" DrawAspect="Content" ObjectID="_1714858801" r:id="rId59"/>
        </w:object>
      </w:r>
      <w:r w:rsidR="00670709" w:rsidRPr="003A09F7">
        <w:t>.</w:t>
      </w:r>
    </w:p>
    <w:p w14:paraId="7C350042" w14:textId="43D38194" w:rsidR="00670709" w:rsidRPr="003A09F7" w:rsidRDefault="00670709" w:rsidP="00670709">
      <w:r w:rsidRPr="003A09F7">
        <w:t>По полученным функциональным зависимостям определяется число Стантона</w:t>
      </w:r>
    </w:p>
    <w:p w14:paraId="1857EDFF" w14:textId="0EB6B44A" w:rsidR="00670709" w:rsidRPr="003A09F7" w:rsidRDefault="00CA182A" w:rsidP="00C923EB">
      <w:pPr>
        <w:jc w:val="center"/>
      </w:pPr>
      <w:r w:rsidRPr="00CA182A">
        <w:rPr>
          <w:position w:val="-78"/>
        </w:rPr>
        <w:object w:dxaOrig="7060" w:dyaOrig="1680" w14:anchorId="2B25CACB">
          <v:shape id="_x0000_i1046" type="#_x0000_t75" style="width:353pt;height:83pt" o:ole="">
            <v:imagedata r:id="rId60" o:title=""/>
          </v:shape>
          <o:OLEObject Type="Embed" ProgID="Equation.DSMT4" ShapeID="_x0000_i1046" DrawAspect="Content" ObjectID="_1714858802" r:id="rId61"/>
        </w:object>
      </w:r>
    </w:p>
    <w:p w14:paraId="00521998" w14:textId="31B4FAA0" w:rsidR="00670709" w:rsidRPr="003A09F7" w:rsidRDefault="00670709" w:rsidP="00670709">
      <w:r w:rsidRPr="003A09F7">
        <w:lastRenderedPageBreak/>
        <w:t>Коэффициент учета шероховатости стенки</w:t>
      </w:r>
    </w:p>
    <w:p w14:paraId="68AC9A68" w14:textId="35849FC8" w:rsidR="00670709" w:rsidRPr="003A09F7" w:rsidRDefault="00CA182A" w:rsidP="00C923EB">
      <w:pPr>
        <w:jc w:val="center"/>
      </w:pPr>
      <w:r w:rsidRPr="00CA182A">
        <w:rPr>
          <w:position w:val="-12"/>
        </w:rPr>
        <w:object w:dxaOrig="2439" w:dyaOrig="380" w14:anchorId="5A989DE7">
          <v:shape id="_x0000_i1047" type="#_x0000_t75" style="width:121pt;height:19pt" o:ole="">
            <v:imagedata r:id="rId62" o:title=""/>
          </v:shape>
          <o:OLEObject Type="Embed" ProgID="Equation.DSMT4" ShapeID="_x0000_i1047" DrawAspect="Content" ObjectID="_1714858803" r:id="rId63"/>
        </w:object>
      </w:r>
      <w:r w:rsidR="00670709" w:rsidRPr="003A09F7">
        <w:t>,</w:t>
      </w:r>
    </w:p>
    <w:p w14:paraId="40AC7ED8" w14:textId="4A36A196" w:rsidR="00670709" w:rsidRPr="003A09F7" w:rsidRDefault="00670709" w:rsidP="00C923EB">
      <w:pPr>
        <w:ind w:firstLine="0"/>
      </w:pPr>
      <w:r w:rsidRPr="003A09F7">
        <w:t xml:space="preserve">где параметр шероховатости принят равным </w:t>
      </w:r>
      <w:r w:rsidR="00CA182A" w:rsidRPr="00CA182A">
        <w:rPr>
          <w:position w:val="-12"/>
        </w:rPr>
        <w:object w:dxaOrig="840" w:dyaOrig="360" w14:anchorId="3406D88A">
          <v:shape id="_x0000_i1048" type="#_x0000_t75" style="width:42pt;height:18pt" o:ole="">
            <v:imagedata r:id="rId64" o:title=""/>
          </v:shape>
          <o:OLEObject Type="Embed" ProgID="Equation.DSMT4" ShapeID="_x0000_i1048" DrawAspect="Content" ObjectID="_1714858804" r:id="rId65"/>
        </w:object>
      </w:r>
      <w:r w:rsidRPr="003A09F7">
        <w:t>.</w:t>
      </w:r>
    </w:p>
    <w:p w14:paraId="348AFE62" w14:textId="11B84961" w:rsidR="00670709" w:rsidRPr="003A09F7" w:rsidRDefault="00670709" w:rsidP="00670709">
      <w:r w:rsidRPr="003A09F7">
        <w:t>Коэффициент, учитывающий наличие к-фазы</w:t>
      </w:r>
    </w:p>
    <w:p w14:paraId="534DCE3E" w14:textId="515C8564" w:rsidR="00670709" w:rsidRPr="003A09F7" w:rsidRDefault="00CA182A" w:rsidP="00C923EB">
      <w:pPr>
        <w:jc w:val="center"/>
      </w:pPr>
      <w:r w:rsidRPr="00CA182A">
        <w:rPr>
          <w:position w:val="-28"/>
        </w:rPr>
        <w:object w:dxaOrig="5220" w:dyaOrig="740" w14:anchorId="43C46F72">
          <v:shape id="_x0000_i1049" type="#_x0000_t75" style="width:261pt;height:37pt" o:ole="">
            <v:imagedata r:id="rId66" o:title=""/>
          </v:shape>
          <o:OLEObject Type="Embed" ProgID="Equation.DSMT4" ShapeID="_x0000_i1049" DrawAspect="Content" ObjectID="_1714858805" r:id="rId67"/>
        </w:object>
      </w:r>
      <w:r w:rsidR="00670709" w:rsidRPr="003A09F7">
        <w:t>.</w:t>
      </w:r>
    </w:p>
    <w:p w14:paraId="6AEDF5CA" w14:textId="345B77AD" w:rsidR="00670709" w:rsidRPr="003A09F7" w:rsidRDefault="00670709" w:rsidP="00670709">
      <w:r w:rsidRPr="003A09F7">
        <w:t>Тогда число Стантона с учетом шероховатости стенки и наличия к-фазы равно</w:t>
      </w:r>
    </w:p>
    <w:p w14:paraId="52208DA3" w14:textId="36BC8BA9" w:rsidR="00670709" w:rsidRPr="003A09F7" w:rsidRDefault="00CA182A" w:rsidP="00DC2E8E">
      <w:pPr>
        <w:jc w:val="center"/>
      </w:pPr>
      <w:r w:rsidRPr="00CA182A">
        <w:rPr>
          <w:position w:val="-14"/>
        </w:rPr>
        <w:object w:dxaOrig="4340" w:dyaOrig="400" w14:anchorId="4B4DB6D9">
          <v:shape id="_x0000_i1050" type="#_x0000_t75" style="width:217pt;height:19pt" o:ole="">
            <v:imagedata r:id="rId68" o:title=""/>
          </v:shape>
          <o:OLEObject Type="Embed" ProgID="Equation.DSMT4" ShapeID="_x0000_i1050" DrawAspect="Content" ObjectID="_1714858806" r:id="rId69"/>
        </w:object>
      </w:r>
      <w:r w:rsidR="00670709" w:rsidRPr="003A09F7">
        <w:t>.</w:t>
      </w:r>
    </w:p>
    <w:p w14:paraId="45E68AEB" w14:textId="6ED59397" w:rsidR="00670709" w:rsidRPr="003A09F7" w:rsidRDefault="00670709" w:rsidP="00670709">
      <w:r w:rsidRPr="003A09F7">
        <w:t>Коэффициент теплоотдачи</w:t>
      </w:r>
    </w:p>
    <w:p w14:paraId="386C3802" w14:textId="23AC217F" w:rsidR="00670709" w:rsidRPr="003A09F7" w:rsidRDefault="00CA182A" w:rsidP="00C923EB">
      <w:pPr>
        <w:jc w:val="center"/>
      </w:pPr>
      <w:r w:rsidRPr="00CA182A">
        <w:rPr>
          <w:position w:val="-14"/>
        </w:rPr>
        <w:object w:dxaOrig="5800" w:dyaOrig="400" w14:anchorId="64AFF611">
          <v:shape id="_x0000_i1051" type="#_x0000_t75" style="width:290pt;height:19pt" o:ole="">
            <v:imagedata r:id="rId70" o:title=""/>
          </v:shape>
          <o:OLEObject Type="Embed" ProgID="Equation.DSMT4" ShapeID="_x0000_i1051" DrawAspect="Content" ObjectID="_1714858807" r:id="rId71"/>
        </w:object>
      </w:r>
      <w:r w:rsidR="00670709" w:rsidRPr="003A09F7">
        <w:t>.</w:t>
      </w:r>
    </w:p>
    <w:p w14:paraId="2AAD6804" w14:textId="59F7AD27" w:rsidR="00670709" w:rsidRPr="003A09F7" w:rsidRDefault="00670709" w:rsidP="00670709">
      <w:r w:rsidRPr="003A09F7">
        <w:t>Удельный конвективный тепловой поток</w:t>
      </w:r>
    </w:p>
    <w:p w14:paraId="597C1946" w14:textId="1E99BEEB" w:rsidR="00670709" w:rsidRPr="003A09F7" w:rsidRDefault="00CA182A" w:rsidP="00545945">
      <w:pPr>
        <w:jc w:val="center"/>
      </w:pPr>
      <w:r w:rsidRPr="00CA182A">
        <w:rPr>
          <w:position w:val="-14"/>
        </w:rPr>
        <w:object w:dxaOrig="5280" w:dyaOrig="400" w14:anchorId="5F41DFDD">
          <v:shape id="_x0000_i1052" type="#_x0000_t75" style="width:263pt;height:19pt" o:ole="">
            <v:imagedata r:id="rId72" o:title=""/>
          </v:shape>
          <o:OLEObject Type="Embed" ProgID="Equation.DSMT4" ShapeID="_x0000_i1052" DrawAspect="Content" ObjectID="_1714858808" r:id="rId73"/>
        </w:object>
      </w:r>
      <w:r w:rsidR="00670709" w:rsidRPr="003A09F7">
        <w:t>.</w:t>
      </w:r>
    </w:p>
    <w:p w14:paraId="08E278A3" w14:textId="127620D6" w:rsidR="00670709" w:rsidRPr="003A09F7" w:rsidRDefault="00670709" w:rsidP="00960BE8">
      <w:r w:rsidRPr="003A09F7">
        <w:t xml:space="preserve">Алгоритм решения задачи в виде цикла представлен в пособии </w:t>
      </w:r>
      <w:r w:rsidR="007651DA">
        <w:t>[1</w:t>
      </w:r>
      <w:r w:rsidRPr="003A09F7">
        <w:t xml:space="preserve">, </w:t>
      </w:r>
      <w:r w:rsidRPr="003A09F7">
        <w:rPr>
          <w:lang w:val="en-US"/>
        </w:rPr>
        <w:t>c</w:t>
      </w:r>
      <w:r w:rsidRPr="003A09F7">
        <w:t xml:space="preserve">.32]. Цикл происходит по координате </w:t>
      </w:r>
      <w:r w:rsidRPr="003A09F7">
        <w:rPr>
          <w:i/>
          <w:iCs/>
        </w:rPr>
        <w:t>х</w:t>
      </w:r>
      <w:r w:rsidRPr="003A09F7">
        <w:t xml:space="preserve">, изменяющейся от 0 до длины сопла </w:t>
      </w:r>
      <m:oMath>
        <m:r>
          <w:rPr>
            <w:rFonts w:ascii="Cambria Math"/>
          </w:rPr>
          <m:t>L=0,399</m:t>
        </m:r>
      </m:oMath>
      <w:r w:rsidRPr="003A09F7">
        <w:t xml:space="preserve"> м. В итоге вычисляются все необходимые параметры, которые приведены на графиках рис. </w:t>
      </w:r>
      <w:r w:rsidR="007A2557">
        <w:t>10</w:t>
      </w:r>
      <w:r w:rsidRPr="003A09F7">
        <w:t xml:space="preserve"> – </w:t>
      </w:r>
      <w:r w:rsidR="007A2557">
        <w:t>1</w:t>
      </w:r>
      <w:r w:rsidR="004632D0">
        <w:t>4</w:t>
      </w:r>
      <w:r w:rsidRPr="003A09F7">
        <w:t>.</w:t>
      </w:r>
    </w:p>
    <w:p w14:paraId="733AAF66" w14:textId="2F82D821" w:rsidR="00670709" w:rsidRPr="003A09F7" w:rsidRDefault="00670709" w:rsidP="00BF73CD">
      <w:r w:rsidRPr="003A09F7">
        <w:t xml:space="preserve">На </w:t>
      </w:r>
      <w:r w:rsidR="00005DFE">
        <w:t>рис</w:t>
      </w:r>
      <w:r w:rsidR="00C948CC">
        <w:t>унке</w:t>
      </w:r>
      <w:r w:rsidRPr="003A09F7">
        <w:t xml:space="preserve"> </w:t>
      </w:r>
      <w:r w:rsidR="007A2557">
        <w:t>10</w:t>
      </w:r>
      <w:r w:rsidRPr="003A09F7">
        <w:t xml:space="preserve"> приведены скоростные характеристики по тракту сопла: скорость </w:t>
      </w:r>
      <w:r w:rsidRPr="003A09F7">
        <w:rPr>
          <w:i/>
          <w:iCs/>
        </w:rPr>
        <w:t>V</w:t>
      </w:r>
      <w:r w:rsidRPr="003A09F7">
        <w:t xml:space="preserve">, безразмерная скорость λ, число Маха М. Как видно из рисунка, безразмерная скорость в выходном сечении равна рассчитанной ранее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λ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</w:rPr>
          <m:t>=2,3670</m:t>
        </m:r>
      </m:oMath>
      <w:r w:rsidRPr="003A09F7">
        <w:t>.</w:t>
      </w:r>
    </w:p>
    <w:p w14:paraId="2D67C003" w14:textId="164360FF" w:rsidR="00670709" w:rsidRPr="007A2E76" w:rsidRDefault="00433DE2" w:rsidP="00F0786C">
      <w:pPr>
        <w:pStyle w:val="af1"/>
        <w:rPr>
          <w:lang w:val="ru-RU"/>
        </w:rPr>
      </w:pPr>
      <w:r>
        <w:rPr>
          <w:lang w:val="ru-RU"/>
        </w:rPr>
        <w:t xml:space="preserve"> </w:t>
      </w:r>
      <w:r w:rsidR="007A2E76">
        <w:rPr>
          <w:noProof/>
        </w:rPr>
        <w:drawing>
          <wp:inline distT="0" distB="0" distL="0" distR="0" wp14:anchorId="31ECE098" wp14:editId="3F89330E">
            <wp:extent cx="5326380" cy="3486203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27896" cy="34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0A9C" w14:textId="7A47A2D4" w:rsidR="005E6D1D" w:rsidRPr="00657B6F" w:rsidRDefault="007A2557" w:rsidP="007A2557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Рис. 10</w:t>
      </w:r>
      <w:r w:rsidR="00AB64C9" w:rsidRPr="00AB64C9">
        <w:rPr>
          <w:lang w:val="ru-RU"/>
        </w:rPr>
        <w:t xml:space="preserve"> </w:t>
      </w:r>
      <w:r w:rsidR="00670709" w:rsidRPr="00AB64C9">
        <w:rPr>
          <w:lang w:val="ru-RU"/>
        </w:rPr>
        <w:t>Скоростные характеристики по тракту сопла</w:t>
      </w:r>
    </w:p>
    <w:p w14:paraId="638F05A7" w14:textId="3570F368" w:rsidR="00670709" w:rsidRPr="003A09F7" w:rsidRDefault="00670709" w:rsidP="006027A1">
      <w:r w:rsidRPr="003A09F7">
        <w:lastRenderedPageBreak/>
        <w:t xml:space="preserve">На </w:t>
      </w:r>
      <w:r w:rsidR="00005DFE">
        <w:t>рис</w:t>
      </w:r>
      <w:r w:rsidR="00657B6F">
        <w:t>унке</w:t>
      </w:r>
      <w:r w:rsidRPr="003A09F7">
        <w:t xml:space="preserve"> </w:t>
      </w:r>
      <w:r w:rsidR="004632D0">
        <w:t>11</w:t>
      </w:r>
      <w:r w:rsidRPr="003A09F7">
        <w:t xml:space="preserve"> приведены графики изменения статического давления и плотности по тракту сопла. Давление в выходном сечении равно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</w:rPr>
          <m:t xml:space="preserve">=72485 </m:t>
        </m:r>
      </m:oMath>
      <w:r w:rsidRPr="003A09F7">
        <w:t>Па. Отличие от заданного давления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/>
          </w:rPr>
          <m:t>72329</m:t>
        </m:r>
      </m:oMath>
      <w:r w:rsidRPr="003A09F7">
        <w:t xml:space="preserve"> Па составляет</w:t>
      </w:r>
      <w:r w:rsidR="001236F2">
        <w:t xml:space="preserve"> менее</w:t>
      </w:r>
      <w:r w:rsidRPr="003A09F7">
        <w:t xml:space="preserve"> 1 % и обусловлено погрешностями округления в процессе проведения расчетов.</w:t>
      </w:r>
    </w:p>
    <w:p w14:paraId="00D8D03C" w14:textId="5484A89F" w:rsidR="00670709" w:rsidRPr="003A09F7" w:rsidRDefault="007A2E76" w:rsidP="00F0786C">
      <w:pPr>
        <w:pStyle w:val="af1"/>
      </w:pPr>
      <w:r>
        <w:rPr>
          <w:noProof/>
        </w:rPr>
        <w:drawing>
          <wp:inline distT="0" distB="0" distL="0" distR="0" wp14:anchorId="0045D05B" wp14:editId="45D73918">
            <wp:extent cx="5940425" cy="3963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344" w14:textId="2C32C4EA" w:rsidR="00670709" w:rsidRPr="00433DE2" w:rsidRDefault="007A2557" w:rsidP="007A2557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Рис. 11.</w:t>
      </w:r>
      <w:r w:rsidR="00AB64C9" w:rsidRPr="00AB64C9">
        <w:rPr>
          <w:lang w:val="ru-RU"/>
        </w:rPr>
        <w:t xml:space="preserve"> </w:t>
      </w:r>
      <w:r w:rsidR="00670709" w:rsidRPr="00433DE2">
        <w:rPr>
          <w:lang w:val="ru-RU"/>
        </w:rPr>
        <w:t>Изменение давления и плотности по тракту сопла</w:t>
      </w:r>
    </w:p>
    <w:p w14:paraId="31445830" w14:textId="77777777" w:rsidR="008F5338" w:rsidRPr="005E6D1D" w:rsidRDefault="008F5338" w:rsidP="008F5338"/>
    <w:p w14:paraId="13F0644A" w14:textId="52CA079C" w:rsidR="00670709" w:rsidRPr="003A09F7" w:rsidRDefault="00670709" w:rsidP="007B6A68">
      <w:r w:rsidRPr="003A09F7">
        <w:t xml:space="preserve">На </w:t>
      </w:r>
      <w:r w:rsidR="00005DFE">
        <w:t>рис</w:t>
      </w:r>
      <w:r w:rsidR="009F113B">
        <w:t>унке</w:t>
      </w:r>
      <w:r w:rsidRPr="003A09F7">
        <w:t xml:space="preserve"> </w:t>
      </w:r>
      <w:r w:rsidR="00FF2920">
        <w:t>12</w:t>
      </w:r>
      <w:r w:rsidRPr="003A09F7">
        <w:t xml:space="preserve"> приведены графики изменения температуры потока и температуры восстановления вблизи стенки по длине сопла. Температура в выходном сечении равна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</w:rPr>
          <m:t>=563,1</m:t>
        </m:r>
      </m:oMath>
      <w:r w:rsidRPr="003A09F7">
        <w:t xml:space="preserve"> К и отличается от определенной ранее (</w:t>
      </w:r>
      <m:oMath>
        <m:r>
          <w:rPr>
            <w:rFonts w:ascii="Cambria Math"/>
          </w:rPr>
          <m:t>571,8</m:t>
        </m:r>
      </m:oMath>
      <w:r w:rsidRPr="003A09F7">
        <w:t xml:space="preserve"> К) </w:t>
      </w:r>
      <w:r w:rsidR="00BC594E">
        <w:t>на</w:t>
      </w:r>
      <w:r w:rsidR="007B6A68">
        <w:t xml:space="preserve"> </w:t>
      </w:r>
      <w:r w:rsidR="00BC594E">
        <w:t>2</w:t>
      </w:r>
      <w:r w:rsidR="007B6A68">
        <w:t xml:space="preserve"> </w:t>
      </w:r>
      <w:r w:rsidRPr="003A09F7">
        <w:t>%</w:t>
      </w:r>
      <w:r w:rsidR="00557993">
        <w:t xml:space="preserve">, </w:t>
      </w:r>
      <w:r w:rsidRPr="003A09F7">
        <w:t>также из-за погрешностей при округлении.</w:t>
      </w:r>
    </w:p>
    <w:p w14:paraId="08442CC9" w14:textId="5EB1649D" w:rsidR="00670709" w:rsidRPr="003A09F7" w:rsidRDefault="003D0584" w:rsidP="00660D14">
      <w:pPr>
        <w:pStyle w:val="af1"/>
      </w:pPr>
      <w:r>
        <w:rPr>
          <w:noProof/>
        </w:rPr>
        <w:lastRenderedPageBreak/>
        <w:drawing>
          <wp:inline distT="0" distB="0" distL="0" distR="0" wp14:anchorId="566DBD6A" wp14:editId="4186769F">
            <wp:extent cx="5435600" cy="38877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39184" cy="38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D833" w14:textId="7BF83D9A" w:rsidR="00670709" w:rsidRPr="00433DE2" w:rsidRDefault="004632D0" w:rsidP="004632D0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 xml:space="preserve">Рис. 12. </w:t>
      </w:r>
      <w:r w:rsidR="00670709" w:rsidRPr="00433DE2">
        <w:rPr>
          <w:lang w:val="ru-RU"/>
        </w:rPr>
        <w:t>Статическая температура потока и температура восстановления у стенки</w:t>
      </w:r>
    </w:p>
    <w:p w14:paraId="1F69B269" w14:textId="77777777" w:rsidR="008F5338" w:rsidRPr="008F5338" w:rsidRDefault="008F5338" w:rsidP="008F5338"/>
    <w:p w14:paraId="7C50EF0F" w14:textId="6D0E8F78" w:rsidR="00670709" w:rsidRPr="003A09F7" w:rsidRDefault="00670709" w:rsidP="00670709">
      <w:r w:rsidRPr="003A09F7">
        <w:t xml:space="preserve">На </w:t>
      </w:r>
      <w:r w:rsidR="00005DFE">
        <w:t>рис</w:t>
      </w:r>
      <w:r w:rsidR="00C14401">
        <w:t>унке</w:t>
      </w:r>
      <w:r w:rsidRPr="003A09F7">
        <w:t xml:space="preserve"> </w:t>
      </w:r>
      <w:r w:rsidR="004632D0">
        <w:t>13</w:t>
      </w:r>
      <w:r w:rsidRPr="003A09F7">
        <w:t xml:space="preserve"> приведены графики изменения числа Стантона для гладкой стенки и с учетом шероховатости и к-фазы и числа Рейнольдса по тракту сопла.</w:t>
      </w:r>
    </w:p>
    <w:p w14:paraId="47F00264" w14:textId="2EA6DDD1" w:rsidR="00670709" w:rsidRPr="003A09F7" w:rsidRDefault="00A744D1" w:rsidP="00660D14">
      <w:pPr>
        <w:pStyle w:val="af1"/>
      </w:pPr>
      <w:r>
        <w:rPr>
          <w:noProof/>
        </w:rPr>
        <w:drawing>
          <wp:inline distT="0" distB="0" distL="0" distR="0" wp14:anchorId="529870B8" wp14:editId="063F3599">
            <wp:extent cx="5940425" cy="3798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08AE" w14:textId="5E818F6C" w:rsidR="00BA79A0" w:rsidRPr="003D0584" w:rsidRDefault="004632D0" w:rsidP="003D0584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Рис. 13.</w:t>
      </w:r>
      <w:r w:rsidR="00AB64C9" w:rsidRPr="004632D0">
        <w:rPr>
          <w:lang w:val="ru-RU"/>
        </w:rPr>
        <w:t xml:space="preserve"> </w:t>
      </w:r>
      <w:r w:rsidR="00670709" w:rsidRPr="004632D0">
        <w:rPr>
          <w:lang w:val="ru-RU"/>
        </w:rPr>
        <w:t>Числа подобия</w:t>
      </w:r>
    </w:p>
    <w:p w14:paraId="43077A76" w14:textId="7BCF24D6" w:rsidR="00670709" w:rsidRPr="003A09F7" w:rsidRDefault="00670709" w:rsidP="00670709">
      <w:r w:rsidRPr="003A09F7">
        <w:lastRenderedPageBreak/>
        <w:t xml:space="preserve">На </w:t>
      </w:r>
      <w:r w:rsidR="00005DFE">
        <w:t>рис</w:t>
      </w:r>
      <w:r w:rsidR="00C14401">
        <w:t>унке</w:t>
      </w:r>
      <w:r w:rsidRPr="003A09F7">
        <w:t xml:space="preserve"> </w:t>
      </w:r>
      <w:r w:rsidR="004632D0">
        <w:t>14</w:t>
      </w:r>
      <w:r w:rsidRPr="003A09F7">
        <w:t xml:space="preserve"> приведены графики коэффициента конвективной теплоотдачи и удельного конвективного теплового потока </w:t>
      </w:r>
      <w:r w:rsidRPr="003A09F7">
        <w:rPr>
          <w:i/>
          <w:iCs/>
        </w:rPr>
        <w:t>q</w:t>
      </w:r>
      <w:r w:rsidRPr="003A09F7">
        <w:rPr>
          <w:vertAlign w:val="subscript"/>
          <w:lang w:val="en-US"/>
        </w:rPr>
        <w:t>k</w:t>
      </w:r>
      <w:r w:rsidRPr="003A09F7">
        <w:t>. Удельный тепловой поток достигает максимального значения в критическом сечении сопла.</w:t>
      </w:r>
    </w:p>
    <w:p w14:paraId="284AFDBD" w14:textId="43E6F30F" w:rsidR="004632D0" w:rsidRPr="004632D0" w:rsidRDefault="00A744D1" w:rsidP="004632D0">
      <w:pPr>
        <w:pStyle w:val="af1"/>
      </w:pPr>
      <w:r>
        <w:rPr>
          <w:noProof/>
        </w:rPr>
        <w:drawing>
          <wp:inline distT="0" distB="0" distL="0" distR="0" wp14:anchorId="0E076AEE" wp14:editId="59809D00">
            <wp:extent cx="4983480" cy="3295329"/>
            <wp:effectExtent l="0" t="0" r="762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90268" cy="329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ADA3" w14:textId="6D8E4414" w:rsidR="00BA79A0" w:rsidRPr="00D0204B" w:rsidRDefault="004632D0" w:rsidP="004632D0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Рис. 14.</w:t>
      </w:r>
      <w:r w:rsidR="00AB64C9" w:rsidRPr="00AB64C9">
        <w:rPr>
          <w:lang w:val="ru-RU"/>
        </w:rPr>
        <w:t xml:space="preserve"> </w:t>
      </w:r>
      <w:r w:rsidR="00670709" w:rsidRPr="00433DE2">
        <w:rPr>
          <w:lang w:val="ru-RU"/>
        </w:rPr>
        <w:t>Удельный конвективный тепловой поток и коэффициент конвективной теплоотдачи по тракту сопла</w:t>
      </w:r>
    </w:p>
    <w:p w14:paraId="0764D5A7" w14:textId="5602499B" w:rsidR="00670709" w:rsidRPr="003A09F7" w:rsidRDefault="00670709" w:rsidP="00670709">
      <w:r w:rsidRPr="003A09F7">
        <w:t>Рассмотрим мольную концентрацию веществ в продуктах сгорания твердого топлива. Так как одно- и двухатомные молекулы имеют пренебрежимо малую излучательную способность, то они рассматриваться не будут. Из многоатомных веществ, имеющих значимую концентрацию, для выбранного топлива выделим пары воды H2O, углекислый газ CO2</w:t>
      </w:r>
      <w:r w:rsidR="00834246">
        <w:t>, а также</w:t>
      </w:r>
      <w:r w:rsidR="00834246" w:rsidRPr="00834246">
        <w:t xml:space="preserve"> </w:t>
      </w:r>
      <w:r w:rsidR="00834246">
        <w:t xml:space="preserve">метан </w:t>
      </w:r>
      <w:r w:rsidR="00834246">
        <w:rPr>
          <w:lang w:val="en-US"/>
        </w:rPr>
        <w:t>CH</w:t>
      </w:r>
      <w:r w:rsidR="00834246" w:rsidRPr="00834246">
        <w:t>4</w:t>
      </w:r>
      <w:r w:rsidR="00834246">
        <w:t>.</w:t>
      </w:r>
      <w:r w:rsidRPr="003A09F7">
        <w:t xml:space="preserve"> Построим распределение мольной концентрации веществ по тракту сопла. Для этого концентрации, полученные в программе «Терра», аппроксимируются кусочно-линейными функциями по аналогии с термодинамическими параметрами. Графики изменения мольной концентрации многоатомных веществ в продуктах сгорания твердого топлива приведены на </w:t>
      </w:r>
      <w:r w:rsidR="00005DFE">
        <w:t>рис</w:t>
      </w:r>
      <w:r w:rsidR="00834246">
        <w:t>унке</w:t>
      </w:r>
      <w:r w:rsidRPr="003A09F7">
        <w:t xml:space="preserve"> </w:t>
      </w:r>
      <w:r w:rsidR="00EE7232" w:rsidRPr="00EE7232">
        <w:t>15</w:t>
      </w:r>
      <w:r w:rsidRPr="003A09F7">
        <w:t>.</w:t>
      </w:r>
    </w:p>
    <w:p w14:paraId="4D0448DE" w14:textId="765F8488" w:rsidR="0072596F" w:rsidRPr="003A09F7" w:rsidRDefault="00A744D1" w:rsidP="00BA79A0">
      <w:pPr>
        <w:pStyle w:val="af1"/>
      </w:pPr>
      <w:r>
        <w:rPr>
          <w:noProof/>
        </w:rPr>
        <w:lastRenderedPageBreak/>
        <w:drawing>
          <wp:inline distT="0" distB="0" distL="0" distR="0" wp14:anchorId="496C3AEF" wp14:editId="4AFF1049">
            <wp:extent cx="4998720" cy="362345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3091" cy="36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2A1A" w14:textId="73F7A83F" w:rsidR="00670709" w:rsidRPr="00433DE2" w:rsidRDefault="00EE7232" w:rsidP="00EE7232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Рис. 15.</w:t>
      </w:r>
      <w:r w:rsidR="00433DE2">
        <w:rPr>
          <w:lang w:val="ru-RU"/>
        </w:rPr>
        <w:t xml:space="preserve"> </w:t>
      </w:r>
      <w:r w:rsidR="00670709" w:rsidRPr="00433DE2">
        <w:rPr>
          <w:lang w:val="ru-RU"/>
        </w:rPr>
        <w:t>Изменение мольной концентрации веществ по тракту сопла</w:t>
      </w:r>
    </w:p>
    <w:p w14:paraId="16A865C7" w14:textId="77777777" w:rsidR="00BA79A0" w:rsidRPr="00433DE2" w:rsidRDefault="00BA79A0" w:rsidP="00F35D0D">
      <w:pPr>
        <w:pStyle w:val="a2"/>
        <w:numPr>
          <w:ilvl w:val="0"/>
          <w:numId w:val="0"/>
        </w:numPr>
        <w:ind w:left="360"/>
        <w:rPr>
          <w:lang w:val="ru-RU"/>
        </w:rPr>
      </w:pPr>
    </w:p>
    <w:p w14:paraId="6032F72B" w14:textId="7EBDDE84" w:rsidR="00670709" w:rsidRPr="003A09F7" w:rsidRDefault="00670709" w:rsidP="00670709">
      <w:r w:rsidRPr="003A09F7">
        <w:t xml:space="preserve">Для вычисления парциальных давлений этих газов понадобится аппроксимация молярной массы продуктов сгорания </w:t>
      </w:r>
      <w:r w:rsidR="00CA182A" w:rsidRPr="00CA182A">
        <w:rPr>
          <w:position w:val="-14"/>
        </w:rPr>
        <w:object w:dxaOrig="1020" w:dyaOrig="400" w14:anchorId="4DAF788E">
          <v:shape id="_x0000_i1053" type="#_x0000_t75" style="width:52pt;height:19pt" o:ole="">
            <v:imagedata r:id="rId80" o:title=""/>
          </v:shape>
          <o:OLEObject Type="Embed" ProgID="Equation.DSMT4" ShapeID="_x0000_i1053" DrawAspect="Content" ObjectID="_1714858809" r:id="rId81"/>
        </w:object>
      </w:r>
      <w:r w:rsidRPr="003A09F7">
        <w:t>.</w:t>
      </w:r>
    </w:p>
    <w:p w14:paraId="1E4110A7" w14:textId="1BDD9345" w:rsidR="00670709" w:rsidRPr="003A09F7" w:rsidRDefault="00670709" w:rsidP="00670709">
      <w:r w:rsidRPr="003A09F7">
        <w:t xml:space="preserve">Для удобства дальнейших вычислений будем рассматривать полученные распределения параметров по тракту сопла в виде функций </w:t>
      </w:r>
      <w:r w:rsidR="00CA182A" w:rsidRPr="00CA182A">
        <w:rPr>
          <w:position w:val="-14"/>
        </w:rPr>
        <w:object w:dxaOrig="3940" w:dyaOrig="400" w14:anchorId="48891BA7">
          <v:shape id="_x0000_i1054" type="#_x0000_t75" style="width:197pt;height:19pt" o:ole="">
            <v:imagedata r:id="rId82" o:title=""/>
          </v:shape>
          <o:OLEObject Type="Embed" ProgID="Equation.DSMT4" ShapeID="_x0000_i1054" DrawAspect="Content" ObjectID="_1714858810" r:id="rId83"/>
        </w:object>
      </w:r>
      <w:r w:rsidRPr="003A09F7">
        <w:t xml:space="preserve"> , которые могут быть получены линейной интерполяцией вычисленных массивов.</w:t>
      </w:r>
    </w:p>
    <w:p w14:paraId="41289CF3" w14:textId="77777777" w:rsidR="00670709" w:rsidRPr="003A09F7" w:rsidRDefault="00670709" w:rsidP="00670709">
      <w:r w:rsidRPr="003A09F7">
        <w:t>Парциальные давления газов могут быть вычислены по формуле:</w:t>
      </w:r>
    </w:p>
    <w:p w14:paraId="4E19FEA7" w14:textId="1F0C4757" w:rsidR="00670709" w:rsidRPr="003A09F7" w:rsidRDefault="00834246" w:rsidP="00834246">
      <w:pPr>
        <w:jc w:val="center"/>
      </w:pPr>
      <m:oMathPara>
        <m:oMath>
          <m:r>
            <w:rPr>
              <w:rFonts w:ascii="Cambria Math"/>
            </w:rPr>
            <m:t>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М</m:t>
              </m:r>
            </m:e>
            <m:sub>
              <m:r>
                <w:rPr>
                  <w:rFonts w:ascii="Cambria Math"/>
                </w:rPr>
                <m:t>μ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3</m:t>
              </m:r>
            </m:sup>
          </m:sSup>
          <m:r>
            <w:rPr>
              <w:rFonts w:asci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/>
            </w:rPr>
            <m:t>;</m:t>
          </m:r>
        </m:oMath>
      </m:oMathPara>
    </w:p>
    <w:p w14:paraId="564B277B" w14:textId="2AA8153A" w:rsidR="00670709" w:rsidRPr="00834246" w:rsidRDefault="00834246" w:rsidP="00834246">
      <w:pPr>
        <w:jc w:val="center"/>
        <w:rPr>
          <w:rFonts w:eastAsiaTheme="minorEastAsia"/>
        </w:rPr>
      </w:pPr>
      <m:oMathPara>
        <m:oMath>
          <m:r>
            <w:rPr>
              <w:rFonts w:ascii="Cambria Math"/>
            </w:rPr>
            <m:t>pC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O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C</m:t>
              </m:r>
            </m:e>
            <m:sub>
              <m:r>
                <w:rPr>
                  <w:rFonts w:asci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М</m:t>
              </m:r>
            </m:e>
            <m:sub>
              <m:r>
                <w:rPr>
                  <w:rFonts w:ascii="Cambria Math"/>
                </w:rPr>
                <m:t>μ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3</m:t>
              </m:r>
            </m:sup>
          </m:sSup>
          <m:r>
            <w:rPr>
              <w:rFonts w:asci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14:paraId="0D4323F8" w14:textId="0322F5B7" w:rsidR="00834246" w:rsidRPr="00834246" w:rsidRDefault="00834246" w:rsidP="00834246">
      <w:pPr>
        <w:jc w:val="center"/>
      </w:pPr>
      <m:oMath>
        <m:r>
          <w:rPr>
            <w:rFonts w:ascii="Cambria Math"/>
          </w:rPr>
          <m:t>p</m:t>
        </m:r>
        <m:r>
          <w:rPr>
            <w:rFonts w:asci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val="en-US"/>
              </w:rPr>
              <m:t>H</m:t>
            </m:r>
          </m:e>
          <m:sub>
            <m:r>
              <w:rPr>
                <w:rFonts w:asci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</w:rPr>
              <m:t>CH4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  <m:r>
          <w:rPr>
            <w:rFonts w:ascii="Cambria Math" w:hAnsi="Cambria Math" w:cs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М</m:t>
            </m:r>
          </m:e>
          <m:sub>
            <m:r>
              <w:rPr>
                <w:rFonts w:ascii="Cambria Math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  <m:r>
          <w:rPr>
            <w:rFonts w:ascii="Cambria Math" w:hAnsi="Cambria Math" w:cs="Cambria Math"/>
          </w:rPr>
          <m:t>⋅</m:t>
        </m:r>
        <m:r>
          <w:rPr>
            <w:rFonts w:ascii="Cambria Math"/>
          </w:rPr>
          <m:t>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0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3</m:t>
            </m:r>
          </m:sup>
        </m:sSup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</m:oMath>
      <w:r>
        <w:t>;</w:t>
      </w:r>
    </w:p>
    <w:p w14:paraId="1C367938" w14:textId="48286B55" w:rsidR="00670709" w:rsidRPr="003A09F7" w:rsidRDefault="00670709" w:rsidP="00834246">
      <w:pPr>
        <w:ind w:firstLine="0"/>
      </w:pPr>
      <w:r w:rsidRPr="003A09F7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H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O</m:t>
            </m:r>
          </m:sub>
        </m:sSub>
      </m:oMath>
      <w:r w:rsidRPr="003A09F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val="en-US"/>
                  </w:rPr>
                  <m:t>H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sub>
        </m:sSub>
      </m:oMath>
      <w:r w:rsidRPr="003A09F7">
        <w:t xml:space="preserve"> – мольные концентрации паров воды и углекислого газа, коэффициент</w:t>
      </w:r>
      <w:r w:rsidR="00834246">
        <w:rPr>
          <w:lang w:val="en-US"/>
        </w:rPr>
        <w:t> </w:t>
      </w:r>
      <w:r w:rsidRPr="003A09F7">
        <w:t>10</w:t>
      </w:r>
      <w:r w:rsidRPr="003A09F7">
        <w:rPr>
          <w:vertAlign w:val="superscript"/>
        </w:rPr>
        <w:t>-3</w:t>
      </w:r>
      <w:r w:rsidRPr="003A09F7">
        <w:t xml:space="preserve"> </w:t>
      </w:r>
      <w:r w:rsidRPr="003A09F7">
        <w:sym w:font="Symbol" w:char="F02D"/>
      </w:r>
      <w:r w:rsidRPr="003A09F7">
        <w:t xml:space="preserve"> перевод молярной массы, вычисляемой программой «Терра» в г/моль, в кг/моль. График изменения парциальных давлений приведен на </w:t>
      </w:r>
      <w:r w:rsidR="00005DFE">
        <w:t>рис</w:t>
      </w:r>
      <w:r w:rsidR="001B76D7">
        <w:t>унке</w:t>
      </w:r>
      <w:r w:rsidRPr="003A09F7">
        <w:t xml:space="preserve"> </w:t>
      </w:r>
      <w:r w:rsidR="00EE7232">
        <w:t>16</w:t>
      </w:r>
      <w:r w:rsidRPr="003A09F7">
        <w:t>.</w:t>
      </w:r>
    </w:p>
    <w:p w14:paraId="70D52385" w14:textId="014CD2DE" w:rsidR="00670709" w:rsidRPr="003A09F7" w:rsidRDefault="00A744D1" w:rsidP="000F0248">
      <w:pPr>
        <w:pStyle w:val="af1"/>
      </w:pPr>
      <w:r>
        <w:rPr>
          <w:noProof/>
        </w:rPr>
        <w:lastRenderedPageBreak/>
        <w:drawing>
          <wp:inline distT="0" distB="0" distL="0" distR="0" wp14:anchorId="7B422EF0" wp14:editId="33B8937D">
            <wp:extent cx="5067108" cy="3634740"/>
            <wp:effectExtent l="0" t="0" r="63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70735" cy="36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9EC7" w14:textId="746F7C6E" w:rsidR="00670709" w:rsidRPr="00F35D0D" w:rsidRDefault="00EE7232" w:rsidP="00EE7232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Рис. 16.</w:t>
      </w:r>
      <w:r w:rsidR="00F35D0D">
        <w:rPr>
          <w:lang w:val="ru-RU"/>
        </w:rPr>
        <w:t xml:space="preserve"> </w:t>
      </w:r>
      <w:r w:rsidR="00670709" w:rsidRPr="00F35D0D">
        <w:rPr>
          <w:lang w:val="ru-RU"/>
        </w:rPr>
        <w:t>Изменение парциального давления по тракту сопла</w:t>
      </w:r>
    </w:p>
    <w:p w14:paraId="60F727C6" w14:textId="77777777" w:rsidR="00BA79A0" w:rsidRPr="00BA79A0" w:rsidRDefault="00BA79A0" w:rsidP="00BA79A0"/>
    <w:p w14:paraId="6797FCB3" w14:textId="35EBEDFD" w:rsidR="00670709" w:rsidRPr="003A09F7" w:rsidRDefault="00670709" w:rsidP="00670709">
      <w:r w:rsidRPr="003A09F7">
        <w:t>Средняя длина пути луча равна</w:t>
      </w:r>
    </w:p>
    <w:p w14:paraId="4CC65903" w14:textId="0431DE2C" w:rsidR="00670709" w:rsidRPr="003A09F7" w:rsidRDefault="00CA182A" w:rsidP="00545945">
      <w:pPr>
        <w:jc w:val="center"/>
      </w:pPr>
      <w:r w:rsidRPr="00CA182A">
        <w:rPr>
          <w:position w:val="-16"/>
        </w:rPr>
        <w:object w:dxaOrig="2120" w:dyaOrig="460" w14:anchorId="7CB89B0D">
          <v:shape id="_x0000_i1055" type="#_x0000_t75" style="width:106pt;height:23pt" o:ole="">
            <v:imagedata r:id="rId85" o:title=""/>
          </v:shape>
          <o:OLEObject Type="Embed" ProgID="Equation.DSMT4" ShapeID="_x0000_i1055" DrawAspect="Content" ObjectID="_1714858811" r:id="rId86"/>
        </w:object>
      </w:r>
      <w:r w:rsidR="00670709" w:rsidRPr="003A09F7">
        <w:t>.</w:t>
      </w:r>
    </w:p>
    <w:p w14:paraId="705196D6" w14:textId="2E4D9DBC" w:rsidR="00670709" w:rsidRPr="003A09F7" w:rsidRDefault="00670709" w:rsidP="00670709">
      <w:r w:rsidRPr="003A09F7">
        <w:t xml:space="preserve">Для определения излучательной способности газа необходима аппроксимация номограмм. Таблицы соответствующих коэффициентов аппроксимации приведены в Приложении 1 пособия </w:t>
      </w:r>
      <w:r w:rsidR="007651DA">
        <w:t>[1</w:t>
      </w:r>
      <w:r w:rsidRPr="003A09F7">
        <w:t xml:space="preserve">, </w:t>
      </w:r>
      <w:r w:rsidRPr="003A09F7">
        <w:rPr>
          <w:lang w:val="en-US"/>
        </w:rPr>
        <w:t>c</w:t>
      </w:r>
      <w:r w:rsidRPr="003A09F7">
        <w:t>. 45</w:t>
      </w:r>
      <w:r w:rsidRPr="003A09F7">
        <w:rPr>
          <w:lang w:val="en-US"/>
        </w:rPr>
        <w:sym w:font="Symbol" w:char="F02D"/>
      </w:r>
      <w:r w:rsidRPr="003A09F7">
        <w:t>49]. Излучательные способности могут быть найдены по формул</w:t>
      </w:r>
      <w:r w:rsidR="00F35D0D">
        <w:t>ам</w:t>
      </w:r>
      <w:r w:rsidRPr="003A09F7">
        <w:t>:</w:t>
      </w:r>
    </w:p>
    <w:p w14:paraId="05148C47" w14:textId="31DE9F3D" w:rsidR="00670709" w:rsidRPr="003A09F7" w:rsidRDefault="00CA182A" w:rsidP="00545945">
      <w:pPr>
        <w:jc w:val="center"/>
      </w:pPr>
      <w:r w:rsidRPr="00CA182A">
        <w:rPr>
          <w:position w:val="-40"/>
        </w:rPr>
        <w:object w:dxaOrig="4480" w:dyaOrig="920" w14:anchorId="09EC0834">
          <v:shape id="_x0000_i1056" type="#_x0000_t75" style="width:224pt;height:46pt" o:ole="">
            <v:imagedata r:id="rId87" o:title=""/>
          </v:shape>
          <o:OLEObject Type="Embed" ProgID="Equation.DSMT4" ShapeID="_x0000_i1056" DrawAspect="Content" ObjectID="_1714858812" r:id="rId88"/>
        </w:object>
      </w:r>
    </w:p>
    <w:p w14:paraId="00562F14" w14:textId="5929D53C" w:rsidR="00670709" w:rsidRPr="003A09F7" w:rsidRDefault="00670709" w:rsidP="00F35D0D">
      <w:pPr>
        <w:ind w:firstLine="0"/>
      </w:pPr>
      <w:r w:rsidRPr="003A09F7">
        <w:t xml:space="preserve">где </w:t>
      </w:r>
      <w:r w:rsidRPr="003A09F7">
        <w:rPr>
          <w:i/>
          <w:iCs/>
        </w:rPr>
        <w:t>а</w:t>
      </w:r>
      <w:r w:rsidRPr="003A09F7">
        <w:rPr>
          <w:vertAlign w:val="subscript"/>
          <w:lang w:val="en-US"/>
        </w:rPr>
        <w:t>i</w:t>
      </w:r>
      <w:r w:rsidRPr="003A09F7">
        <w:t xml:space="preserve">, </w:t>
      </w:r>
      <w:r w:rsidRPr="003A09F7">
        <w:rPr>
          <w:i/>
          <w:iCs/>
        </w:rPr>
        <w:t>b</w:t>
      </w:r>
      <w:r w:rsidRPr="003A09F7">
        <w:rPr>
          <w:vertAlign w:val="subscript"/>
          <w:lang w:val="en-US"/>
        </w:rPr>
        <w:t>i</w:t>
      </w:r>
      <w:r w:rsidRPr="003A09F7">
        <w:t xml:space="preserve"> – коэффициенты аппроксимации, получаемые линейной интерполяцией относительно параметра </w:t>
      </w:r>
      <w:r w:rsidRPr="003A09F7">
        <w:rPr>
          <w:i/>
          <w:iCs/>
        </w:rPr>
        <w:t>р</w:t>
      </w:r>
      <w:r w:rsidRPr="003A09F7">
        <w:rPr>
          <w:i/>
          <w:iCs/>
          <w:lang w:val="en-US"/>
        </w:rPr>
        <w:t>l</w:t>
      </w:r>
      <w:r w:rsidRPr="003A09F7">
        <w:t xml:space="preserve"> (таблицы 1.1 и 1.2 Приложения 1 </w:t>
      </w:r>
      <w:r w:rsidR="007651DA">
        <w:t>[1</w:t>
      </w:r>
      <w:r w:rsidRPr="003A09F7">
        <w:t xml:space="preserve">]), </w:t>
      </w:r>
      <w:r w:rsidRPr="003A09F7">
        <w:rPr>
          <w:i/>
          <w:iCs/>
        </w:rPr>
        <w:t>р</w:t>
      </w:r>
      <w:r w:rsidRPr="003A09F7">
        <w:t xml:space="preserve"> – парциальное давление газа в бар, </w:t>
      </w:r>
      <w:r w:rsidRPr="003A09F7">
        <w:rPr>
          <w:i/>
          <w:iCs/>
          <w:lang w:val="en-US"/>
        </w:rPr>
        <w:t>l</w:t>
      </w:r>
      <w:r w:rsidRPr="003A09F7">
        <w:t xml:space="preserve"> – средняя длина пути луча в м.</w:t>
      </w:r>
    </w:p>
    <w:p w14:paraId="0558B6FC" w14:textId="3579202D" w:rsidR="00670709" w:rsidRPr="003A09F7" w:rsidRDefault="00670709" w:rsidP="00670709">
      <w:r w:rsidRPr="003A09F7">
        <w:t>Коэффициент учета влияния давления на излучательную способность паров воды находится по аппроксимационной формуле</w:t>
      </w:r>
    </w:p>
    <w:p w14:paraId="3770952D" w14:textId="1A08C9BE" w:rsidR="00670709" w:rsidRPr="003A09F7" w:rsidRDefault="0019576D" w:rsidP="0019576D">
      <w:pPr>
        <w:jc w:val="center"/>
      </w:pPr>
      <m:oMathPara>
        <m:oMath>
          <m:r>
            <w:rPr>
              <w:rFonts w:asci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pl,p</m:t>
              </m:r>
            </m:e>
          </m:d>
          <m:r>
            <w:rPr>
              <w:rFonts w:ascii="Cambria Math"/>
            </w:rPr>
            <m:t>=1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pl</m:t>
                  </m:r>
                </m:e>
              </m:d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</m:d>
                    </m:e>
                  </m:func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pl</m:t>
                  </m:r>
                </m:e>
              </m:d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</m:d>
                    </m:e>
                  </m:func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pl</m:t>
                  </m:r>
                </m:e>
              </m:d>
              <m:r>
                <w:rPr>
                  <w:rFonts w:ascii="Cambria Math" w:hAnsi="Cambria Math" w:cs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lg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</m:d>
                </m:e>
              </m:func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pl</m:t>
                  </m:r>
                </m:e>
              </m:d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7517A6F6" w14:textId="7AF165D4" w:rsidR="00670709" w:rsidRPr="003A09F7" w:rsidRDefault="00670709" w:rsidP="00670709">
      <w:r w:rsidRPr="003A09F7">
        <w:t xml:space="preserve">где </w:t>
      </w:r>
      <w:r w:rsidRPr="003A09F7">
        <w:rPr>
          <w:i/>
          <w:iCs/>
        </w:rPr>
        <w:t>р</w:t>
      </w:r>
      <w:r w:rsidRPr="003A09F7">
        <w:t xml:space="preserve"> – парциальное давление в бар, </w:t>
      </w:r>
      <w:r w:rsidRPr="003A09F7">
        <w:rPr>
          <w:i/>
          <w:iCs/>
          <w:lang w:val="en-US"/>
        </w:rPr>
        <w:t>c</w:t>
      </w:r>
      <w:r w:rsidRPr="003A09F7">
        <w:rPr>
          <w:vertAlign w:val="subscript"/>
          <w:lang w:val="en-US"/>
        </w:rPr>
        <w:t>i</w:t>
      </w:r>
      <w:r w:rsidRPr="003A09F7">
        <w:t xml:space="preserve"> – коэффициент аппроксимации</w:t>
      </w:r>
      <w:r w:rsidR="00313C0C">
        <w:t>.</w:t>
      </w:r>
    </w:p>
    <w:p w14:paraId="276D2D98" w14:textId="0E2640D4" w:rsidR="00670709" w:rsidRPr="003A09F7" w:rsidRDefault="00670709" w:rsidP="00670709">
      <w:r w:rsidRPr="003A09F7">
        <w:t>Для нахождения излучательной способности паров воды с учетом давления используется формула</w:t>
      </w:r>
    </w:p>
    <w:p w14:paraId="227AEE5F" w14:textId="0E535458" w:rsidR="00670709" w:rsidRPr="003A09F7" w:rsidRDefault="00CA182A" w:rsidP="00545945">
      <w:pPr>
        <w:jc w:val="center"/>
      </w:pPr>
      <w:r w:rsidRPr="00CA182A">
        <w:rPr>
          <w:position w:val="-16"/>
        </w:rPr>
        <w:object w:dxaOrig="3780" w:dyaOrig="499" w14:anchorId="766DCE41">
          <v:shape id="_x0000_i1057" type="#_x0000_t75" style="width:189pt;height:25pt" o:ole="">
            <v:imagedata r:id="rId89" o:title=""/>
          </v:shape>
          <o:OLEObject Type="Embed" ProgID="Equation.DSMT4" ShapeID="_x0000_i1057" DrawAspect="Content" ObjectID="_1714858813" r:id="rId90"/>
        </w:object>
      </w:r>
      <w:r w:rsidR="00670709" w:rsidRPr="003A09F7">
        <w:t>.</w:t>
      </w:r>
    </w:p>
    <w:p w14:paraId="6117774B" w14:textId="0926AFB3" w:rsidR="00670709" w:rsidRPr="003A09F7" w:rsidRDefault="00670709" w:rsidP="00670709">
      <w:r w:rsidRPr="003A09F7">
        <w:t>Тогда степень черноты газообразных продуктов сгорания равна</w:t>
      </w:r>
    </w:p>
    <w:p w14:paraId="5C486EB5" w14:textId="147F2E01" w:rsidR="00670709" w:rsidRPr="003A09F7" w:rsidRDefault="00CA182A" w:rsidP="00545945">
      <w:pPr>
        <w:jc w:val="center"/>
      </w:pPr>
      <w:r w:rsidRPr="00CA182A">
        <w:rPr>
          <w:position w:val="-14"/>
        </w:rPr>
        <w:object w:dxaOrig="6100" w:dyaOrig="400" w14:anchorId="1353EFC4">
          <v:shape id="_x0000_i1058" type="#_x0000_t75" style="width:305pt;height:19pt" o:ole="">
            <v:imagedata r:id="rId91" o:title=""/>
          </v:shape>
          <o:OLEObject Type="Embed" ProgID="Equation.DSMT4" ShapeID="_x0000_i1058" DrawAspect="Content" ObjectID="_1714858814" r:id="rId92"/>
        </w:object>
      </w:r>
      <w:r w:rsidR="00670709" w:rsidRPr="003A09F7">
        <w:t>.</w:t>
      </w:r>
    </w:p>
    <w:p w14:paraId="61CBF643" w14:textId="2C2F25CB" w:rsidR="00670709" w:rsidRPr="003A09F7" w:rsidRDefault="00670709" w:rsidP="00670709">
      <w:r w:rsidRPr="003A09F7">
        <w:t>Диаметр частиц к-фазы может быть приближенно найден по формуле</w:t>
      </w:r>
    </w:p>
    <w:p w14:paraId="68B34061" w14:textId="1D9CA4A9" w:rsidR="00670709" w:rsidRPr="003A09F7" w:rsidRDefault="00CA182A" w:rsidP="00545945">
      <w:pPr>
        <w:jc w:val="center"/>
      </w:pPr>
      <w:r w:rsidRPr="00CA182A">
        <w:rPr>
          <w:position w:val="-18"/>
        </w:rPr>
        <w:object w:dxaOrig="5539" w:dyaOrig="499" w14:anchorId="45F80752">
          <v:shape id="_x0000_i1059" type="#_x0000_t75" style="width:276pt;height:25pt" o:ole="">
            <v:imagedata r:id="rId93" o:title=""/>
          </v:shape>
          <o:OLEObject Type="Embed" ProgID="Equation.DSMT4" ShapeID="_x0000_i1059" DrawAspect="Content" ObjectID="_1714858815" r:id="rId94"/>
        </w:object>
      </w:r>
      <w:r w:rsidR="00670709" w:rsidRPr="003A09F7">
        <w:t>.</w:t>
      </w:r>
    </w:p>
    <w:p w14:paraId="52278B9D" w14:textId="54B7B46B" w:rsidR="00670709" w:rsidRPr="003A09F7" w:rsidRDefault="00670709" w:rsidP="00545945">
      <w:pPr>
        <w:ind w:firstLine="0"/>
      </w:pPr>
      <w:r w:rsidRPr="003A09F7">
        <w:t xml:space="preserve">где </w:t>
      </w:r>
      <w:r w:rsidRPr="003A09F7">
        <w:rPr>
          <w:lang w:val="en-US"/>
        </w:rPr>
        <w:t>d</w:t>
      </w:r>
      <w:r w:rsidRPr="003A09F7">
        <w:rPr>
          <w:vertAlign w:val="subscript"/>
        </w:rPr>
        <w:t>кр</w:t>
      </w:r>
      <w:r w:rsidRPr="003A09F7">
        <w:t xml:space="preserve"> – диаметр критики, м; </w:t>
      </w:r>
      <w:r w:rsidR="00CA182A" w:rsidRPr="00CA182A">
        <w:rPr>
          <w:position w:val="-12"/>
        </w:rPr>
        <w:object w:dxaOrig="300" w:dyaOrig="360" w14:anchorId="47E42BF3">
          <v:shape id="_x0000_i1060" type="#_x0000_t75" style="width:15pt;height:18pt" o:ole="">
            <v:imagedata r:id="rId95" o:title=""/>
          </v:shape>
          <o:OLEObject Type="Embed" ProgID="Equation.DSMT4" ShapeID="_x0000_i1060" DrawAspect="Content" ObjectID="_1714858816" r:id="rId96"/>
        </w:object>
      </w:r>
      <w:r w:rsidRPr="003A09F7">
        <w:t xml:space="preserve"> - давление в КС, Па; </w:t>
      </w:r>
      <w:r w:rsidR="00CA182A" w:rsidRPr="00CA182A">
        <w:rPr>
          <w:position w:val="-12"/>
        </w:rPr>
        <w:object w:dxaOrig="220" w:dyaOrig="360" w14:anchorId="616192A4">
          <v:shape id="_x0000_i1061" type="#_x0000_t75" style="width:11pt;height:18pt" o:ole="">
            <v:imagedata r:id="rId97" o:title=""/>
          </v:shape>
          <o:OLEObject Type="Embed" ProgID="Equation.DSMT4" ShapeID="_x0000_i1061" DrawAspect="Content" ObjectID="_1714858817" r:id="rId98"/>
        </w:object>
      </w:r>
      <w:r w:rsidRPr="003A09F7">
        <w:t xml:space="preserve"> - время пребывания частиц в КС, принимается равным 0,</w:t>
      </w:r>
      <w:r w:rsidR="009818AF" w:rsidRPr="009818AF">
        <w:t>5</w:t>
      </w:r>
      <w:r w:rsidRPr="003A09F7">
        <w:t xml:space="preserve"> с (0,1…0,5 с). Тогда</w:t>
      </w:r>
      <w:r w:rsidR="00545945">
        <w:t xml:space="preserve"> </w:t>
      </w:r>
      <w:r w:rsidR="009818AF" w:rsidRPr="00CA182A">
        <w:rPr>
          <w:position w:val="-12"/>
        </w:rPr>
        <w:object w:dxaOrig="920" w:dyaOrig="360" w14:anchorId="18A5135C">
          <v:shape id="_x0000_i1062" type="#_x0000_t75" style="width:46pt;height:18pt" o:ole="">
            <v:imagedata r:id="rId99" o:title=""/>
          </v:shape>
          <o:OLEObject Type="Embed" ProgID="Equation.DSMT4" ShapeID="_x0000_i1062" DrawAspect="Content" ObjectID="_1714858818" r:id="rId100"/>
        </w:object>
      </w:r>
      <w:r w:rsidRPr="003A09F7">
        <w:t>мкм.</w:t>
      </w:r>
    </w:p>
    <w:p w14:paraId="5223F1A2" w14:textId="29F4FF0A" w:rsidR="00670709" w:rsidRPr="003A09F7" w:rsidRDefault="00670709" w:rsidP="00545945">
      <w:r w:rsidRPr="003A09F7">
        <w:t>Тогда эффективный коэффициент ослабления луча в продуктах сгорания равен</w:t>
      </w:r>
    </w:p>
    <w:p w14:paraId="47F9A765" w14:textId="605E508C" w:rsidR="00670709" w:rsidRPr="003A09F7" w:rsidRDefault="00CA182A" w:rsidP="00545945">
      <w:pPr>
        <w:jc w:val="center"/>
      </w:pPr>
      <w:r w:rsidRPr="00CA182A">
        <w:rPr>
          <w:position w:val="-44"/>
        </w:rPr>
        <w:object w:dxaOrig="2820" w:dyaOrig="920" w14:anchorId="407D9638">
          <v:shape id="_x0000_i1063" type="#_x0000_t75" style="width:142pt;height:46pt" o:ole="">
            <v:imagedata r:id="rId101" o:title=""/>
          </v:shape>
          <o:OLEObject Type="Embed" ProgID="Equation.DSMT4" ShapeID="_x0000_i1063" DrawAspect="Content" ObjectID="_1714858819" r:id="rId102"/>
        </w:object>
      </w:r>
      <w:r w:rsidR="00670709" w:rsidRPr="003A09F7">
        <w:t>.</w:t>
      </w:r>
    </w:p>
    <w:p w14:paraId="4F97BBD6" w14:textId="427D9B80" w:rsidR="00670709" w:rsidRPr="003A09F7" w:rsidRDefault="00670709" w:rsidP="00670709">
      <w:r w:rsidRPr="003A09F7">
        <w:t>Степень черноты ПС с учетом к-фазы равна</w:t>
      </w:r>
    </w:p>
    <w:p w14:paraId="0B0DDB09" w14:textId="7C28AD7B" w:rsidR="00670709" w:rsidRPr="003A09F7" w:rsidRDefault="00CA182A" w:rsidP="00545945">
      <w:pPr>
        <w:jc w:val="center"/>
      </w:pPr>
      <w:r w:rsidRPr="00CA182A">
        <w:rPr>
          <w:position w:val="-18"/>
        </w:rPr>
        <w:object w:dxaOrig="5560" w:dyaOrig="480" w14:anchorId="7BD48F3B">
          <v:shape id="_x0000_i1064" type="#_x0000_t75" style="width:278pt;height:25pt" o:ole="">
            <v:imagedata r:id="rId103" o:title=""/>
          </v:shape>
          <o:OLEObject Type="Embed" ProgID="Equation.DSMT4" ShapeID="_x0000_i1064" DrawAspect="Content" ObjectID="_1714858820" r:id="rId104"/>
        </w:object>
      </w:r>
      <w:r w:rsidR="00670709" w:rsidRPr="003A09F7">
        <w:t>.</w:t>
      </w:r>
    </w:p>
    <w:p w14:paraId="2D989707" w14:textId="7A288D5C" w:rsidR="00670709" w:rsidRPr="003A09F7" w:rsidRDefault="00670709" w:rsidP="00670709">
      <w:r w:rsidRPr="003A09F7">
        <w:t xml:space="preserve">Полученные графики степени черноты приведены на </w:t>
      </w:r>
      <w:r w:rsidR="00005DFE">
        <w:t>рис</w:t>
      </w:r>
      <w:r w:rsidR="009D366D">
        <w:t>унке</w:t>
      </w:r>
      <w:r w:rsidRPr="003A09F7">
        <w:t xml:space="preserve"> </w:t>
      </w:r>
      <w:r w:rsidRPr="00050A29">
        <w:t>1</w:t>
      </w:r>
      <w:r w:rsidR="00EE7232">
        <w:t>7</w:t>
      </w:r>
      <w:r w:rsidRPr="003A09F7">
        <w:t>.</w:t>
      </w:r>
    </w:p>
    <w:p w14:paraId="51E6A835" w14:textId="582C09F4" w:rsidR="00670709" w:rsidRPr="003A09F7" w:rsidRDefault="00670709" w:rsidP="00670709">
      <w:r w:rsidRPr="003A09F7">
        <w:t>Тогда удельный тепловой поток за счет излучения может быть определен как</w:t>
      </w:r>
    </w:p>
    <w:p w14:paraId="18CFC9BB" w14:textId="2FA71F4B" w:rsidR="00670709" w:rsidRPr="003A09F7" w:rsidRDefault="00CA182A" w:rsidP="00545945">
      <w:pPr>
        <w:jc w:val="center"/>
      </w:pPr>
      <w:r w:rsidRPr="00CA182A">
        <w:rPr>
          <w:position w:val="-20"/>
        </w:rPr>
        <w:object w:dxaOrig="3700" w:dyaOrig="520" w14:anchorId="4DEE14C2">
          <v:shape id="_x0000_i1065" type="#_x0000_t75" style="width:184pt;height:26pt" o:ole="">
            <v:imagedata r:id="rId105" o:title=""/>
          </v:shape>
          <o:OLEObject Type="Embed" ProgID="Equation.DSMT4" ShapeID="_x0000_i1065" DrawAspect="Content" ObjectID="_1714858821" r:id="rId106"/>
        </w:object>
      </w:r>
      <w:r w:rsidR="00670709" w:rsidRPr="003A09F7">
        <w:t>.</w:t>
      </w:r>
    </w:p>
    <w:p w14:paraId="767AC18E" w14:textId="61D3764F" w:rsidR="00670709" w:rsidRPr="003A09F7" w:rsidRDefault="00670709" w:rsidP="00545945">
      <w:pPr>
        <w:ind w:firstLine="0"/>
      </w:pPr>
      <w:r w:rsidRPr="003A09F7">
        <w:t xml:space="preserve">где </w:t>
      </w:r>
      <w:r w:rsidR="00CA182A" w:rsidRPr="00CA182A">
        <w:rPr>
          <w:position w:val="-12"/>
        </w:rPr>
        <w:object w:dxaOrig="1460" w:dyaOrig="380" w14:anchorId="11B7AAB7">
          <v:shape id="_x0000_i1066" type="#_x0000_t75" style="width:73pt;height:19pt" o:ole="">
            <v:imagedata r:id="rId107" o:title=""/>
          </v:shape>
          <o:OLEObject Type="Embed" ProgID="Equation.DSMT4" ShapeID="_x0000_i1066" DrawAspect="Content" ObjectID="_1714858822" r:id="rId108"/>
        </w:object>
      </w:r>
      <w:r w:rsidRPr="003A09F7">
        <w:t>Вт/(м</w:t>
      </w:r>
      <w:r w:rsidRPr="003A09F7">
        <w:rPr>
          <w:vertAlign w:val="superscript"/>
        </w:rPr>
        <w:t>2</w:t>
      </w:r>
      <w:r w:rsidRPr="003A09F7">
        <w:rPr>
          <w:rFonts w:cs="Times New Roman"/>
        </w:rPr>
        <w:t>·</w:t>
      </w:r>
      <w:r w:rsidRPr="003A09F7">
        <w:t>К</w:t>
      </w:r>
      <w:r w:rsidRPr="003A09F7">
        <w:rPr>
          <w:vertAlign w:val="superscript"/>
        </w:rPr>
        <w:t>4</w:t>
      </w:r>
      <w:r w:rsidRPr="003A09F7">
        <w:t xml:space="preserve">), </w:t>
      </w:r>
      <w:r w:rsidR="00CA182A" w:rsidRPr="00CA182A">
        <w:rPr>
          <w:position w:val="-12"/>
        </w:rPr>
        <w:object w:dxaOrig="859" w:dyaOrig="360" w14:anchorId="63A8CB5E">
          <v:shape id="_x0000_i1067" type="#_x0000_t75" style="width:43pt;height:18pt" o:ole="">
            <v:imagedata r:id="rId109" o:title=""/>
          </v:shape>
          <o:OLEObject Type="Embed" ProgID="Equation.DSMT4" ShapeID="_x0000_i1067" DrawAspect="Content" ObjectID="_1714858823" r:id="rId110"/>
        </w:object>
      </w:r>
      <w:r w:rsidRPr="003A09F7">
        <w:t xml:space="preserve"> - степень черноты стенки.</w:t>
      </w:r>
    </w:p>
    <w:p w14:paraId="5E604E62" w14:textId="0FEAD26B" w:rsidR="00670709" w:rsidRPr="003A09F7" w:rsidRDefault="00A744D1" w:rsidP="00F35D0D">
      <w:pPr>
        <w:pStyle w:val="af1"/>
      </w:pPr>
      <w:r>
        <w:rPr>
          <w:noProof/>
        </w:rPr>
        <w:drawing>
          <wp:inline distT="0" distB="0" distL="0" distR="0" wp14:anchorId="3E96FD22" wp14:editId="30BB4D7F">
            <wp:extent cx="4368689" cy="3162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82380" cy="3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4F06" w14:textId="677604C3" w:rsidR="00F35D0D" w:rsidRPr="00EE7232" w:rsidRDefault="00EE7232" w:rsidP="00EE7232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Рис. 17.</w:t>
      </w:r>
      <w:r w:rsidR="00F35D0D">
        <w:rPr>
          <w:lang w:val="ru-RU"/>
        </w:rPr>
        <w:t xml:space="preserve"> </w:t>
      </w:r>
      <w:r w:rsidR="00670709" w:rsidRPr="00EE7232">
        <w:rPr>
          <w:lang w:val="ru-RU"/>
        </w:rPr>
        <w:t>Степень черноты продуктов сгорания</w:t>
      </w:r>
    </w:p>
    <w:p w14:paraId="7265242A" w14:textId="328AC00B" w:rsidR="00670709" w:rsidRPr="003A09F7" w:rsidRDefault="00670709" w:rsidP="00670709">
      <w:r w:rsidRPr="003A09F7">
        <w:t>Суммарный тепловой поток равен</w:t>
      </w:r>
    </w:p>
    <w:p w14:paraId="2D2956EB" w14:textId="78670ABD" w:rsidR="00670709" w:rsidRPr="003A09F7" w:rsidRDefault="00CA182A" w:rsidP="00545945">
      <w:pPr>
        <w:jc w:val="center"/>
      </w:pPr>
      <w:r w:rsidRPr="00CA182A">
        <w:rPr>
          <w:position w:val="-14"/>
        </w:rPr>
        <w:object w:dxaOrig="2200" w:dyaOrig="400" w14:anchorId="5EC493D2">
          <v:shape id="_x0000_i1068" type="#_x0000_t75" style="width:110pt;height:19pt" o:ole="">
            <v:imagedata r:id="rId112" o:title=""/>
          </v:shape>
          <o:OLEObject Type="Embed" ProgID="Equation.DSMT4" ShapeID="_x0000_i1068" DrawAspect="Content" ObjectID="_1714858824" r:id="rId113"/>
        </w:object>
      </w:r>
      <w:r w:rsidR="00670709" w:rsidRPr="003A09F7">
        <w:t>.</w:t>
      </w:r>
    </w:p>
    <w:p w14:paraId="25F8525C" w14:textId="1456293E" w:rsidR="00670709" w:rsidRPr="003A09F7" w:rsidRDefault="00670709" w:rsidP="00670709">
      <w:r w:rsidRPr="003A09F7">
        <w:t>Результаты расчета удельного теплового потока приведены на рис</w:t>
      </w:r>
      <w:r w:rsidR="001B524D">
        <w:t>унке</w:t>
      </w:r>
      <w:r w:rsidRPr="003A09F7">
        <w:t xml:space="preserve"> </w:t>
      </w:r>
      <w:r w:rsidR="00F35D0D">
        <w:t>1</w:t>
      </w:r>
      <w:r w:rsidR="00EE7232">
        <w:t>8</w:t>
      </w:r>
      <w:r w:rsidRPr="003A09F7">
        <w:t>.</w:t>
      </w:r>
    </w:p>
    <w:p w14:paraId="427C56DC" w14:textId="1952594E" w:rsidR="00670709" w:rsidRPr="003A09F7" w:rsidRDefault="00A744D1" w:rsidP="00243A8E">
      <w:pPr>
        <w:pStyle w:val="af1"/>
      </w:pPr>
      <w:r>
        <w:rPr>
          <w:noProof/>
        </w:rPr>
        <w:drawing>
          <wp:inline distT="0" distB="0" distL="0" distR="0" wp14:anchorId="0738C002" wp14:editId="3EAA6C51">
            <wp:extent cx="4477516" cy="31699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488486" cy="317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2F5D" w14:textId="3C8D1086" w:rsidR="00243A8E" w:rsidRPr="001B524D" w:rsidRDefault="00EE7232" w:rsidP="00EE7232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Рис. 18.</w:t>
      </w:r>
      <w:r w:rsidR="00243A8E">
        <w:rPr>
          <w:lang w:val="ru-RU"/>
        </w:rPr>
        <w:t xml:space="preserve"> </w:t>
      </w:r>
      <w:r w:rsidR="00670709" w:rsidRPr="00243A8E">
        <w:rPr>
          <w:lang w:val="ru-RU"/>
        </w:rPr>
        <w:t>Удельный тепловой поток к стенке сопла</w:t>
      </w:r>
    </w:p>
    <w:p w14:paraId="508AF8DC" w14:textId="2AE596CE" w:rsidR="001B524D" w:rsidRPr="003A09F7" w:rsidRDefault="00670709" w:rsidP="00A744D1">
      <w:r w:rsidRPr="003A09F7">
        <w:t>Таким образом получено распределение суммарных тепловых потоков по тракту сопла, которое может быть использовано для расчета потребной толщины теплозащитного покрытия. Как видно из рисунка, максимальное влияние излучение оказывает в камере сгорания и на входном участке сопла. Из-за падения температуры по мере разгона потока доля удельного теплового потока излучением в суммарном падает.</w:t>
      </w:r>
    </w:p>
    <w:p w14:paraId="300F0948" w14:textId="77777777" w:rsidR="00670709" w:rsidRPr="003A09F7" w:rsidRDefault="00670709" w:rsidP="00545945">
      <w:pPr>
        <w:pStyle w:val="1"/>
      </w:pPr>
      <w:bookmarkStart w:id="13" w:name="_Toc72715281"/>
      <w:bookmarkStart w:id="14" w:name="_Toc103792887"/>
      <w:bookmarkStart w:id="15" w:name="_Hlk103444586"/>
      <w:r w:rsidRPr="003A09F7">
        <w:t>Определение потерь удельного импульса</w:t>
      </w:r>
      <w:bookmarkEnd w:id="13"/>
      <w:bookmarkEnd w:id="14"/>
    </w:p>
    <w:p w14:paraId="4BE3EC24" w14:textId="15BF9FBD" w:rsidR="00670709" w:rsidRPr="003A09F7" w:rsidRDefault="00670709" w:rsidP="00670709">
      <w:r w:rsidRPr="003A09F7">
        <w:t>Так как сопло профилированное, то потери удельного импульса на рассеяние находятся по формуле</w:t>
      </w:r>
    </w:p>
    <w:p w14:paraId="01E70AE2" w14:textId="729A088E" w:rsidR="00670709" w:rsidRPr="003A09F7" w:rsidRDefault="000C3C59" w:rsidP="00545945">
      <w:pPr>
        <w:jc w:val="center"/>
      </w:pPr>
      <w:r w:rsidRPr="00CA182A">
        <w:rPr>
          <w:position w:val="-32"/>
        </w:rPr>
        <w:object w:dxaOrig="6180" w:dyaOrig="800" w14:anchorId="24AEA3D8">
          <v:shape id="_x0000_i1069" type="#_x0000_t75" style="width:310pt;height:40pt" o:ole="">
            <v:imagedata r:id="rId115" o:title=""/>
          </v:shape>
          <o:OLEObject Type="Embed" ProgID="Equation.DSMT4" ShapeID="_x0000_i1069" DrawAspect="Content" ObjectID="_1714858825" r:id="rId116"/>
        </w:object>
      </w:r>
      <w:r w:rsidR="00670709" w:rsidRPr="003A09F7">
        <w:t>.</w:t>
      </w:r>
    </w:p>
    <w:p w14:paraId="17991F80" w14:textId="6975BD30" w:rsidR="00670709" w:rsidRPr="009F51C7" w:rsidRDefault="00670709" w:rsidP="00545945">
      <w:pPr>
        <w:ind w:firstLine="0"/>
      </w:pPr>
      <w:r w:rsidRPr="003A09F7">
        <w:t xml:space="preserve">где </w:t>
      </w:r>
      <w:r w:rsidR="00CA182A" w:rsidRPr="00CA182A">
        <w:rPr>
          <w:position w:val="-14"/>
        </w:rPr>
        <w:object w:dxaOrig="1180" w:dyaOrig="380" w14:anchorId="69AEBE6B">
          <v:shape id="_x0000_i1070" type="#_x0000_t75" style="width:59pt;height:19pt" o:ole="">
            <v:imagedata r:id="rId117" o:title=""/>
          </v:shape>
          <o:OLEObject Type="Embed" ProgID="Equation.DSMT4" ShapeID="_x0000_i1070" DrawAspect="Content" ObjectID="_1714858826" r:id="rId118"/>
        </w:object>
      </w:r>
      <w:r w:rsidRPr="003A09F7">
        <w:t xml:space="preserve"> - коэффициент расширения сопла,</w:t>
      </w:r>
      <w:r w:rsidR="009F51C7">
        <w:t xml:space="preserve"> </w:t>
      </w:r>
      <w:r w:rsidR="009F51C7" w:rsidRPr="00CA182A">
        <w:rPr>
          <w:position w:val="-12"/>
        </w:rPr>
        <w:object w:dxaOrig="1060" w:dyaOrig="360" w14:anchorId="44D54377">
          <v:shape id="_x0000_i1071" type="#_x0000_t75" style="width:53pt;height:18pt" o:ole="">
            <v:imagedata r:id="rId119" o:title=""/>
          </v:shape>
          <o:OLEObject Type="Embed" ProgID="Equation.DSMT4" ShapeID="_x0000_i1071" DrawAspect="Content" ObjectID="_1714858827" r:id="rId120"/>
        </w:object>
      </w:r>
      <w:r w:rsidR="009F51C7">
        <w:t xml:space="preserve">–степень укорочения сопла, </w:t>
      </w:r>
      <w:r w:rsidRPr="003A09F7">
        <w:t xml:space="preserve"> </w:t>
      </w:r>
      <w:r w:rsidR="009F51C7" w:rsidRPr="00CC4A4B">
        <w:rPr>
          <w:position w:val="-12"/>
        </w:rPr>
        <w:object w:dxaOrig="1840" w:dyaOrig="360" w14:anchorId="7BC54214">
          <v:shape id="_x0000_i1072" type="#_x0000_t75" style="width:91pt;height:18pt" o:ole="">
            <v:imagedata r:id="rId121" o:title=""/>
          </v:shape>
          <o:OLEObject Type="Embed" ProgID="Equation.DSMT4" ShapeID="_x0000_i1072" DrawAspect="Content" ObjectID="_1714858828" r:id="rId122"/>
        </w:object>
      </w:r>
      <w:r w:rsidR="009F51C7">
        <w:t xml:space="preserve">–полная длина сопла с равномерным потоком на выходе, </w:t>
      </w:r>
      <w:r w:rsidR="009F51C7" w:rsidRPr="00CA182A">
        <w:rPr>
          <w:position w:val="-14"/>
        </w:rPr>
        <w:object w:dxaOrig="1120" w:dyaOrig="380" w14:anchorId="76CDCAE5">
          <v:shape id="_x0000_i1073" type="#_x0000_t75" style="width:56pt;height:19pt" o:ole="">
            <v:imagedata r:id="rId123" o:title=""/>
          </v:shape>
          <o:OLEObject Type="Embed" ProgID="Equation.DSMT4" ShapeID="_x0000_i1073" DrawAspect="Content" ObjectID="_1714858829" r:id="rId124"/>
        </w:object>
      </w:r>
      <w:r w:rsidRPr="003A09F7">
        <w:t xml:space="preserve"> - относительная длина сопла</w:t>
      </w:r>
      <w:r w:rsidR="009F51C7" w:rsidRPr="009F51C7">
        <w:t xml:space="preserve">, </w:t>
      </w:r>
      <w:r w:rsidR="009F51C7" w:rsidRPr="009F51C7">
        <w:rPr>
          <w:i/>
          <w:iCs/>
          <w:lang w:val="en-US"/>
        </w:rPr>
        <w:t>L</w:t>
      </w:r>
      <w:r w:rsidR="009F51C7">
        <w:rPr>
          <w:i/>
          <w:iCs/>
          <w:vertAlign w:val="subscript"/>
          <w:lang w:val="en-US"/>
        </w:rPr>
        <w:t>a</w:t>
      </w:r>
      <w:r w:rsidR="009F51C7" w:rsidRPr="009F51C7">
        <w:t>–</w:t>
      </w:r>
      <w:r w:rsidR="009F51C7">
        <w:t>длина сверхзвуковой части сопла.</w:t>
      </w:r>
    </w:p>
    <w:p w14:paraId="65E78C61" w14:textId="166EE6AA" w:rsidR="00670709" w:rsidRPr="003A09F7" w:rsidRDefault="00670709" w:rsidP="00937FD0">
      <w:pPr>
        <w:ind w:firstLine="567"/>
      </w:pPr>
      <w:r w:rsidRPr="003A09F7">
        <w:t xml:space="preserve">График потерь удельного импульса на рассеяние приведен на </w:t>
      </w:r>
      <w:r w:rsidR="00005DFE">
        <w:t>рис</w:t>
      </w:r>
      <w:r w:rsidR="00937FD0">
        <w:t>унке</w:t>
      </w:r>
      <w:r w:rsidRPr="003A09F7">
        <w:t xml:space="preserve"> </w:t>
      </w:r>
      <w:r w:rsidR="00243A8E">
        <w:t>1</w:t>
      </w:r>
      <w:r w:rsidR="003A3BE9" w:rsidRPr="003A3BE9">
        <w:t>9</w:t>
      </w:r>
      <w:r w:rsidRPr="003A09F7">
        <w:t>. Он показывает степень роста потерь при укорочении сопла и увеличении коэффициента расширения. Потери на рассеяние для спроектированного сопла равны</w:t>
      </w:r>
      <w:r w:rsidR="0054594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=0,983</m:t>
        </m:r>
        <m:r>
          <w:rPr>
            <w:rFonts w:ascii="Cambria Math"/>
          </w:rPr>
          <m:t> </m:t>
        </m:r>
        <m:r>
          <w:rPr>
            <w:rFonts w:ascii="Cambria Math"/>
          </w:rPr>
          <m:t>%</m:t>
        </m:r>
      </m:oMath>
      <w:r w:rsidRPr="003A09F7">
        <w:t>.</w:t>
      </w:r>
    </w:p>
    <w:p w14:paraId="7F015F71" w14:textId="4AF5B6DB" w:rsidR="00670709" w:rsidRPr="003A09F7" w:rsidRDefault="00071FEF" w:rsidP="00333B58">
      <w:pPr>
        <w:pStyle w:val="af1"/>
      </w:pPr>
      <w:r>
        <w:rPr>
          <w:noProof/>
        </w:rPr>
        <w:lastRenderedPageBreak/>
        <w:drawing>
          <wp:inline distT="0" distB="0" distL="0" distR="0" wp14:anchorId="4F74DF6D" wp14:editId="0A844EB4">
            <wp:extent cx="4876800" cy="3614857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881290" cy="36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894" w14:textId="2BD7657C" w:rsidR="00243A8E" w:rsidRPr="00F752BE" w:rsidRDefault="003A3BE9" w:rsidP="003A3BE9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Рис. 19.</w:t>
      </w:r>
      <w:r w:rsidR="00243A8E">
        <w:rPr>
          <w:lang w:val="ru-RU"/>
        </w:rPr>
        <w:t xml:space="preserve"> </w:t>
      </w:r>
      <w:r w:rsidR="00670709" w:rsidRPr="00F752BE">
        <w:rPr>
          <w:lang w:val="ru-RU"/>
        </w:rPr>
        <w:t>Потери удельного импульса на рассеяние</w:t>
      </w:r>
    </w:p>
    <w:p w14:paraId="041F887F" w14:textId="77777777" w:rsidR="00670709" w:rsidRPr="003A09F7" w:rsidRDefault="00670709" w:rsidP="00670709">
      <w:r w:rsidRPr="003A09F7">
        <w:t>Величина потерь на трение определяются по формуле:</w:t>
      </w:r>
    </w:p>
    <w:p w14:paraId="48C42E67" w14:textId="412BB2BC" w:rsidR="00670709" w:rsidRPr="003A09F7" w:rsidRDefault="000C3C59" w:rsidP="00545945">
      <w:pPr>
        <w:jc w:val="center"/>
      </w:pPr>
      <w:r w:rsidRPr="00CA182A">
        <w:rPr>
          <w:position w:val="-40"/>
        </w:rPr>
        <w:object w:dxaOrig="6600" w:dyaOrig="920" w14:anchorId="478205B2">
          <v:shape id="_x0000_i1074" type="#_x0000_t75" style="width:330pt;height:46pt" o:ole="">
            <v:imagedata r:id="rId126" o:title=""/>
          </v:shape>
          <o:OLEObject Type="Embed" ProgID="Equation.DSMT4" ShapeID="_x0000_i1074" DrawAspect="Content" ObjectID="_1714858830" r:id="rId127"/>
        </w:object>
      </w:r>
      <w:r w:rsidR="00670709" w:rsidRPr="003A09F7">
        <w:t>,</w:t>
      </w:r>
    </w:p>
    <w:p w14:paraId="2934FD16" w14:textId="20BDDF15" w:rsidR="00670709" w:rsidRPr="003A09F7" w:rsidRDefault="00670709" w:rsidP="00545945">
      <w:pPr>
        <w:ind w:firstLine="0"/>
      </w:pPr>
      <w:r w:rsidRPr="003A09F7">
        <w:t xml:space="preserve">где в соответствии с рекомендациями температурный фактор принят равным </w:t>
      </w:r>
      <w:r w:rsidR="00CA182A" w:rsidRPr="00CA182A">
        <w:rPr>
          <w:position w:val="-12"/>
        </w:rPr>
        <w:object w:dxaOrig="920" w:dyaOrig="400" w14:anchorId="5658D41F">
          <v:shape id="_x0000_i1075" type="#_x0000_t75" style="width:46pt;height:19pt" o:ole="">
            <v:imagedata r:id="rId128" o:title=""/>
          </v:shape>
          <o:OLEObject Type="Embed" ProgID="Equation.DSMT4" ShapeID="_x0000_i1075" DrawAspect="Content" ObjectID="_1714858831" r:id="rId129"/>
        </w:object>
      </w:r>
      <w:r w:rsidRPr="003A09F7">
        <w:t xml:space="preserve">, относительная высота бугорков шероховатости </w:t>
      </w:r>
      <w:r w:rsidR="00CA182A" w:rsidRPr="00CA182A">
        <w:rPr>
          <w:position w:val="-12"/>
        </w:rPr>
        <w:object w:dxaOrig="1140" w:dyaOrig="400" w14:anchorId="27AAE5AD">
          <v:shape id="_x0000_i1076" type="#_x0000_t75" style="width:57pt;height:19pt" o:ole="">
            <v:imagedata r:id="rId130" o:title=""/>
          </v:shape>
          <o:OLEObject Type="Embed" ProgID="Equation.DSMT4" ShapeID="_x0000_i1076" DrawAspect="Content" ObjectID="_1714858832" r:id="rId131"/>
        </w:object>
      </w:r>
      <w:r w:rsidRPr="003A09F7">
        <w:t>.</w:t>
      </w:r>
    </w:p>
    <w:p w14:paraId="0F28B2DE" w14:textId="067103D5" w:rsidR="00670709" w:rsidRPr="003A09F7" w:rsidRDefault="00670709" w:rsidP="0012185D">
      <w:r w:rsidRPr="003A09F7">
        <w:t xml:space="preserve">График потерь удельного импульса на трение приведен на рис. </w:t>
      </w:r>
      <w:r w:rsidR="003A3BE9">
        <w:t>20</w:t>
      </w:r>
      <w:r w:rsidRPr="003A09F7">
        <w:t>. Потери для спроектированного сопла равны</w:t>
      </w:r>
      <w:r w:rsidR="0054594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т</m:t>
            </m:r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=0,694 %</m:t>
        </m:r>
      </m:oMath>
      <w:r w:rsidRPr="003A09F7">
        <w:t>.</w:t>
      </w:r>
    </w:p>
    <w:p w14:paraId="2762B203" w14:textId="7D30661F" w:rsidR="00670709" w:rsidRPr="003A09F7" w:rsidRDefault="00071FEF" w:rsidP="00DC2E8E">
      <w:pPr>
        <w:pStyle w:val="af1"/>
      </w:pPr>
      <w:r>
        <w:rPr>
          <w:noProof/>
        </w:rPr>
        <w:lastRenderedPageBreak/>
        <w:drawing>
          <wp:inline distT="0" distB="0" distL="0" distR="0" wp14:anchorId="0F84E36B" wp14:editId="326E0400">
            <wp:extent cx="4998720" cy="364354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02012" cy="364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DBE2" w14:textId="2E1B3107" w:rsidR="00670709" w:rsidRDefault="003A3BE9" w:rsidP="003A3BE9">
      <w:pPr>
        <w:pStyle w:val="a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Рис. 20.</w:t>
      </w:r>
      <w:r w:rsidR="00243A8E">
        <w:rPr>
          <w:lang w:val="ru-RU"/>
        </w:rPr>
        <w:t xml:space="preserve"> </w:t>
      </w:r>
      <w:r w:rsidR="00670709" w:rsidRPr="00243A8E">
        <w:rPr>
          <w:lang w:val="ru-RU"/>
        </w:rPr>
        <w:t>Потери удельного импульса на трение</w:t>
      </w:r>
    </w:p>
    <w:p w14:paraId="50073641" w14:textId="77777777" w:rsidR="00243A8E" w:rsidRPr="00F752BE" w:rsidRDefault="00243A8E" w:rsidP="00243A8E">
      <w:pPr>
        <w:pStyle w:val="af1"/>
        <w:rPr>
          <w:lang w:val="ru-RU"/>
        </w:rPr>
      </w:pPr>
    </w:p>
    <w:p w14:paraId="7C2728D1" w14:textId="4011173C" w:rsidR="00670709" w:rsidRPr="003A09F7" w:rsidRDefault="00670709" w:rsidP="00670709">
      <w:r w:rsidRPr="003A09F7">
        <w:t>Потери на неравновесность к-фазы</w:t>
      </w:r>
    </w:p>
    <w:p w14:paraId="0555D137" w14:textId="63FC71E7" w:rsidR="00670709" w:rsidRPr="003A09F7" w:rsidRDefault="00CA182A" w:rsidP="00545945">
      <w:pPr>
        <w:jc w:val="center"/>
      </w:pPr>
      <w:r w:rsidRPr="00CA182A">
        <w:rPr>
          <w:position w:val="-16"/>
        </w:rPr>
        <w:object w:dxaOrig="4540" w:dyaOrig="440" w14:anchorId="0ABF7A5E">
          <v:shape id="_x0000_i1077" type="#_x0000_t75" style="width:227pt;height:23pt" o:ole="">
            <v:imagedata r:id="rId133" o:title=""/>
          </v:shape>
          <o:OLEObject Type="Embed" ProgID="Equation.DSMT4" ShapeID="_x0000_i1077" DrawAspect="Content" ObjectID="_1714858833" r:id="rId134"/>
        </w:object>
      </w:r>
      <w:r w:rsidR="00670709" w:rsidRPr="003A09F7">
        <w:t>,</w:t>
      </w:r>
    </w:p>
    <w:p w14:paraId="4847E50D" w14:textId="7AD326BC" w:rsidR="00670709" w:rsidRPr="003A09F7" w:rsidRDefault="00670709" w:rsidP="00545945">
      <w:pPr>
        <w:ind w:firstLine="0"/>
      </w:pPr>
      <w:r w:rsidRPr="003A09F7">
        <w:t xml:space="preserve">где </w:t>
      </w:r>
      <w:r w:rsidR="00CA182A" w:rsidRPr="00CA182A">
        <w:rPr>
          <w:position w:val="-16"/>
        </w:rPr>
        <w:object w:dxaOrig="780" w:dyaOrig="440" w14:anchorId="740D5B76">
          <v:shape id="_x0000_i1078" type="#_x0000_t75" style="width:38pt;height:23pt" o:ole="">
            <v:imagedata r:id="rId135" o:title=""/>
          </v:shape>
          <o:OLEObject Type="Embed" ProgID="Equation.DSMT4" ShapeID="_x0000_i1078" DrawAspect="Content" ObjectID="_1714858834" r:id="rId136"/>
        </w:object>
      </w:r>
      <w:r w:rsidRPr="003A09F7">
        <w:t xml:space="preserve"> - функция устанавливающая зависимость величины двухфазных потерь от диаметра критического сечения сопла в м (результат в процентах)</w:t>
      </w:r>
    </w:p>
    <w:p w14:paraId="092AF4CC" w14:textId="7BA8DB99" w:rsidR="00670709" w:rsidRPr="003A09F7" w:rsidRDefault="00CA182A" w:rsidP="00545945">
      <w:pPr>
        <w:jc w:val="center"/>
      </w:pPr>
      <w:r w:rsidRPr="00CA182A">
        <w:rPr>
          <w:position w:val="-16"/>
        </w:rPr>
        <w:object w:dxaOrig="2720" w:dyaOrig="480" w14:anchorId="055329D7">
          <v:shape id="_x0000_i1079" type="#_x0000_t75" style="width:137pt;height:25pt" o:ole="">
            <v:imagedata r:id="rId137" o:title=""/>
          </v:shape>
          <o:OLEObject Type="Embed" ProgID="Equation.DSMT4" ShapeID="_x0000_i1079" DrawAspect="Content" ObjectID="_1714858835" r:id="rId138"/>
        </w:object>
      </w:r>
      <w:r w:rsidR="00F4606A">
        <w:t>.</w:t>
      </w:r>
      <w:r w:rsidR="00670709" w:rsidRPr="003A09F7">
        <w:t xml:space="preserve"> </w:t>
      </w:r>
    </w:p>
    <w:p w14:paraId="4FFDFE1D" w14:textId="2D2017A6" w:rsidR="00670709" w:rsidRPr="003A09F7" w:rsidRDefault="00CA182A" w:rsidP="00670709">
      <w:r w:rsidRPr="00CA182A">
        <w:rPr>
          <w:position w:val="-14"/>
        </w:rPr>
        <w:object w:dxaOrig="620" w:dyaOrig="400" w14:anchorId="0C804CFE">
          <v:shape id="_x0000_i1080" type="#_x0000_t75" style="width:31pt;height:19pt" o:ole="">
            <v:imagedata r:id="rId139" o:title=""/>
          </v:shape>
          <o:OLEObject Type="Embed" ProgID="Equation.DSMT4" ShapeID="_x0000_i1080" DrawAspect="Content" ObjectID="_1714858836" r:id="rId140"/>
        </w:object>
      </w:r>
      <w:r w:rsidR="00670709" w:rsidRPr="003A09F7">
        <w:t xml:space="preserve"> - коэффициент, учитывающий массовое содержание в ПС к-фазы</w:t>
      </w:r>
    </w:p>
    <w:p w14:paraId="5E0A8DBA" w14:textId="615966F4" w:rsidR="00670709" w:rsidRDefault="00CA182A" w:rsidP="00545945">
      <w:pPr>
        <w:jc w:val="center"/>
      </w:pPr>
      <w:r w:rsidRPr="00CA182A">
        <w:rPr>
          <w:position w:val="-14"/>
        </w:rPr>
        <w:object w:dxaOrig="1700" w:dyaOrig="440" w14:anchorId="13A78A48">
          <v:shape id="_x0000_i1081" type="#_x0000_t75" style="width:85pt;height:23pt" o:ole="">
            <v:imagedata r:id="rId141" o:title=""/>
          </v:shape>
          <o:OLEObject Type="Embed" ProgID="Equation.DSMT4" ShapeID="_x0000_i1081" DrawAspect="Content" ObjectID="_1714858837" r:id="rId142"/>
        </w:object>
      </w:r>
      <w:r w:rsidR="00F4606A">
        <w:t>;</w:t>
      </w:r>
    </w:p>
    <w:p w14:paraId="59FDA495" w14:textId="04F6B07C" w:rsidR="00F4606A" w:rsidRPr="003A09F7" w:rsidRDefault="00CA182A" w:rsidP="00545945">
      <w:pPr>
        <w:jc w:val="center"/>
      </w:pPr>
      <w:r w:rsidRPr="00CA182A">
        <w:rPr>
          <w:position w:val="-10"/>
        </w:rPr>
        <w:object w:dxaOrig="1100" w:dyaOrig="320" w14:anchorId="7D6843C4">
          <v:shape id="_x0000_i1082" type="#_x0000_t75" style="width:55pt;height:16pt" o:ole="">
            <v:imagedata r:id="rId143" o:title=""/>
          </v:shape>
          <o:OLEObject Type="Embed" ProgID="Equation.DSMT4" ShapeID="_x0000_i1082" DrawAspect="Content" ObjectID="_1714858838" r:id="rId144"/>
        </w:object>
      </w:r>
      <w:r w:rsidR="00F4606A">
        <w:t>.</w:t>
      </w:r>
    </w:p>
    <w:p w14:paraId="55EC07B0" w14:textId="7BF98F60" w:rsidR="00670709" w:rsidRPr="003A09F7" w:rsidRDefault="00CA182A" w:rsidP="00670709">
      <w:r w:rsidRPr="00CA182A">
        <w:rPr>
          <w:position w:val="-14"/>
        </w:rPr>
        <w:object w:dxaOrig="620" w:dyaOrig="400" w14:anchorId="69FDCE02">
          <v:shape id="_x0000_i1083" type="#_x0000_t75" style="width:31pt;height:19pt" o:ole="">
            <v:imagedata r:id="rId145" o:title=""/>
          </v:shape>
          <o:OLEObject Type="Embed" ProgID="Equation.DSMT4" ShapeID="_x0000_i1083" DrawAspect="Content" ObjectID="_1714858839" r:id="rId146"/>
        </w:object>
      </w:r>
      <w:r w:rsidR="00670709" w:rsidRPr="003A09F7">
        <w:t>- коэффициент, учитывающий уровень давления в камере двигателя и обуславливающий снижение потерь при увеличении давления торможения вследствие ускорения процессов релаксации потока</w:t>
      </w:r>
    </w:p>
    <w:p w14:paraId="5AEFD316" w14:textId="5B0A7959" w:rsidR="00670709" w:rsidRDefault="00CA182A" w:rsidP="00545945">
      <w:pPr>
        <w:jc w:val="center"/>
      </w:pPr>
      <w:r w:rsidRPr="00CA182A">
        <w:rPr>
          <w:position w:val="-14"/>
        </w:rPr>
        <w:object w:dxaOrig="2439" w:dyaOrig="400" w14:anchorId="5778F566">
          <v:shape id="_x0000_i1084" type="#_x0000_t75" style="width:121pt;height:19pt" o:ole="">
            <v:imagedata r:id="rId147" o:title=""/>
          </v:shape>
          <o:OLEObject Type="Embed" ProgID="Equation.DSMT4" ShapeID="_x0000_i1084" DrawAspect="Content" ObjectID="_1714858840" r:id="rId148"/>
        </w:object>
      </w:r>
      <w:r w:rsidR="00F4606A">
        <w:t>;</w:t>
      </w:r>
    </w:p>
    <w:p w14:paraId="2BF3DF10" w14:textId="3C302DAE" w:rsidR="00F4606A" w:rsidRPr="003A09F7" w:rsidRDefault="00CA182A" w:rsidP="00545945">
      <w:pPr>
        <w:jc w:val="center"/>
      </w:pPr>
      <w:r w:rsidRPr="00CA182A">
        <w:rPr>
          <w:position w:val="-10"/>
        </w:rPr>
        <w:object w:dxaOrig="1579" w:dyaOrig="320" w14:anchorId="5D93656C">
          <v:shape id="_x0000_i1085" type="#_x0000_t75" style="width:80pt;height:16pt" o:ole="">
            <v:imagedata r:id="rId149" o:title=""/>
          </v:shape>
          <o:OLEObject Type="Embed" ProgID="Equation.DSMT4" ShapeID="_x0000_i1085" DrawAspect="Content" ObjectID="_1714858841" r:id="rId150"/>
        </w:object>
      </w:r>
      <w:r w:rsidR="00F4606A">
        <w:t>.</w:t>
      </w:r>
    </w:p>
    <w:p w14:paraId="3D81DF44" w14:textId="187F5B11" w:rsidR="00670709" w:rsidRPr="003A09F7" w:rsidRDefault="00CA182A" w:rsidP="00670709">
      <w:r w:rsidRPr="00CA182A">
        <w:rPr>
          <w:position w:val="-14"/>
        </w:rPr>
        <w:object w:dxaOrig="720" w:dyaOrig="400" w14:anchorId="211F4026">
          <v:shape id="_x0000_i1086" type="#_x0000_t75" style="width:37pt;height:19pt" o:ole="">
            <v:imagedata r:id="rId151" o:title=""/>
          </v:shape>
          <o:OLEObject Type="Embed" ProgID="Equation.DSMT4" ShapeID="_x0000_i1086" DrawAspect="Content" ObjectID="_1714858842" r:id="rId152"/>
        </w:object>
      </w:r>
      <w:r w:rsidR="00670709" w:rsidRPr="003A09F7">
        <w:t xml:space="preserve"> - коэффициент, учитывающий степень укорочения сопла</w:t>
      </w:r>
    </w:p>
    <w:p w14:paraId="3A5EF93D" w14:textId="7666FE41" w:rsidR="00670709" w:rsidRDefault="00CA182A" w:rsidP="00545945">
      <w:pPr>
        <w:jc w:val="center"/>
      </w:pPr>
      <w:r w:rsidRPr="00CA182A">
        <w:rPr>
          <w:position w:val="-14"/>
        </w:rPr>
        <w:object w:dxaOrig="2200" w:dyaOrig="400" w14:anchorId="64E2F8C7">
          <v:shape id="_x0000_i1087" type="#_x0000_t75" style="width:110pt;height:19pt" o:ole="">
            <v:imagedata r:id="rId153" o:title=""/>
          </v:shape>
          <o:OLEObject Type="Embed" ProgID="Equation.DSMT4" ShapeID="_x0000_i1087" DrawAspect="Content" ObjectID="_1714858843" r:id="rId154"/>
        </w:object>
      </w:r>
      <w:r w:rsidR="00F4606A">
        <w:t>;</w:t>
      </w:r>
    </w:p>
    <w:p w14:paraId="0BDE3C96" w14:textId="62D57227" w:rsidR="009F51C7" w:rsidRPr="009F51C7" w:rsidRDefault="00CA182A" w:rsidP="009F51C7">
      <w:pPr>
        <w:jc w:val="center"/>
      </w:pPr>
      <w:r w:rsidRPr="00CA182A">
        <w:rPr>
          <w:position w:val="-12"/>
        </w:rPr>
        <w:object w:dxaOrig="1400" w:dyaOrig="360" w14:anchorId="3AEC8E21">
          <v:shape id="_x0000_i1088" type="#_x0000_t75" style="width:70pt;height:18pt" o:ole="">
            <v:imagedata r:id="rId155" o:title=""/>
          </v:shape>
          <o:OLEObject Type="Embed" ProgID="Equation.DSMT4" ShapeID="_x0000_i1088" DrawAspect="Content" ObjectID="_1714858844" r:id="rId156"/>
        </w:object>
      </w:r>
      <w:r w:rsidR="009F51C7" w:rsidRPr="009F51C7">
        <w:t>,</w:t>
      </w:r>
    </w:p>
    <w:p w14:paraId="688C6237" w14:textId="7E6C748F" w:rsidR="00670709" w:rsidRPr="003A09F7" w:rsidRDefault="00CA182A" w:rsidP="00670709">
      <w:r w:rsidRPr="00CA182A">
        <w:rPr>
          <w:position w:val="-14"/>
        </w:rPr>
        <w:object w:dxaOrig="720" w:dyaOrig="400" w14:anchorId="5D7C42BE">
          <v:shape id="_x0000_i1089" type="#_x0000_t75" style="width:37pt;height:19pt" o:ole="">
            <v:imagedata r:id="rId157" o:title=""/>
          </v:shape>
          <o:OLEObject Type="Embed" ProgID="Equation.DSMT4" ShapeID="_x0000_i1089" DrawAspect="Content" ObjectID="_1714858845" r:id="rId158"/>
        </w:object>
      </w:r>
      <w:r w:rsidR="00670709" w:rsidRPr="003A09F7">
        <w:t xml:space="preserve"> - коэффициент, учитывающий степень расширения сопла и обуславливающий снижение потерь за счет снижения градиента скорости потока по длине сопла</w:t>
      </w:r>
    </w:p>
    <w:p w14:paraId="53BCA9F2" w14:textId="7EA14803" w:rsidR="00F4606A" w:rsidRDefault="002B51F3" w:rsidP="00F4606A">
      <w:pPr>
        <w:jc w:val="center"/>
      </w:pPr>
      <w:r w:rsidRPr="00CA182A">
        <w:rPr>
          <w:position w:val="-14"/>
        </w:rPr>
        <w:object w:dxaOrig="2439" w:dyaOrig="400" w14:anchorId="3E8FB948">
          <v:shape id="_x0000_i1090" type="#_x0000_t75" style="width:121pt;height:19pt" o:ole="">
            <v:imagedata r:id="rId159" o:title=""/>
          </v:shape>
          <o:OLEObject Type="Embed" ProgID="Equation.DSMT4" ShapeID="_x0000_i1090" DrawAspect="Content" ObjectID="_1714858846" r:id="rId160"/>
        </w:object>
      </w:r>
      <w:r w:rsidR="00F4606A">
        <w:t>;</w:t>
      </w:r>
    </w:p>
    <w:p w14:paraId="6CA0B5A3" w14:textId="5C7B226B" w:rsidR="00670709" w:rsidRPr="003A09F7" w:rsidRDefault="00CA182A" w:rsidP="00F4606A">
      <w:pPr>
        <w:jc w:val="center"/>
      </w:pPr>
      <w:r w:rsidRPr="00CA182A">
        <w:rPr>
          <w:position w:val="-12"/>
        </w:rPr>
        <w:object w:dxaOrig="999" w:dyaOrig="360" w14:anchorId="54E3ACA7">
          <v:shape id="_x0000_i1091" type="#_x0000_t75" style="width:49pt;height:18pt" o:ole="">
            <v:imagedata r:id="rId161" o:title=""/>
          </v:shape>
          <o:OLEObject Type="Embed" ProgID="Equation.DSMT4" ShapeID="_x0000_i1091" DrawAspect="Content" ObjectID="_1714858847" r:id="rId162"/>
        </w:object>
      </w:r>
      <w:r w:rsidR="00F4606A">
        <w:t>.</w:t>
      </w:r>
    </w:p>
    <w:p w14:paraId="6C65305D" w14:textId="07E22ED3" w:rsidR="00670709" w:rsidRPr="003A09F7" w:rsidRDefault="00CA182A" w:rsidP="00670709">
      <w:r w:rsidRPr="00CA182A">
        <w:rPr>
          <w:position w:val="-14"/>
        </w:rPr>
        <w:object w:dxaOrig="780" w:dyaOrig="400" w14:anchorId="5FA55A63">
          <v:shape id="_x0000_i1092" type="#_x0000_t75" style="width:38pt;height:19pt" o:ole="">
            <v:imagedata r:id="rId163" o:title=""/>
          </v:shape>
          <o:OLEObject Type="Embed" ProgID="Equation.DSMT4" ShapeID="_x0000_i1092" DrawAspect="Content" ObjectID="_1714858848" r:id="rId164"/>
        </w:object>
      </w:r>
      <w:r w:rsidR="00670709" w:rsidRPr="003A09F7">
        <w:t xml:space="preserve"> - коэффициент, учитывающий влияние начального размера конденсированных частиц</w:t>
      </w:r>
    </w:p>
    <w:p w14:paraId="2B81275C" w14:textId="78FE3E70" w:rsidR="00F4606A" w:rsidRDefault="00CA182A" w:rsidP="00F4606A">
      <w:pPr>
        <w:jc w:val="center"/>
      </w:pPr>
      <w:r w:rsidRPr="00CA182A">
        <w:rPr>
          <w:position w:val="-14"/>
        </w:rPr>
        <w:object w:dxaOrig="2540" w:dyaOrig="400" w14:anchorId="12B86CE5">
          <v:shape id="_x0000_i1093" type="#_x0000_t75" style="width:127pt;height:19pt" o:ole="">
            <v:imagedata r:id="rId165" o:title=""/>
          </v:shape>
          <o:OLEObject Type="Embed" ProgID="Equation.DSMT4" ShapeID="_x0000_i1093" DrawAspect="Content" ObjectID="_1714858849" r:id="rId166"/>
        </w:object>
      </w:r>
      <w:r w:rsidR="00F4606A">
        <w:t>;</w:t>
      </w:r>
    </w:p>
    <w:p w14:paraId="00FD4D42" w14:textId="6774338E" w:rsidR="00670709" w:rsidRPr="003A09F7" w:rsidRDefault="00CA182A" w:rsidP="00F4606A">
      <w:pPr>
        <w:jc w:val="center"/>
      </w:pPr>
      <w:r w:rsidRPr="00CA182A">
        <w:rPr>
          <w:position w:val="-12"/>
        </w:rPr>
        <w:object w:dxaOrig="1540" w:dyaOrig="360" w14:anchorId="2DAC2C1F">
          <v:shape id="_x0000_i1094" type="#_x0000_t75" style="width:77pt;height:18pt" o:ole="">
            <v:imagedata r:id="rId167" o:title=""/>
          </v:shape>
          <o:OLEObject Type="Embed" ProgID="Equation.DSMT4" ShapeID="_x0000_i1094" DrawAspect="Content" ObjectID="_1714858850" r:id="rId168"/>
        </w:object>
      </w:r>
      <w:r w:rsidR="00F4606A">
        <w:t>.</w:t>
      </w:r>
    </w:p>
    <w:p w14:paraId="7EA04E6D" w14:textId="60EBA9FF" w:rsidR="00243A8E" w:rsidRDefault="00670709" w:rsidP="0012185D">
      <w:r w:rsidRPr="003A09F7">
        <w:t>При отсутствии необходимой информации, принять коэффициенты, равные единице.</w:t>
      </w:r>
      <w:r w:rsidR="00DE7F89">
        <w:t xml:space="preserve"> Результаты расчёта потерь на неравновесность частиц представлены в табл</w:t>
      </w:r>
      <w:r w:rsidR="0012185D">
        <w:t>ице</w:t>
      </w:r>
      <w:r w:rsidR="00DE7F89">
        <w:t xml:space="preserve"> </w:t>
      </w:r>
      <w:r w:rsidR="003A3BE9">
        <w:t>2</w:t>
      </w:r>
      <w:r w:rsidR="00DE7F89">
        <w:t>.</w:t>
      </w:r>
    </w:p>
    <w:p w14:paraId="7B08F139" w14:textId="77777777" w:rsidR="0012185D" w:rsidRPr="003A3BE9" w:rsidRDefault="0012185D" w:rsidP="0012185D"/>
    <w:p w14:paraId="0AA52ABA" w14:textId="66C969C7" w:rsidR="00670709" w:rsidRPr="003A09F7" w:rsidRDefault="003A3BE9" w:rsidP="003A3BE9">
      <w:pPr>
        <w:pStyle w:val="a1"/>
        <w:numPr>
          <w:ilvl w:val="0"/>
          <w:numId w:val="0"/>
        </w:numPr>
      </w:pPr>
      <w:r>
        <w:t>Таблица 2.</w:t>
      </w:r>
      <w:r w:rsidR="00243A8E">
        <w:t xml:space="preserve"> </w:t>
      </w:r>
      <w:r w:rsidR="00DE7F89">
        <w:t>Результаты расчёта потерь на неравновесность частиц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70709" w:rsidRPr="003A09F7" w14:paraId="475D9D3E" w14:textId="77777777" w:rsidTr="00E15749">
        <w:tc>
          <w:tcPr>
            <w:tcW w:w="4672" w:type="dxa"/>
            <w:vAlign w:val="center"/>
          </w:tcPr>
          <w:p w14:paraId="7D64E63D" w14:textId="07A52406" w:rsidR="00670709" w:rsidRPr="003A09F7" w:rsidRDefault="00CA182A" w:rsidP="00E15749">
            <w:pPr>
              <w:jc w:val="center"/>
              <w:rPr>
                <w:szCs w:val="24"/>
              </w:rPr>
            </w:pPr>
            <w:r w:rsidRPr="00CA182A">
              <w:rPr>
                <w:position w:val="-16"/>
                <w:szCs w:val="24"/>
              </w:rPr>
              <w:object w:dxaOrig="780" w:dyaOrig="440" w14:anchorId="3F8349CC">
                <v:shape id="_x0000_i1095" type="#_x0000_t75" style="width:38pt;height:23pt" o:ole="">
                  <v:imagedata r:id="rId169" o:title=""/>
                </v:shape>
                <o:OLEObject Type="Embed" ProgID="Equation.DSMT4" ShapeID="_x0000_i1095" DrawAspect="Content" ObjectID="_1714858851" r:id="rId170"/>
              </w:object>
            </w:r>
          </w:p>
        </w:tc>
        <w:tc>
          <w:tcPr>
            <w:tcW w:w="4673" w:type="dxa"/>
            <w:vAlign w:val="center"/>
          </w:tcPr>
          <w:p w14:paraId="22E1B15A" w14:textId="18A29495" w:rsidR="00670709" w:rsidRPr="000B1FCE" w:rsidRDefault="000B1FCE" w:rsidP="00E15749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4,28</w:t>
            </w:r>
          </w:p>
        </w:tc>
      </w:tr>
      <w:tr w:rsidR="00670709" w:rsidRPr="003A09F7" w14:paraId="03A52453" w14:textId="77777777" w:rsidTr="00E15749">
        <w:tc>
          <w:tcPr>
            <w:tcW w:w="4672" w:type="dxa"/>
            <w:vAlign w:val="center"/>
          </w:tcPr>
          <w:p w14:paraId="6D661B4D" w14:textId="779EC527" w:rsidR="00670709" w:rsidRPr="003A09F7" w:rsidRDefault="00CA182A" w:rsidP="00E15749">
            <w:pPr>
              <w:jc w:val="center"/>
              <w:rPr>
                <w:szCs w:val="24"/>
              </w:rPr>
            </w:pPr>
            <w:r w:rsidRPr="00CA182A">
              <w:rPr>
                <w:position w:val="-14"/>
                <w:szCs w:val="24"/>
              </w:rPr>
              <w:object w:dxaOrig="620" w:dyaOrig="400" w14:anchorId="455778DC">
                <v:shape id="_x0000_i1096" type="#_x0000_t75" style="width:31pt;height:19pt" o:ole="">
                  <v:imagedata r:id="rId171" o:title=""/>
                </v:shape>
                <o:OLEObject Type="Embed" ProgID="Equation.DSMT4" ShapeID="_x0000_i1096" DrawAspect="Content" ObjectID="_1714858852" r:id="rId172"/>
              </w:object>
            </w:r>
          </w:p>
        </w:tc>
        <w:tc>
          <w:tcPr>
            <w:tcW w:w="4673" w:type="dxa"/>
            <w:vAlign w:val="center"/>
          </w:tcPr>
          <w:p w14:paraId="013259A1" w14:textId="5DA7A913" w:rsidR="00670709" w:rsidRPr="00E06BFB" w:rsidRDefault="00E06BFB" w:rsidP="00E15749">
            <w:pPr>
              <w:jc w:val="center"/>
              <w:rPr>
                <w:szCs w:val="24"/>
                <w:vertAlign w:val="superscript"/>
              </w:rPr>
            </w:pPr>
            <w:r>
              <w:rPr>
                <w:szCs w:val="24"/>
                <w:lang w:val="en-US"/>
              </w:rPr>
              <w:t>1</w:t>
            </w:r>
          </w:p>
        </w:tc>
      </w:tr>
      <w:tr w:rsidR="00670709" w:rsidRPr="003A09F7" w14:paraId="7D3AA21B" w14:textId="77777777" w:rsidTr="00E15749">
        <w:tc>
          <w:tcPr>
            <w:tcW w:w="4672" w:type="dxa"/>
            <w:vAlign w:val="center"/>
          </w:tcPr>
          <w:p w14:paraId="716F256B" w14:textId="238D0957" w:rsidR="00670709" w:rsidRPr="003A09F7" w:rsidRDefault="00CA182A" w:rsidP="00E15749">
            <w:pPr>
              <w:jc w:val="center"/>
              <w:rPr>
                <w:szCs w:val="24"/>
              </w:rPr>
            </w:pPr>
            <w:r w:rsidRPr="00CA182A">
              <w:rPr>
                <w:position w:val="-14"/>
                <w:szCs w:val="24"/>
              </w:rPr>
              <w:object w:dxaOrig="620" w:dyaOrig="400" w14:anchorId="34F51F68">
                <v:shape id="_x0000_i1097" type="#_x0000_t75" style="width:31pt;height:19pt" o:ole="">
                  <v:imagedata r:id="rId173" o:title=""/>
                </v:shape>
                <o:OLEObject Type="Embed" ProgID="Equation.DSMT4" ShapeID="_x0000_i1097" DrawAspect="Content" ObjectID="_1714858853" r:id="rId174"/>
              </w:object>
            </w:r>
          </w:p>
        </w:tc>
        <w:tc>
          <w:tcPr>
            <w:tcW w:w="4673" w:type="dxa"/>
            <w:vAlign w:val="center"/>
          </w:tcPr>
          <w:p w14:paraId="4FFB7815" w14:textId="63A0369E" w:rsidR="00670709" w:rsidRPr="003A09F7" w:rsidRDefault="000B1FCE" w:rsidP="00E15749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</w:tr>
      <w:tr w:rsidR="00670709" w:rsidRPr="003A09F7" w14:paraId="5AE46DBC" w14:textId="77777777" w:rsidTr="00E15749">
        <w:tc>
          <w:tcPr>
            <w:tcW w:w="4672" w:type="dxa"/>
            <w:vAlign w:val="center"/>
          </w:tcPr>
          <w:p w14:paraId="4D69D5E7" w14:textId="60A99924" w:rsidR="00670709" w:rsidRPr="003A09F7" w:rsidRDefault="00CA182A" w:rsidP="00E15749">
            <w:pPr>
              <w:jc w:val="center"/>
              <w:rPr>
                <w:szCs w:val="24"/>
              </w:rPr>
            </w:pPr>
            <w:r w:rsidRPr="00CA182A">
              <w:rPr>
                <w:position w:val="-14"/>
                <w:szCs w:val="24"/>
              </w:rPr>
              <w:object w:dxaOrig="720" w:dyaOrig="400" w14:anchorId="39257748">
                <v:shape id="_x0000_i1098" type="#_x0000_t75" style="width:37pt;height:19pt" o:ole="">
                  <v:imagedata r:id="rId175" o:title=""/>
                </v:shape>
                <o:OLEObject Type="Embed" ProgID="Equation.DSMT4" ShapeID="_x0000_i1098" DrawAspect="Content" ObjectID="_1714858854" r:id="rId176"/>
              </w:object>
            </w:r>
          </w:p>
        </w:tc>
        <w:tc>
          <w:tcPr>
            <w:tcW w:w="4673" w:type="dxa"/>
            <w:vAlign w:val="center"/>
          </w:tcPr>
          <w:p w14:paraId="703FCE90" w14:textId="1C862239" w:rsidR="00670709" w:rsidRPr="00EC6434" w:rsidRDefault="00670709" w:rsidP="00E15749">
            <w:pPr>
              <w:jc w:val="center"/>
              <w:rPr>
                <w:szCs w:val="24"/>
                <w:lang w:val="en-US"/>
              </w:rPr>
            </w:pPr>
            <w:r w:rsidRPr="003A09F7">
              <w:rPr>
                <w:szCs w:val="24"/>
              </w:rPr>
              <w:t>1</w:t>
            </w:r>
            <w:r w:rsidR="00E06BFB">
              <w:rPr>
                <w:szCs w:val="24"/>
              </w:rPr>
              <w:t>,153</w:t>
            </w:r>
          </w:p>
        </w:tc>
      </w:tr>
      <w:tr w:rsidR="00670709" w:rsidRPr="003A09F7" w14:paraId="7504BCAD" w14:textId="77777777" w:rsidTr="00E15749">
        <w:tc>
          <w:tcPr>
            <w:tcW w:w="4672" w:type="dxa"/>
            <w:vAlign w:val="center"/>
          </w:tcPr>
          <w:p w14:paraId="0852B638" w14:textId="4B8CF00F" w:rsidR="00670709" w:rsidRPr="003A09F7" w:rsidRDefault="00CA182A" w:rsidP="00E15749">
            <w:pPr>
              <w:jc w:val="center"/>
              <w:rPr>
                <w:szCs w:val="24"/>
              </w:rPr>
            </w:pPr>
            <w:r w:rsidRPr="00CA182A">
              <w:rPr>
                <w:position w:val="-14"/>
                <w:szCs w:val="24"/>
              </w:rPr>
              <w:object w:dxaOrig="720" w:dyaOrig="400" w14:anchorId="3A96136F">
                <v:shape id="_x0000_i1099" type="#_x0000_t75" style="width:37pt;height:19pt" o:ole="">
                  <v:imagedata r:id="rId177" o:title=""/>
                </v:shape>
                <o:OLEObject Type="Embed" ProgID="Equation.DSMT4" ShapeID="_x0000_i1099" DrawAspect="Content" ObjectID="_1714858855" r:id="rId178"/>
              </w:object>
            </w:r>
          </w:p>
        </w:tc>
        <w:tc>
          <w:tcPr>
            <w:tcW w:w="4673" w:type="dxa"/>
            <w:vAlign w:val="center"/>
          </w:tcPr>
          <w:p w14:paraId="68252B8D" w14:textId="0435001D" w:rsidR="00670709" w:rsidRPr="003A3BE9" w:rsidRDefault="002B51F3" w:rsidP="00E1574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0,9</w:t>
            </w:r>
            <w:r w:rsidR="00E06BFB">
              <w:rPr>
                <w:szCs w:val="24"/>
              </w:rPr>
              <w:t>5</w:t>
            </w:r>
            <w:r w:rsidR="00C05290">
              <w:rPr>
                <w:szCs w:val="24"/>
              </w:rPr>
              <w:t>7</w:t>
            </w:r>
          </w:p>
        </w:tc>
      </w:tr>
      <w:tr w:rsidR="00670709" w:rsidRPr="003A09F7" w14:paraId="66897B97" w14:textId="77777777" w:rsidTr="00E15749">
        <w:tc>
          <w:tcPr>
            <w:tcW w:w="4672" w:type="dxa"/>
            <w:vAlign w:val="center"/>
          </w:tcPr>
          <w:p w14:paraId="51C72DBC" w14:textId="1B66FF34" w:rsidR="00670709" w:rsidRPr="003A09F7" w:rsidRDefault="00CA182A" w:rsidP="00E15749">
            <w:pPr>
              <w:jc w:val="center"/>
              <w:rPr>
                <w:szCs w:val="24"/>
              </w:rPr>
            </w:pPr>
            <w:r w:rsidRPr="00CA182A">
              <w:rPr>
                <w:position w:val="-14"/>
                <w:szCs w:val="24"/>
              </w:rPr>
              <w:object w:dxaOrig="780" w:dyaOrig="400" w14:anchorId="23CC59FC">
                <v:shape id="_x0000_i1100" type="#_x0000_t75" style="width:38pt;height:19pt" o:ole="">
                  <v:imagedata r:id="rId179" o:title=""/>
                </v:shape>
                <o:OLEObject Type="Embed" ProgID="Equation.DSMT4" ShapeID="_x0000_i1100" DrawAspect="Content" ObjectID="_1714858856" r:id="rId180"/>
              </w:object>
            </w:r>
          </w:p>
        </w:tc>
        <w:tc>
          <w:tcPr>
            <w:tcW w:w="4673" w:type="dxa"/>
            <w:vAlign w:val="center"/>
          </w:tcPr>
          <w:p w14:paraId="61326CEC" w14:textId="40BEE83A" w:rsidR="00670709" w:rsidRPr="00E06BFB" w:rsidRDefault="002B51F3" w:rsidP="00E15749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0,</w:t>
            </w:r>
            <w:r w:rsidR="00E06BFB">
              <w:rPr>
                <w:szCs w:val="24"/>
              </w:rPr>
              <w:t>33</w:t>
            </w:r>
            <w:r w:rsidR="00C05290">
              <w:rPr>
                <w:szCs w:val="24"/>
              </w:rPr>
              <w:t>6</w:t>
            </w:r>
          </w:p>
        </w:tc>
      </w:tr>
      <w:tr w:rsidR="00670709" w:rsidRPr="003A09F7" w14:paraId="4035DB2B" w14:textId="77777777" w:rsidTr="00E15749">
        <w:tc>
          <w:tcPr>
            <w:tcW w:w="4672" w:type="dxa"/>
            <w:vAlign w:val="center"/>
          </w:tcPr>
          <w:p w14:paraId="4357323D" w14:textId="0C9ABD82" w:rsidR="00670709" w:rsidRPr="003A09F7" w:rsidRDefault="00CA182A" w:rsidP="00E15749">
            <w:pPr>
              <w:jc w:val="center"/>
              <w:rPr>
                <w:szCs w:val="24"/>
              </w:rPr>
            </w:pPr>
            <w:r w:rsidRPr="00CA182A">
              <w:rPr>
                <w:position w:val="-12"/>
                <w:szCs w:val="24"/>
              </w:rPr>
              <w:object w:dxaOrig="320" w:dyaOrig="360" w14:anchorId="580B6013">
                <v:shape id="_x0000_i1101" type="#_x0000_t75" style="width:16pt;height:18pt" o:ole="">
                  <v:imagedata r:id="rId181" o:title=""/>
                </v:shape>
                <o:OLEObject Type="Embed" ProgID="Equation.DSMT4" ShapeID="_x0000_i1101" DrawAspect="Content" ObjectID="_1714858857" r:id="rId182"/>
              </w:object>
            </w:r>
          </w:p>
        </w:tc>
        <w:tc>
          <w:tcPr>
            <w:tcW w:w="4673" w:type="dxa"/>
            <w:vAlign w:val="center"/>
          </w:tcPr>
          <w:p w14:paraId="032F1499" w14:textId="005205B9" w:rsidR="00670709" w:rsidRPr="003A09F7" w:rsidRDefault="002B51F3" w:rsidP="00E15749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0,</w:t>
            </w:r>
            <w:r w:rsidR="00E06BFB">
              <w:rPr>
                <w:szCs w:val="24"/>
              </w:rPr>
              <w:t>16</w:t>
            </w:r>
            <w:r w:rsidR="00C05290">
              <w:rPr>
                <w:szCs w:val="24"/>
              </w:rPr>
              <w:t xml:space="preserve">2 </w:t>
            </w:r>
            <w:r w:rsidR="00670709" w:rsidRPr="003A09F7">
              <w:rPr>
                <w:szCs w:val="24"/>
              </w:rPr>
              <w:t>%</w:t>
            </w:r>
          </w:p>
        </w:tc>
      </w:tr>
    </w:tbl>
    <w:p w14:paraId="6D25D331" w14:textId="77777777" w:rsidR="00670709" w:rsidRPr="003A09F7" w:rsidRDefault="00670709" w:rsidP="00670709"/>
    <w:p w14:paraId="01A48A6E" w14:textId="39482614" w:rsidR="00670709" w:rsidRPr="003A09F7" w:rsidRDefault="00670709" w:rsidP="00670709">
      <w:r w:rsidRPr="003A09F7">
        <w:t>Потери на отсутствие кристаллизации рассчитываются по формуле</w:t>
      </w:r>
    </w:p>
    <w:p w14:paraId="205F48AC" w14:textId="55D7D426" w:rsidR="00670709" w:rsidRPr="003A09F7" w:rsidRDefault="00CA182A" w:rsidP="00F4606A">
      <w:pPr>
        <w:jc w:val="center"/>
      </w:pPr>
      <w:r w:rsidRPr="00CA182A">
        <w:rPr>
          <w:position w:val="-30"/>
        </w:rPr>
        <w:object w:dxaOrig="3000" w:dyaOrig="720" w14:anchorId="238638A0">
          <v:shape id="_x0000_i1102" type="#_x0000_t75" style="width:149pt;height:37pt" o:ole="">
            <v:imagedata r:id="rId183" o:title=""/>
          </v:shape>
          <o:OLEObject Type="Embed" ProgID="Equation.DSMT4" ShapeID="_x0000_i1102" DrawAspect="Content" ObjectID="_1714858858" r:id="rId184"/>
        </w:object>
      </w:r>
      <w:r w:rsidR="00670709" w:rsidRPr="003A09F7">
        <w:t>,</w:t>
      </w:r>
    </w:p>
    <w:p w14:paraId="0273B67F" w14:textId="4F3672C6" w:rsidR="00670709" w:rsidRPr="003A09F7" w:rsidRDefault="00670709" w:rsidP="005B50FF">
      <w:pPr>
        <w:ind w:firstLine="0"/>
      </w:pPr>
      <w:r w:rsidRPr="003A09F7">
        <w:t xml:space="preserve">где </w:t>
      </w:r>
      <w:r w:rsidR="00D9409B" w:rsidRPr="00CA182A">
        <w:rPr>
          <w:position w:val="-12"/>
        </w:rPr>
        <w:object w:dxaOrig="1040" w:dyaOrig="360" w14:anchorId="4644E5B1">
          <v:shape id="_x0000_i1103" type="#_x0000_t75" style="width:52pt;height:18pt" o:ole="">
            <v:imagedata r:id="rId185" o:title=""/>
          </v:shape>
          <o:OLEObject Type="Embed" ProgID="Equation.DSMT4" ShapeID="_x0000_i1103" DrawAspect="Content" ObjectID="_1714858859" r:id="rId186"/>
        </w:object>
      </w:r>
      <w:r w:rsidRPr="003A09F7">
        <w:t xml:space="preserve">кДж/кг,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пл</m:t>
            </m:r>
          </m:sub>
        </m:sSub>
        <m:r>
          <w:rPr>
            <w:rFonts w:ascii="Cambria Math"/>
          </w:rPr>
          <m:t xml:space="preserve">=2550 </m:t>
        </m:r>
      </m:oMath>
      <w:r w:rsidRPr="003A09F7">
        <w:t xml:space="preserve">К – теплота и температура плавления к-фазы; </w:t>
      </w:r>
      <w:r w:rsidRPr="003A09F7">
        <w:rPr>
          <w:i/>
          <w:iCs/>
          <w:lang w:val="en-US"/>
        </w:rPr>
        <w:t>z</w:t>
      </w:r>
      <w:r w:rsidR="005B50FF" w:rsidRPr="005B50FF">
        <w:rPr>
          <w:i/>
          <w:iCs/>
        </w:rPr>
        <w:t xml:space="preserve"> = </w:t>
      </w:r>
      <m:oMath>
        <m:r>
          <w:rPr>
            <w:rFonts w:ascii="Cambria Math" w:hAnsi="Cambria Math"/>
          </w:rPr>
          <m:t>0</m:t>
        </m:r>
      </m:oMath>
      <w:r w:rsidR="005B50FF" w:rsidRPr="003A09F7">
        <w:t xml:space="preserve"> </w:t>
      </w:r>
      <w:r w:rsidR="005B50FF" w:rsidRPr="005B50FF">
        <w:rPr>
          <w:i/>
          <w:iCs/>
        </w:rPr>
        <w:t xml:space="preserve"> </w:t>
      </w:r>
      <w:r w:rsidRPr="003A09F7">
        <w:t xml:space="preserve"> – массовая доля к-фазы; </w:t>
      </w:r>
      <w:r w:rsidRPr="003A09F7">
        <w:rPr>
          <w:i/>
          <w:iCs/>
        </w:rPr>
        <w:t>Т</w:t>
      </w:r>
      <w:r w:rsidRPr="003A09F7">
        <w:rPr>
          <w:vertAlign w:val="subscript"/>
        </w:rPr>
        <w:t>а</w:t>
      </w:r>
      <w:r w:rsidRPr="003A09F7">
        <w:t xml:space="preserve"> </w:t>
      </w:r>
      <w:r w:rsidR="00D9409B" w:rsidRPr="00D9409B">
        <w:t>=</w:t>
      </w:r>
      <w:r w:rsidRPr="003A09F7">
        <w:t xml:space="preserve"> </w:t>
      </w:r>
      <w:r w:rsidR="005B0EAF">
        <w:t>571</w:t>
      </w:r>
      <w:r w:rsidRPr="003A09F7">
        <w:t xml:space="preserve"> К,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V</m:t>
            </m:r>
          </m:e>
          <m:sub>
            <m: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=1925</m:t>
        </m:r>
      </m:oMath>
      <w:r w:rsidRPr="003A09F7">
        <w:t xml:space="preserve"> м/с – температура и скорость в выходном сечении сопла,</w:t>
      </w:r>
    </w:p>
    <w:p w14:paraId="2C2CD41B" w14:textId="3A2A76EA" w:rsidR="00670709" w:rsidRPr="003A09F7" w:rsidRDefault="008D0334" w:rsidP="00DF28C7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кр</m:t>
            </m:r>
          </m:sub>
        </m:sSub>
        <m:r>
          <w:rPr>
            <w:rFonts w:ascii="Cambria Math"/>
          </w:rPr>
          <m:t>=0 %</m:t>
        </m:r>
      </m:oMath>
      <w:r w:rsidR="00670709" w:rsidRPr="003A09F7">
        <w:t>.</w:t>
      </w:r>
    </w:p>
    <w:p w14:paraId="4ED1E737" w14:textId="77777777" w:rsidR="00670709" w:rsidRPr="003A09F7" w:rsidRDefault="00670709" w:rsidP="00670709">
      <w:r w:rsidRPr="003A09F7">
        <w:t xml:space="preserve">Вызваны отсутствием выделения теплоты фазового перехода частицы из жидкого в твердое состояние и, как следствие, снижением скорости истечения. Эти потери связаны с </w:t>
      </w:r>
      <w:r w:rsidRPr="003A09F7">
        <w:lastRenderedPageBreak/>
        <w:t>тем, что в укороченных соплах температура потока может не опускаться ниже температуры плавления к-фазы и, соответственно, частица не будет переходить в твердое состояние. Однако в реальности из-за малых времени пребывания частицы в сопле и вероятности образования центров кристаллизации, отвердевание происходит при температурах ниже температуры плавления и частица находится в состоянии переохлажденной жидкости. Это затрудняет проведение расчетов данного типа потерь.</w:t>
      </w:r>
    </w:p>
    <w:p w14:paraId="65A0022E" w14:textId="2781B037" w:rsidR="00670709" w:rsidRPr="003A09F7" w:rsidRDefault="00670709" w:rsidP="00670709">
      <w:r w:rsidRPr="003A09F7">
        <w:t>Из-за утопленности сопла увеличивается радиальная составляющая скорости частиц, растет неравномерность их распределения по радиусу. В результате возникают потери, которые могут быть приближенно оценены по формуле</w:t>
      </w:r>
    </w:p>
    <w:p w14:paraId="46809519" w14:textId="59AB15B7" w:rsidR="00670709" w:rsidRPr="003A09F7" w:rsidRDefault="00CA182A" w:rsidP="00F4606A">
      <w:pPr>
        <w:jc w:val="center"/>
      </w:pPr>
      <w:r w:rsidRPr="00CA182A">
        <w:rPr>
          <w:position w:val="-32"/>
        </w:rPr>
        <w:object w:dxaOrig="3760" w:dyaOrig="800" w14:anchorId="77082157">
          <v:shape id="_x0000_i1104" type="#_x0000_t75" style="width:188pt;height:40pt" o:ole="">
            <v:imagedata r:id="rId187" o:title=""/>
          </v:shape>
          <o:OLEObject Type="Embed" ProgID="Equation.DSMT4" ShapeID="_x0000_i1104" DrawAspect="Content" ObjectID="_1714858860" r:id="rId188"/>
        </w:object>
      </w:r>
      <w:r w:rsidR="00670709" w:rsidRPr="003A09F7">
        <w:t>,</w:t>
      </w:r>
    </w:p>
    <w:p w14:paraId="4DE4B99F" w14:textId="7F177303" w:rsidR="00670709" w:rsidRPr="003A09F7" w:rsidRDefault="00670709" w:rsidP="00F4606A">
      <w:pPr>
        <w:ind w:firstLine="0"/>
      </w:pPr>
      <w:r w:rsidRPr="003A09F7">
        <w:t xml:space="preserve">где </w:t>
      </w:r>
      <w:r w:rsidR="00CA182A" w:rsidRPr="00CA182A">
        <w:rPr>
          <w:position w:val="-10"/>
        </w:rPr>
        <w:object w:dxaOrig="400" w:dyaOrig="420" w14:anchorId="051C9FD9">
          <v:shape id="_x0000_i1105" type="#_x0000_t75" style="width:19pt;height:22pt" o:ole="">
            <v:imagedata r:id="rId189" o:title=""/>
          </v:shape>
          <o:OLEObject Type="Embed" ProgID="Equation.DSMT4" ShapeID="_x0000_i1105" DrawAspect="Content" ObjectID="_1714858861" r:id="rId190"/>
        </w:object>
      </w:r>
      <w:r w:rsidRPr="003A09F7">
        <w:t xml:space="preserve"> - отношение длины утопленной части сопла к длине заряда (</w:t>
      </w:r>
      <w:r w:rsidR="00FD3E37">
        <w:t>сопло не утоплено</w:t>
      </w:r>
      <w:r w:rsidRPr="003A09F7">
        <w:t>), диаметр критики берется в мм.</w:t>
      </w:r>
    </w:p>
    <w:p w14:paraId="75A81B9B" w14:textId="3DF93571" w:rsidR="00670709" w:rsidRDefault="00670709" w:rsidP="00F4606A">
      <w:r w:rsidRPr="003A09F7">
        <w:t>Откуда</w:t>
      </w:r>
      <w:r w:rsidR="00F4606A">
        <w:t xml:space="preserve"> </w:t>
      </w:r>
      <w:r w:rsidR="00FD3E37" w:rsidRPr="00CA182A">
        <w:rPr>
          <w:position w:val="-14"/>
        </w:rPr>
        <w:object w:dxaOrig="999" w:dyaOrig="380" w14:anchorId="1BBBBC47">
          <v:shape id="_x0000_i1106" type="#_x0000_t75" style="width:49pt;height:19pt" o:ole="">
            <v:imagedata r:id="rId191" o:title=""/>
          </v:shape>
          <o:OLEObject Type="Embed" ProgID="Equation.DSMT4" ShapeID="_x0000_i1106" DrawAspect="Content" ObjectID="_1714858862" r:id="rId192"/>
        </w:object>
      </w:r>
      <w:r w:rsidRPr="003A09F7">
        <w:t>.</w:t>
      </w:r>
    </w:p>
    <w:p w14:paraId="1C83F403" w14:textId="35A42405" w:rsidR="009F1EBD" w:rsidRPr="003A09F7" w:rsidRDefault="009F1EBD" w:rsidP="00EC6434">
      <w:r w:rsidRPr="003A09F7">
        <w:t xml:space="preserve">Тепловые потери примем равными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тепл</m:t>
            </m:r>
          </m:sub>
        </m:sSub>
        <m:r>
          <w:rPr>
            <w:rFonts w:ascii="Cambria Math"/>
          </w:rPr>
          <m:t>=0%</m:t>
        </m:r>
      </m:oMath>
      <w:r w:rsidRPr="003A09F7">
        <w:t xml:space="preserve"> </w:t>
      </w:r>
      <w:r w:rsidR="00EC6434">
        <w:t>(крупно</w:t>
      </w:r>
      <w:r w:rsidRPr="003A09F7">
        <w:t>габаритный двигатель).</w:t>
      </w:r>
    </w:p>
    <w:p w14:paraId="4D37FC66" w14:textId="16D56DF5" w:rsidR="00670709" w:rsidRPr="003A09F7" w:rsidRDefault="00670709" w:rsidP="00670709">
      <w:r w:rsidRPr="003A09F7">
        <w:t>Суммарные потери удельного импульса равны</w:t>
      </w:r>
    </w:p>
    <w:p w14:paraId="77DAAEE4" w14:textId="191779BF" w:rsidR="00670709" w:rsidRPr="003A09F7" w:rsidRDefault="00DF28C7" w:rsidP="00DF28C7">
      <w:pPr>
        <w:jc w:val="center"/>
      </w:pPr>
      <m:oMath>
        <m:r>
          <w:rPr>
            <w:rFonts w:ascii="Cambria Math"/>
          </w:rPr>
          <m:t>ζ=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т</m:t>
            </m:r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дв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кр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ут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тепл</m:t>
            </m:r>
          </m:sub>
        </m:sSub>
        <m:r>
          <w:rPr>
            <w:rFonts w:ascii="Cambria Math"/>
          </w:rPr>
          <m:t>=1,8</m:t>
        </m:r>
        <m:r>
          <w:rPr>
            <w:rFonts w:ascii="Cambria Math"/>
          </w:rPr>
          <m:t>39</m:t>
        </m:r>
        <m:r>
          <w:rPr>
            <w:rFonts w:ascii="Cambria Math"/>
          </w:rPr>
          <m:t> </m:t>
        </m:r>
        <m:r>
          <w:rPr>
            <w:rFonts w:ascii="Cambria Math"/>
          </w:rPr>
          <m:t>%</m:t>
        </m:r>
      </m:oMath>
      <w:r w:rsidR="00670709" w:rsidRPr="003A09F7">
        <w:t>.</w:t>
      </w:r>
    </w:p>
    <w:p w14:paraId="1B7458DE" w14:textId="7F407369" w:rsidR="003A3B1E" w:rsidRPr="00D0204B" w:rsidRDefault="00EC062A" w:rsidP="00670709">
      <w:r>
        <w:t>С учетом потерь значение удельного импульса составляет</w:t>
      </w:r>
      <w:r w:rsidRPr="00EC062A">
        <w:t xml:space="preserve"> </w:t>
      </w:r>
      <w:r>
        <w:t>21</w:t>
      </w:r>
      <w:r w:rsidR="005B0EAF">
        <w:t>5</w:t>
      </w:r>
      <w:r w:rsidR="00C05290">
        <w:t>8</w:t>
      </w:r>
      <w:r>
        <w:t xml:space="preserve"> м/с</w:t>
      </w:r>
    </w:p>
    <w:bookmarkEnd w:id="15"/>
    <w:p w14:paraId="1A0439C6" w14:textId="09FF9EC0" w:rsidR="00670709" w:rsidRPr="00574FD8" w:rsidRDefault="003A3B1E" w:rsidP="003A3B1E">
      <w:pPr>
        <w:spacing w:after="160" w:line="259" w:lineRule="auto"/>
        <w:ind w:firstLine="0"/>
        <w:jc w:val="left"/>
      </w:pPr>
      <w:r>
        <w:br w:type="page"/>
      </w:r>
    </w:p>
    <w:p w14:paraId="5981EFD3" w14:textId="74AE5D31" w:rsidR="00670709" w:rsidRPr="003A09F7" w:rsidRDefault="008A13BC" w:rsidP="0086686E">
      <w:pPr>
        <w:pStyle w:val="11"/>
      </w:pPr>
      <w:bookmarkStart w:id="16" w:name="_Toc103792888"/>
      <w:r>
        <w:lastRenderedPageBreak/>
        <w:t>Выводы</w:t>
      </w:r>
      <w:bookmarkEnd w:id="16"/>
    </w:p>
    <w:p w14:paraId="68DA4DD0" w14:textId="77777777" w:rsidR="00670709" w:rsidRPr="003A09F7" w:rsidRDefault="00670709" w:rsidP="00670709">
      <w:r w:rsidRPr="003A09F7">
        <w:t>По результатам проделанной работы было выполнено следующее:</w:t>
      </w:r>
    </w:p>
    <w:p w14:paraId="19E80E70" w14:textId="77777777" w:rsidR="00670709" w:rsidRPr="003A09F7" w:rsidRDefault="00670709" w:rsidP="00F4606A">
      <w:pPr>
        <w:pStyle w:val="20"/>
      </w:pPr>
      <w:r w:rsidRPr="003A09F7">
        <w:t xml:space="preserve">по исходным данным рассчитаны параметры ПС в программе </w:t>
      </w:r>
      <w:r w:rsidRPr="003A09F7">
        <w:rPr>
          <w:lang w:val="en-US"/>
        </w:rPr>
        <w:t>Terra</w:t>
      </w:r>
      <w:r w:rsidRPr="003A09F7">
        <w:t xml:space="preserve"> для заданного диапазона температур и давлений, произведена линейная интерполяция данных;</w:t>
      </w:r>
    </w:p>
    <w:p w14:paraId="767EAB69" w14:textId="1C63134B" w:rsidR="00670709" w:rsidRPr="003A09F7" w:rsidRDefault="005374FE" w:rsidP="006B0AEA">
      <w:pPr>
        <w:pStyle w:val="20"/>
      </w:pPr>
      <w:r>
        <w:t>д</w:t>
      </w:r>
      <w:r w:rsidRPr="003A09F7">
        <w:t xml:space="preserve">ля того, чтобы привести параметры в соответствие, </w:t>
      </w:r>
      <w:r>
        <w:t>был проведён</w:t>
      </w:r>
      <w:r w:rsidRPr="003A09F7">
        <w:t xml:space="preserve"> поиск коэффициента уширения сопла при условии переменности термодинамических парамет</w:t>
      </w:r>
      <w:r w:rsidRPr="003A09F7">
        <w:rPr>
          <w:color w:val="auto"/>
        </w:rPr>
        <w:t>ров от давления и температуры, обеспечивающего заданную нерасчетность сопла</w:t>
      </w:r>
      <w:r w:rsidR="00BD3004" w:rsidRPr="00BD3004">
        <w:rPr>
          <w:color w:val="auto"/>
        </w:rPr>
        <w:t xml:space="preserve"> </w:t>
      </w:r>
      <w:r w:rsidR="00BD3004" w:rsidRPr="00BD3004">
        <w:rPr>
          <w:i/>
          <w:iCs/>
          <w:color w:val="auto"/>
          <w:lang w:val="en-US"/>
        </w:rPr>
        <w:t>n</w:t>
      </w:r>
      <w:r w:rsidR="00BD3004" w:rsidRPr="00BD3004">
        <w:rPr>
          <w:color w:val="auto"/>
        </w:rPr>
        <w:t xml:space="preserve"> = 1 (</w:t>
      </w:r>
      <w:r w:rsidR="00BD3004" w:rsidRPr="00BD3004">
        <w:rPr>
          <w:i/>
          <w:iCs/>
          <w:color w:val="auto"/>
          <w:lang w:val="en-US"/>
        </w:rPr>
        <w:t>p</w:t>
      </w:r>
      <w:r w:rsidR="00BD3004" w:rsidRPr="00BD3004">
        <w:rPr>
          <w:i/>
          <w:iCs/>
          <w:color w:val="auto"/>
          <w:vertAlign w:val="subscript"/>
          <w:lang w:val="en-US"/>
        </w:rPr>
        <w:t>a</w:t>
      </w:r>
      <w:r w:rsidR="00BD3004" w:rsidRPr="00BD3004">
        <w:rPr>
          <w:color w:val="auto"/>
        </w:rPr>
        <w:t xml:space="preserve"> = </w:t>
      </w:r>
      <w:r w:rsidR="00DF28C7" w:rsidRPr="00DF28C7">
        <w:rPr>
          <w:color w:val="auto"/>
        </w:rPr>
        <w:t>72484</w:t>
      </w:r>
      <w:r w:rsidR="00BD3004" w:rsidRPr="00BD3004">
        <w:rPr>
          <w:color w:val="auto"/>
        </w:rPr>
        <w:t xml:space="preserve"> </w:t>
      </w:r>
      <w:r w:rsidR="00BD3004">
        <w:rPr>
          <w:color w:val="auto"/>
        </w:rPr>
        <w:t>Па</w:t>
      </w:r>
      <w:r w:rsidR="00BD3004" w:rsidRPr="00BD3004">
        <w:rPr>
          <w:color w:val="auto"/>
        </w:rPr>
        <w:t>)</w:t>
      </w:r>
      <w:r>
        <w:rPr>
          <w:color w:val="auto"/>
        </w:rPr>
        <w:t>.</w:t>
      </w:r>
      <w:r w:rsidR="00670709" w:rsidRPr="003A09F7">
        <w:t xml:space="preserve"> </w:t>
      </w:r>
      <w:r>
        <w:t>П</w:t>
      </w:r>
      <w:r w:rsidR="00670709" w:rsidRPr="003A09F7">
        <w:t xml:space="preserve">ервоначально </w:t>
      </w:r>
      <w:r>
        <w:t>коэффициент у</w:t>
      </w:r>
      <w:r w:rsidR="00BF68A9">
        <w:t>ширения</w:t>
      </w:r>
      <w:r w:rsidR="00670709" w:rsidRPr="003A09F7">
        <w:t xml:space="preserve"> имел значение</w:t>
      </w:r>
      <w:r w:rsidR="00EC643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ν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</w:rPr>
          <m:t>=16,2</m:t>
        </m:r>
      </m:oMath>
      <w:r w:rsidR="00670709" w:rsidRPr="003A09F7">
        <w:t> , после уточнения имее</w:t>
      </w:r>
      <w:r w:rsidR="00BF68A9">
        <w:t>т</w:t>
      </w:r>
      <w:r w:rsidR="00670709" w:rsidRPr="003A09F7">
        <w:t xml:space="preserve">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ν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</w:rPr>
          <m:t>=</m:t>
        </m:r>
        <m:r>
          <w:rPr>
            <w:rFonts w:ascii="Cambria Math"/>
          </w:rPr>
          <m:t> </m:t>
        </m:r>
        <m:r>
          <w:rPr>
            <w:rFonts w:ascii="Cambria Math"/>
          </w:rPr>
          <m:t>17,61</m:t>
        </m:r>
      </m:oMath>
      <w:r w:rsidR="00670709" w:rsidRPr="003A09F7">
        <w:t>; посчитана безразмерная скорость в выходном сечении</w:t>
      </w:r>
      <w:r w:rsidR="00BF68A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λ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</w:rPr>
          <m:t>=2,364</m:t>
        </m:r>
      </m:oMath>
      <w:r w:rsidR="00670709" w:rsidRPr="003A09F7">
        <w:t xml:space="preserve"> и температура газов в выходном сечении сопла</w:t>
      </w:r>
      <w:r w:rsidR="00BD3004" w:rsidRPr="00BD300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a</m:t>
            </m:r>
          </m:sub>
        </m:sSub>
        <m:r>
          <w:rPr>
            <w:rFonts w:ascii="Cambria Math"/>
          </w:rPr>
          <m:t xml:space="preserve">=471 </m:t>
        </m:r>
      </m:oMath>
      <w:r w:rsidR="00474EBE">
        <w:t>К.</w:t>
      </w:r>
    </w:p>
    <w:p w14:paraId="7482DB58" w14:textId="7B5C7716" w:rsidR="00670709" w:rsidRPr="003A09F7" w:rsidRDefault="00670709" w:rsidP="00F4606A">
      <w:pPr>
        <w:pStyle w:val="20"/>
      </w:pPr>
      <w:r w:rsidRPr="003A09F7">
        <w:t>произведено профилирование сопла</w:t>
      </w:r>
      <w:r w:rsidR="00C84F6D">
        <w:t xml:space="preserve"> </w:t>
      </w:r>
      <w:r w:rsidR="00ED6BD3">
        <w:t xml:space="preserve">на </w:t>
      </w:r>
      <w:r w:rsidR="00C84F6D">
        <w:t>рис. 1</w:t>
      </w:r>
      <w:r w:rsidRPr="003A09F7">
        <w:t>, исходя из конструктивных особенностей ДУ и рекомендаций;</w:t>
      </w:r>
    </w:p>
    <w:p w14:paraId="2A568666" w14:textId="02ED6480" w:rsidR="005D633D" w:rsidRDefault="00670709" w:rsidP="00F4606A">
      <w:pPr>
        <w:pStyle w:val="20"/>
      </w:pPr>
      <w:r w:rsidRPr="003A09F7">
        <w:t>произведен</w:t>
      </w:r>
      <w:r w:rsidR="005D633D">
        <w:t>ы</w:t>
      </w:r>
      <w:r w:rsidRPr="003A09F7">
        <w:t xml:space="preserve"> расчет параметров по тракту сопла</w:t>
      </w:r>
      <w:r w:rsidR="005D633D">
        <w:t xml:space="preserve"> и их визуализация</w:t>
      </w:r>
      <w:r w:rsidR="00C84F6D">
        <w:t xml:space="preserve"> рис. (</w:t>
      </w:r>
      <w:r w:rsidR="002F4631">
        <w:rPr>
          <w:lang w:val="en-US"/>
        </w:rPr>
        <w:t>10</w:t>
      </w:r>
      <w:r w:rsidR="00C84F6D">
        <w:t xml:space="preserve"> – </w:t>
      </w:r>
      <w:r w:rsidR="002F4631">
        <w:rPr>
          <w:lang w:val="en-US"/>
        </w:rPr>
        <w:t>1</w:t>
      </w:r>
      <w:r w:rsidR="002F4631">
        <w:t>4</w:t>
      </w:r>
      <w:r w:rsidR="00C84F6D">
        <w:t>)</w:t>
      </w:r>
      <w:r w:rsidR="005D633D">
        <w:t>;</w:t>
      </w:r>
    </w:p>
    <w:p w14:paraId="5B25B714" w14:textId="7E46FCBB" w:rsidR="00670709" w:rsidRPr="003A09F7" w:rsidRDefault="005D633D" w:rsidP="00F4606A">
      <w:pPr>
        <w:pStyle w:val="20"/>
      </w:pPr>
      <w:bookmarkStart w:id="17" w:name="_Hlk103444758"/>
      <w:r>
        <w:t xml:space="preserve">выполнено сравнение </w:t>
      </w:r>
      <w:r w:rsidRPr="003A09F7">
        <w:t>безразмерной скорости потока</w:t>
      </w:r>
      <w:r>
        <w:t>,</w:t>
      </w:r>
      <w:r w:rsidR="00670709" w:rsidRPr="003A09F7">
        <w:t xml:space="preserve"> давления и </w:t>
      </w:r>
      <w:r w:rsidRPr="003A09F7">
        <w:t>температуры</w:t>
      </w:r>
      <w:r w:rsidR="00733E4F">
        <w:t xml:space="preserve"> в выходном сечении сопла</w:t>
      </w:r>
      <w:r w:rsidRPr="003A09F7">
        <w:t xml:space="preserve"> </w:t>
      </w:r>
      <w:r w:rsidR="00670709" w:rsidRPr="003A09F7">
        <w:t>с рассчитанными ранее</w:t>
      </w:r>
      <w:r>
        <w:t xml:space="preserve"> значениями</w:t>
      </w:r>
      <w:r w:rsidR="00E94B35">
        <w:t xml:space="preserve">, погрешность составила менее </w:t>
      </w:r>
      <w:r>
        <w:t>1</w:t>
      </w:r>
      <w:r w:rsidR="00E94B35">
        <w:t xml:space="preserve"> </w:t>
      </w:r>
      <w:r>
        <w:t>%</w:t>
      </w:r>
      <w:r w:rsidR="00670709" w:rsidRPr="003A09F7">
        <w:t>;</w:t>
      </w:r>
    </w:p>
    <w:bookmarkEnd w:id="17"/>
    <w:p w14:paraId="50ED5AB3" w14:textId="7BB6AEF0" w:rsidR="00670709" w:rsidRPr="003A09F7" w:rsidRDefault="00670709" w:rsidP="00F4606A">
      <w:pPr>
        <w:pStyle w:val="20"/>
      </w:pPr>
      <w:r w:rsidRPr="003A09F7">
        <w:t xml:space="preserve">из программы </w:t>
      </w:r>
      <w:r w:rsidRPr="003A09F7">
        <w:rPr>
          <w:lang w:val="en-US"/>
        </w:rPr>
        <w:t>Terra</w:t>
      </w:r>
      <w:r w:rsidRPr="003A09F7">
        <w:t xml:space="preserve"> были взяты мольные концентрации воды</w:t>
      </w:r>
      <w:r w:rsidR="000C3795">
        <w:t xml:space="preserve">, </w:t>
      </w:r>
      <w:r w:rsidRPr="003A09F7">
        <w:t>углекислого газа</w:t>
      </w:r>
      <w:r w:rsidR="000C3795">
        <w:t xml:space="preserve"> и метана </w:t>
      </w:r>
      <w:r w:rsidRPr="003A09F7">
        <w:t>для</w:t>
      </w:r>
      <w:r w:rsidR="00C971FB">
        <w:t xml:space="preserve"> последующего</w:t>
      </w:r>
      <w:r w:rsidRPr="003A09F7">
        <w:t xml:space="preserve"> определения</w:t>
      </w:r>
      <w:r w:rsidR="001B36E4">
        <w:t xml:space="preserve"> </w:t>
      </w:r>
      <w:r w:rsidRPr="003A09F7">
        <w:t>излучательн</w:t>
      </w:r>
      <w:r w:rsidR="001B36E4">
        <w:t>ой</w:t>
      </w:r>
      <w:r w:rsidRPr="003A09F7">
        <w:t xml:space="preserve"> способност</w:t>
      </w:r>
      <w:r w:rsidR="001B36E4">
        <w:t>и</w:t>
      </w:r>
      <w:r w:rsidRPr="003A09F7">
        <w:t xml:space="preserve"> ПС</w:t>
      </w:r>
      <w:r w:rsidR="001B36E4">
        <w:t xml:space="preserve">, также выполнена визуализация </w:t>
      </w:r>
      <w:r w:rsidR="00ED6BD3">
        <w:t xml:space="preserve">на </w:t>
      </w:r>
      <w:r w:rsidR="001B36E4">
        <w:t>рис</w:t>
      </w:r>
      <w:r w:rsidR="002F4631">
        <w:t>унке</w:t>
      </w:r>
      <w:r w:rsidR="001B36E4">
        <w:t xml:space="preserve"> </w:t>
      </w:r>
      <w:r w:rsidR="002F4631">
        <w:t>15</w:t>
      </w:r>
      <w:r w:rsidR="001B36E4">
        <w:t>, из которой видно, что вклад метана незначителен</w:t>
      </w:r>
      <w:r w:rsidRPr="003A09F7">
        <w:t>;</w:t>
      </w:r>
    </w:p>
    <w:p w14:paraId="2225A278" w14:textId="131B0B03" w:rsidR="00C971FB" w:rsidRDefault="001B36E4" w:rsidP="00F4606A">
      <w:pPr>
        <w:pStyle w:val="20"/>
      </w:pPr>
      <w:r>
        <w:t xml:space="preserve">определено изменение парциального давления по тракту сопла с выполнением визуализации </w:t>
      </w:r>
      <w:r w:rsidR="00ED6BD3">
        <w:t xml:space="preserve">на </w:t>
      </w:r>
      <w:r>
        <w:t>рис</w:t>
      </w:r>
      <w:r w:rsidR="002F4631">
        <w:t>унке 16</w:t>
      </w:r>
      <w:r w:rsidR="00ED6BD3">
        <w:t>;</w:t>
      </w:r>
    </w:p>
    <w:p w14:paraId="3CBD561A" w14:textId="10BC8845" w:rsidR="00670709" w:rsidRDefault="001B36E4" w:rsidP="00F4606A">
      <w:pPr>
        <w:pStyle w:val="20"/>
      </w:pPr>
      <w:r>
        <w:t xml:space="preserve"> </w:t>
      </w:r>
      <w:r w:rsidR="00C971FB">
        <w:t>определена</w:t>
      </w:r>
      <w:r>
        <w:t xml:space="preserve"> степен</w:t>
      </w:r>
      <w:r w:rsidR="00C971FB">
        <w:t>ь</w:t>
      </w:r>
      <w:r>
        <w:t xml:space="preserve"> черноты </w:t>
      </w:r>
      <w:r w:rsidR="00C971FB">
        <w:t>для паров воды, углекислого газа, их совокупности и их совокупности с учётом к-фазы. Визуализация представлена на рис</w:t>
      </w:r>
      <w:r w:rsidR="002F4631">
        <w:t>унке</w:t>
      </w:r>
      <w:r w:rsidR="00C971FB">
        <w:t xml:space="preserve"> 1</w:t>
      </w:r>
      <w:r w:rsidR="002F4631">
        <w:t>7</w:t>
      </w:r>
      <w:r w:rsidR="00ED6BD3">
        <w:t>;</w:t>
      </w:r>
    </w:p>
    <w:p w14:paraId="47DC5D0E" w14:textId="2D2B507C" w:rsidR="00C971FB" w:rsidRPr="003A09F7" w:rsidRDefault="00C971FB" w:rsidP="00F4606A">
      <w:pPr>
        <w:pStyle w:val="20"/>
      </w:pPr>
      <w:r>
        <w:t xml:space="preserve">по известным значениям степени черноты определяется </w:t>
      </w:r>
      <w:r w:rsidR="00ED6BD3">
        <w:t xml:space="preserve">распределение </w:t>
      </w:r>
      <w:r>
        <w:t>удельн</w:t>
      </w:r>
      <w:r w:rsidR="00ED6BD3">
        <w:t>ого</w:t>
      </w:r>
      <w:r>
        <w:t xml:space="preserve"> теплово</w:t>
      </w:r>
      <w:r w:rsidR="00ED6BD3">
        <w:t>го</w:t>
      </w:r>
      <w:r>
        <w:t xml:space="preserve"> поток</w:t>
      </w:r>
      <w:r w:rsidR="00ED6BD3">
        <w:t xml:space="preserve">а по тракту сопла. Выполнена визуализация </w:t>
      </w:r>
      <w:r w:rsidR="00ED6BD3">
        <w:br/>
        <w:t>на рис</w:t>
      </w:r>
      <w:r w:rsidR="002F4631">
        <w:t>унке</w:t>
      </w:r>
      <w:r w:rsidR="00ED6BD3">
        <w:t xml:space="preserve"> 1</w:t>
      </w:r>
      <w:r w:rsidR="002F4631">
        <w:t>8</w:t>
      </w:r>
      <w:r w:rsidR="00ED6BD3">
        <w:t>;</w:t>
      </w:r>
    </w:p>
    <w:p w14:paraId="469CEB74" w14:textId="139792E1" w:rsidR="00670709" w:rsidRPr="003A09F7" w:rsidRDefault="00670709" w:rsidP="002020C8">
      <w:pPr>
        <w:pStyle w:val="20"/>
      </w:pPr>
      <w:r w:rsidRPr="003A09F7">
        <w:t>были определены потери удельного импульса на рассеяни</w:t>
      </w:r>
      <w:r w:rsidR="00ED6BD3">
        <w:t>е</w:t>
      </w:r>
      <w:r w:rsidR="009F1E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=0,983</m:t>
        </m:r>
        <m:r>
          <w:rPr>
            <w:rFonts w:ascii="Cambria Math"/>
          </w:rPr>
          <m:t> </m:t>
        </m:r>
        <m:r>
          <w:rPr>
            <w:rFonts w:ascii="Cambria Math"/>
          </w:rPr>
          <m:t>%</m:t>
        </m:r>
      </m:oMath>
      <w:r w:rsidR="00042044">
        <w:t xml:space="preserve"> (визуализация представлена на рис</w:t>
      </w:r>
      <w:r w:rsidR="002F4631">
        <w:t xml:space="preserve"> 19</w:t>
      </w:r>
      <w:r w:rsidR="00042044">
        <w:t>)</w:t>
      </w:r>
      <w:r w:rsidRPr="003A09F7">
        <w:t>, на трение</w:t>
      </w:r>
      <w:r w:rsidR="009F1E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т</m:t>
            </m:r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=0,694 %</m:t>
        </m:r>
      </m:oMath>
      <w:r w:rsidR="00042044">
        <w:t xml:space="preserve"> (визуализация </w:t>
      </w:r>
      <w:r w:rsidR="00042044">
        <w:lastRenderedPageBreak/>
        <w:t>представлена на рис</w:t>
      </w:r>
      <w:r w:rsidR="002F4631">
        <w:t xml:space="preserve"> 20</w:t>
      </w:r>
      <w:r w:rsidR="00042044">
        <w:t>)</w:t>
      </w:r>
      <w:r w:rsidRPr="003A09F7">
        <w:t>, на неравновесность к-фазы</w:t>
      </w:r>
      <w:r w:rsidR="009F1EBD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ζ</m:t>
            </m:r>
          </m:e>
          <m:sub>
            <m:r>
              <w:rPr>
                <w:rFonts w:ascii="Cambria Math"/>
                <w:szCs w:val="24"/>
              </w:rPr>
              <m:t>дв</m:t>
            </m:r>
          </m:sub>
        </m:sSub>
        <m:r>
          <w:rPr>
            <w:rFonts w:ascii="Cambria Math"/>
            <w:szCs w:val="24"/>
          </w:rPr>
          <m:t>=0,16</m:t>
        </m:r>
        <m:r>
          <w:rPr>
            <w:rFonts w:ascii="Cambria Math"/>
            <w:szCs w:val="24"/>
          </w:rPr>
          <m:t>2</m:t>
        </m:r>
        <m:r>
          <w:rPr>
            <w:rFonts w:ascii="Cambria Math"/>
            <w:szCs w:val="24"/>
          </w:rPr>
          <m:t xml:space="preserve"> %</m:t>
        </m:r>
      </m:oMath>
      <w:r w:rsidR="00DE7F89">
        <w:rPr>
          <w:szCs w:val="24"/>
        </w:rPr>
        <w:t xml:space="preserve"> (</w:t>
      </w:r>
      <w:r w:rsidR="00DE7F89">
        <w:t xml:space="preserve">результаты расчёта потерь на неравновесность частиц представлены в табл. </w:t>
      </w:r>
      <w:r w:rsidR="00622286">
        <w:t>2</w:t>
      </w:r>
      <w:r w:rsidR="00DE7F89">
        <w:rPr>
          <w:szCs w:val="24"/>
        </w:rPr>
        <w:t>)</w:t>
      </w:r>
      <w:r w:rsidRPr="003A09F7">
        <w:t>,</w:t>
      </w:r>
      <w:r w:rsidR="009F1EBD" w:rsidRPr="009F1EBD">
        <w:t xml:space="preserve"> </w:t>
      </w:r>
      <w:r w:rsidR="009F1EBD" w:rsidRPr="003A09F7">
        <w:t>на отсутствие кристаллизации</w:t>
      </w:r>
      <w:r w:rsidR="009F1E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кр</m:t>
            </m:r>
          </m:sub>
        </m:sSub>
        <m:r>
          <w:rPr>
            <w:rFonts w:ascii="Cambria Math"/>
          </w:rPr>
          <m:t>=0</m:t>
        </m:r>
        <m:r>
          <w:rPr>
            <w:rFonts w:ascii="Cambria Math"/>
          </w:rPr>
          <m:t> </m:t>
        </m:r>
        <m:r>
          <w:rPr>
            <w:rFonts w:ascii="Cambria Math"/>
          </w:rPr>
          <m:t>%</m:t>
        </m:r>
      </m:oMath>
      <w:r w:rsidR="009F1EBD" w:rsidRPr="003A09F7">
        <w:t>, на утопленность сопла</w:t>
      </w:r>
      <w:r w:rsidR="009F1EBD">
        <w:t xml:space="preserve"> </w:t>
      </w:r>
      <w:r w:rsidR="009F1EBD" w:rsidRPr="00CA182A">
        <w:rPr>
          <w:position w:val="-14"/>
        </w:rPr>
        <w:object w:dxaOrig="999" w:dyaOrig="380" w14:anchorId="5A720FD8">
          <v:shape id="_x0000_i1107" type="#_x0000_t75" style="width:49pt;height:19pt" o:ole="">
            <v:imagedata r:id="rId191" o:title=""/>
          </v:shape>
          <o:OLEObject Type="Embed" ProgID="Equation.DSMT4" ShapeID="_x0000_i1107" DrawAspect="Content" ObjectID="_1714858863" r:id="rId193"/>
        </w:object>
      </w:r>
      <w:r w:rsidR="009F1EBD">
        <w:t>,</w:t>
      </w:r>
      <w:r w:rsidRPr="003A09F7">
        <w:t xml:space="preserve"> на тепловые потери</w:t>
      </w:r>
      <w:r w:rsidR="009F1E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ζ</m:t>
            </m:r>
          </m:e>
          <m:sub>
            <m:r>
              <w:rPr>
                <w:rFonts w:ascii="Cambria Math"/>
              </w:rPr>
              <m:t>тепл</m:t>
            </m:r>
          </m:sub>
        </m:sSub>
        <m:r>
          <w:rPr>
            <w:rFonts w:ascii="Cambria Math"/>
          </w:rPr>
          <m:t>=0 %</m:t>
        </m:r>
      </m:oMath>
      <w:r w:rsidR="00020F66">
        <w:t>. С</w:t>
      </w:r>
      <w:r w:rsidR="009F1EBD">
        <w:t>уммарные п</w:t>
      </w:r>
      <w:r w:rsidRPr="003A09F7">
        <w:t>отери удельн</w:t>
      </w:r>
      <w:r w:rsidR="009F1EBD">
        <w:t>ого</w:t>
      </w:r>
      <w:r w:rsidRPr="003A09F7">
        <w:t xml:space="preserve"> импульс</w:t>
      </w:r>
      <w:r w:rsidR="009F1EBD">
        <w:t>а</w:t>
      </w:r>
      <w:r w:rsidRPr="003A09F7">
        <w:t xml:space="preserve"> составили</w:t>
      </w:r>
      <w:r w:rsidR="009F1EBD">
        <w:t xml:space="preserve"> </w:t>
      </w:r>
      <w:r w:rsidR="00020F66">
        <w:br/>
      </w:r>
      <m:oMath>
        <m:r>
          <m:rPr>
            <m:nor/>
          </m:rPr>
          <w:rPr>
            <w:rFonts w:ascii="Cambria Math"/>
          </w:rPr>
          <m:t>ζ</m:t>
        </m:r>
        <m:r>
          <m:rPr>
            <m:nor/>
          </m:rPr>
          <w:rPr>
            <w:rFonts w:ascii="Cambria Math"/>
          </w:rPr>
          <m:t xml:space="preserve"> = 1,8</m:t>
        </m:r>
        <m:r>
          <m:rPr>
            <m:nor/>
          </m:rPr>
          <w:rPr>
            <w:rFonts w:ascii="Cambria Math"/>
          </w:rPr>
          <m:t>39</m:t>
        </m:r>
        <m:r>
          <m:rPr>
            <m:nor/>
          </m:rPr>
          <w:rPr>
            <w:rFonts w:ascii="Cambria Math"/>
          </w:rPr>
          <m:t xml:space="preserve"> %</m:t>
        </m:r>
      </m:oMath>
      <w:r w:rsidRPr="003A09F7">
        <w:t xml:space="preserve"> , т.е. при теоретическом импульсе </w:t>
      </w:r>
      <w:r w:rsidR="00622286">
        <w:t>2198</w:t>
      </w:r>
      <w:r w:rsidR="00020F66" w:rsidRPr="003A09F7">
        <w:t xml:space="preserve"> м/с, значение с учетом потерь состави</w:t>
      </w:r>
      <w:r w:rsidR="00020F66">
        <w:t>ли</w:t>
      </w:r>
      <w:r w:rsidR="00020F66" w:rsidRPr="003A09F7">
        <w:t xml:space="preserve"> </w:t>
      </w:r>
      <w:r w:rsidR="00622286">
        <w:t>21</w:t>
      </w:r>
      <w:r w:rsidR="002579FF">
        <w:t>5</w:t>
      </w:r>
      <w:r w:rsidR="005C3408">
        <w:t>8</w:t>
      </w:r>
      <w:r w:rsidR="00020F66" w:rsidRPr="003A09F7">
        <w:t xml:space="preserve"> м/с</w:t>
      </w:r>
      <w:r w:rsidR="00020F66" w:rsidRPr="00574FD8">
        <w:t>.</w:t>
      </w:r>
    </w:p>
    <w:p w14:paraId="0D0189F9" w14:textId="77777777" w:rsidR="00670709" w:rsidRPr="003A09F7" w:rsidRDefault="00670709" w:rsidP="00670709"/>
    <w:p w14:paraId="0F16DE37" w14:textId="77777777" w:rsidR="00670709" w:rsidRPr="003A09F7" w:rsidRDefault="00670709" w:rsidP="00670709"/>
    <w:p w14:paraId="6970051F" w14:textId="7070A79F" w:rsidR="008A13BC" w:rsidRDefault="008A13BC" w:rsidP="007651DA">
      <w:pPr>
        <w:ind w:firstLine="0"/>
      </w:pPr>
    </w:p>
    <w:p w14:paraId="2CDB7287" w14:textId="79C570F1" w:rsidR="00D64957" w:rsidRDefault="00D64957" w:rsidP="007651DA">
      <w:pPr>
        <w:ind w:firstLine="0"/>
      </w:pPr>
    </w:p>
    <w:p w14:paraId="268ACDD4" w14:textId="2D015893" w:rsidR="00D64957" w:rsidRDefault="00D64957" w:rsidP="007651DA">
      <w:pPr>
        <w:ind w:firstLine="0"/>
      </w:pPr>
    </w:p>
    <w:p w14:paraId="27AFC7A3" w14:textId="6D614A29" w:rsidR="00D64957" w:rsidRDefault="00D64957" w:rsidP="007651DA">
      <w:pPr>
        <w:ind w:firstLine="0"/>
      </w:pPr>
    </w:p>
    <w:p w14:paraId="4866E89A" w14:textId="05036491" w:rsidR="00D64957" w:rsidRDefault="00D64957" w:rsidP="007651DA">
      <w:pPr>
        <w:ind w:firstLine="0"/>
      </w:pPr>
    </w:p>
    <w:p w14:paraId="6E35C1ED" w14:textId="4D2B6DA0" w:rsidR="00D64957" w:rsidRDefault="00D64957" w:rsidP="007651DA">
      <w:pPr>
        <w:ind w:firstLine="0"/>
      </w:pPr>
    </w:p>
    <w:p w14:paraId="16196553" w14:textId="34FA5FBE" w:rsidR="00D64957" w:rsidRDefault="00D64957" w:rsidP="007651DA">
      <w:pPr>
        <w:ind w:firstLine="0"/>
      </w:pPr>
    </w:p>
    <w:p w14:paraId="0437D5B7" w14:textId="24E77097" w:rsidR="00D64957" w:rsidRDefault="00D64957" w:rsidP="007651DA">
      <w:pPr>
        <w:ind w:firstLine="0"/>
      </w:pPr>
    </w:p>
    <w:p w14:paraId="5DD70441" w14:textId="3185690F" w:rsidR="00D64957" w:rsidRDefault="00D64957" w:rsidP="007651DA">
      <w:pPr>
        <w:ind w:firstLine="0"/>
      </w:pPr>
    </w:p>
    <w:p w14:paraId="661C33B9" w14:textId="635A1674" w:rsidR="00D64957" w:rsidRDefault="00D64957" w:rsidP="007651DA">
      <w:pPr>
        <w:ind w:firstLine="0"/>
      </w:pPr>
    </w:p>
    <w:p w14:paraId="121C5016" w14:textId="18D7E152" w:rsidR="00D64957" w:rsidRDefault="00D64957" w:rsidP="007651DA">
      <w:pPr>
        <w:ind w:firstLine="0"/>
      </w:pPr>
    </w:p>
    <w:p w14:paraId="2CEBCF79" w14:textId="3BB5A850" w:rsidR="00D64957" w:rsidRDefault="00D64957" w:rsidP="007651DA">
      <w:pPr>
        <w:ind w:firstLine="0"/>
      </w:pPr>
    </w:p>
    <w:p w14:paraId="4306D1A4" w14:textId="48159A39" w:rsidR="00D64957" w:rsidRDefault="00D64957" w:rsidP="007651DA">
      <w:pPr>
        <w:ind w:firstLine="0"/>
      </w:pPr>
    </w:p>
    <w:p w14:paraId="7FCA51F9" w14:textId="04F60FD7" w:rsidR="00D64957" w:rsidRDefault="00D64957" w:rsidP="007651DA">
      <w:pPr>
        <w:ind w:firstLine="0"/>
      </w:pPr>
    </w:p>
    <w:p w14:paraId="6ECA6360" w14:textId="5DEE493A" w:rsidR="00D64957" w:rsidRDefault="00D64957" w:rsidP="007651DA">
      <w:pPr>
        <w:ind w:firstLine="0"/>
      </w:pPr>
    </w:p>
    <w:p w14:paraId="197C24BE" w14:textId="5FF1AB85" w:rsidR="00D64957" w:rsidRDefault="00D64957" w:rsidP="007651DA">
      <w:pPr>
        <w:ind w:firstLine="0"/>
      </w:pPr>
    </w:p>
    <w:p w14:paraId="554DEB80" w14:textId="028C2B25" w:rsidR="00D64957" w:rsidRDefault="00D64957" w:rsidP="007651DA">
      <w:pPr>
        <w:ind w:firstLine="0"/>
      </w:pPr>
    </w:p>
    <w:p w14:paraId="565FE9C1" w14:textId="64A92186" w:rsidR="00D64957" w:rsidRDefault="00D64957" w:rsidP="007651DA">
      <w:pPr>
        <w:ind w:firstLine="0"/>
      </w:pPr>
    </w:p>
    <w:p w14:paraId="4777F14A" w14:textId="4417DCD0" w:rsidR="00D64957" w:rsidRDefault="00D64957" w:rsidP="007651DA">
      <w:pPr>
        <w:ind w:firstLine="0"/>
      </w:pPr>
    </w:p>
    <w:p w14:paraId="627EE0C4" w14:textId="5EF7DD99" w:rsidR="00D64957" w:rsidRDefault="00D64957" w:rsidP="007651DA">
      <w:pPr>
        <w:ind w:firstLine="0"/>
      </w:pPr>
    </w:p>
    <w:p w14:paraId="65FD10DE" w14:textId="35C0CEED" w:rsidR="00D64957" w:rsidRDefault="00D64957" w:rsidP="007651DA">
      <w:pPr>
        <w:ind w:firstLine="0"/>
      </w:pPr>
    </w:p>
    <w:p w14:paraId="40CF3715" w14:textId="1421E7CF" w:rsidR="00D64957" w:rsidRDefault="00D64957" w:rsidP="007651DA">
      <w:pPr>
        <w:ind w:firstLine="0"/>
      </w:pPr>
    </w:p>
    <w:p w14:paraId="73C69B21" w14:textId="5488DEDD" w:rsidR="00D64957" w:rsidRDefault="00D64957" w:rsidP="007651DA">
      <w:pPr>
        <w:ind w:firstLine="0"/>
      </w:pPr>
    </w:p>
    <w:p w14:paraId="21DAA1DF" w14:textId="77777777" w:rsidR="00D64957" w:rsidRPr="003A09F7" w:rsidRDefault="00D64957" w:rsidP="007651DA">
      <w:pPr>
        <w:ind w:firstLine="0"/>
      </w:pPr>
    </w:p>
    <w:p w14:paraId="74984F8E" w14:textId="7C431721" w:rsidR="00670709" w:rsidRPr="007651DA" w:rsidRDefault="00670709" w:rsidP="0086686E">
      <w:pPr>
        <w:pStyle w:val="11"/>
      </w:pPr>
      <w:bookmarkStart w:id="18" w:name="_Toc72715283"/>
      <w:bookmarkStart w:id="19" w:name="_Toc103792889"/>
      <w:r w:rsidRPr="003A09F7">
        <w:lastRenderedPageBreak/>
        <w:t xml:space="preserve">Список </w:t>
      </w:r>
      <w:bookmarkEnd w:id="18"/>
      <w:r w:rsidR="007651DA">
        <w:t>литературы</w:t>
      </w:r>
      <w:bookmarkEnd w:id="19"/>
    </w:p>
    <w:p w14:paraId="4715D3BE" w14:textId="0A6508C9" w:rsidR="00670709" w:rsidRPr="007651DA" w:rsidRDefault="00670709" w:rsidP="007651DA">
      <w:pPr>
        <w:pStyle w:val="a"/>
      </w:pPr>
      <w:r w:rsidRPr="003A09F7">
        <w:t>Профилирование сопла и расчет тепловых потоков по его тракту: Методические указания по выполнению лабораторной работы – М.: Изд-во МГТУ им. Н.Э. Баумана, 2020. – 52 с., ил.</w:t>
      </w:r>
    </w:p>
    <w:p w14:paraId="2B68F332" w14:textId="77777777" w:rsidR="00670709" w:rsidRDefault="00670709" w:rsidP="00670709"/>
    <w:p w14:paraId="74469077" w14:textId="77777777" w:rsidR="00670709" w:rsidRDefault="00670709" w:rsidP="00670709"/>
    <w:p w14:paraId="52211420" w14:textId="77777777" w:rsidR="00670709" w:rsidRDefault="00670709" w:rsidP="00670709"/>
    <w:p w14:paraId="3A589DE6" w14:textId="3B998181" w:rsidR="003A70BD" w:rsidRDefault="003A70BD" w:rsidP="002020C8">
      <w:pPr>
        <w:tabs>
          <w:tab w:val="left" w:pos="5544"/>
        </w:tabs>
        <w:ind w:firstLine="0"/>
      </w:pPr>
    </w:p>
    <w:sectPr w:rsidR="003A70BD" w:rsidSect="00670709">
      <w:footerReference w:type="default" r:id="rId19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E9F5C" w14:textId="77777777" w:rsidR="008D0334" w:rsidRDefault="008D0334" w:rsidP="00670709">
      <w:pPr>
        <w:spacing w:line="240" w:lineRule="auto"/>
      </w:pPr>
      <w:r>
        <w:separator/>
      </w:r>
    </w:p>
  </w:endnote>
  <w:endnote w:type="continuationSeparator" w:id="0">
    <w:p w14:paraId="0B554FA9" w14:textId="77777777" w:rsidR="008D0334" w:rsidRDefault="008D0334" w:rsidP="006707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676900"/>
      <w:docPartObj>
        <w:docPartGallery w:val="Page Numbers (Bottom of Page)"/>
        <w:docPartUnique/>
      </w:docPartObj>
    </w:sdtPr>
    <w:sdtEndPr>
      <w:rPr>
        <w:rStyle w:val="af2"/>
        <w:lang w:val="en-US"/>
      </w:rPr>
    </w:sdtEndPr>
    <w:sdtContent>
      <w:p w14:paraId="726F3557" w14:textId="281611FC" w:rsidR="00670709" w:rsidRPr="00670709" w:rsidRDefault="00670709" w:rsidP="00670709">
        <w:pPr>
          <w:pStyle w:val="af"/>
          <w:ind w:firstLine="0"/>
          <w:jc w:val="center"/>
          <w:rPr>
            <w:rStyle w:val="af2"/>
          </w:rPr>
        </w:pPr>
        <w:r w:rsidRPr="00670709">
          <w:rPr>
            <w:rStyle w:val="af2"/>
          </w:rPr>
          <w:fldChar w:fldCharType="begin"/>
        </w:r>
        <w:r w:rsidRPr="00670709">
          <w:rPr>
            <w:rStyle w:val="af2"/>
          </w:rPr>
          <w:instrText>PAGE   \* MERGEFORMAT</w:instrText>
        </w:r>
        <w:r w:rsidRPr="00670709">
          <w:rPr>
            <w:rStyle w:val="af2"/>
          </w:rPr>
          <w:fldChar w:fldCharType="separate"/>
        </w:r>
        <w:r w:rsidRPr="00670709">
          <w:rPr>
            <w:rStyle w:val="af2"/>
          </w:rPr>
          <w:t>2</w:t>
        </w:r>
        <w:r w:rsidRPr="00670709">
          <w:rPr>
            <w:rStyle w:val="af2"/>
          </w:rPr>
          <w:fldChar w:fldCharType="end"/>
        </w:r>
      </w:p>
    </w:sdtContent>
  </w:sdt>
  <w:p w14:paraId="1D49519C" w14:textId="77777777" w:rsidR="00670709" w:rsidRDefault="0067070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2783C" w14:textId="77777777" w:rsidR="008D0334" w:rsidRDefault="008D0334" w:rsidP="00670709">
      <w:pPr>
        <w:spacing w:line="240" w:lineRule="auto"/>
      </w:pPr>
      <w:r>
        <w:separator/>
      </w:r>
    </w:p>
  </w:footnote>
  <w:footnote w:type="continuationSeparator" w:id="0">
    <w:p w14:paraId="0BDB90FC" w14:textId="77777777" w:rsidR="008D0334" w:rsidRDefault="008D0334" w:rsidP="006707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B74CB"/>
    <w:multiLevelType w:val="hybridMultilevel"/>
    <w:tmpl w:val="951CBE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7801BF"/>
    <w:multiLevelType w:val="multilevel"/>
    <w:tmpl w:val="1FEAACE8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3" w15:restartNumberingAfterBreak="0">
    <w:nsid w:val="11A2187D"/>
    <w:multiLevelType w:val="hybridMultilevel"/>
    <w:tmpl w:val="903E4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CE2294"/>
    <w:multiLevelType w:val="hybridMultilevel"/>
    <w:tmpl w:val="711A8A2A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BE80570"/>
    <w:multiLevelType w:val="hybridMultilevel"/>
    <w:tmpl w:val="BEE04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9" w15:restartNumberingAfterBreak="0">
    <w:nsid w:val="3CE02662"/>
    <w:multiLevelType w:val="hybridMultilevel"/>
    <w:tmpl w:val="82B25BD2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9755CE"/>
    <w:multiLevelType w:val="hybridMultilevel"/>
    <w:tmpl w:val="2B4A2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B4D2A"/>
    <w:multiLevelType w:val="hybridMultilevel"/>
    <w:tmpl w:val="B2560F1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763229"/>
    <w:multiLevelType w:val="hybridMultilevel"/>
    <w:tmpl w:val="C0ECB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F723FC"/>
    <w:multiLevelType w:val="hybridMultilevel"/>
    <w:tmpl w:val="73341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36D2737"/>
    <w:multiLevelType w:val="hybridMultilevel"/>
    <w:tmpl w:val="5E0A108C"/>
    <w:lvl w:ilvl="0" w:tplc="20780F1E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339C4"/>
    <w:multiLevelType w:val="hybridMultilevel"/>
    <w:tmpl w:val="BB1E0246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184CE6"/>
    <w:multiLevelType w:val="hybridMultilevel"/>
    <w:tmpl w:val="9220625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4B4293"/>
    <w:multiLevelType w:val="hybridMultilevel"/>
    <w:tmpl w:val="7DB4C3A6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976459">
    <w:abstractNumId w:val="0"/>
  </w:num>
  <w:num w:numId="2" w16cid:durableId="132531107">
    <w:abstractNumId w:val="15"/>
  </w:num>
  <w:num w:numId="3" w16cid:durableId="1991514493">
    <w:abstractNumId w:val="2"/>
  </w:num>
  <w:num w:numId="4" w16cid:durableId="1969627935">
    <w:abstractNumId w:val="8"/>
  </w:num>
  <w:num w:numId="5" w16cid:durableId="427389104">
    <w:abstractNumId w:val="8"/>
  </w:num>
  <w:num w:numId="6" w16cid:durableId="1302615577">
    <w:abstractNumId w:val="6"/>
  </w:num>
  <w:num w:numId="7" w16cid:durableId="1349527815">
    <w:abstractNumId w:val="6"/>
  </w:num>
  <w:num w:numId="8" w16cid:durableId="915169748">
    <w:abstractNumId w:val="6"/>
  </w:num>
  <w:num w:numId="9" w16cid:durableId="1441489562">
    <w:abstractNumId w:val="6"/>
  </w:num>
  <w:num w:numId="10" w16cid:durableId="2015692837">
    <w:abstractNumId w:val="6"/>
  </w:num>
  <w:num w:numId="11" w16cid:durableId="346561822">
    <w:abstractNumId w:val="16"/>
  </w:num>
  <w:num w:numId="12" w16cid:durableId="892540835">
    <w:abstractNumId w:val="0"/>
  </w:num>
  <w:num w:numId="13" w16cid:durableId="2132089538">
    <w:abstractNumId w:val="10"/>
  </w:num>
  <w:num w:numId="14" w16cid:durableId="1218928863">
    <w:abstractNumId w:val="4"/>
  </w:num>
  <w:num w:numId="15" w16cid:durableId="835802599">
    <w:abstractNumId w:val="3"/>
  </w:num>
  <w:num w:numId="16" w16cid:durableId="1080635108">
    <w:abstractNumId w:val="18"/>
  </w:num>
  <w:num w:numId="17" w16cid:durableId="591665390">
    <w:abstractNumId w:val="5"/>
  </w:num>
  <w:num w:numId="18" w16cid:durableId="701127012">
    <w:abstractNumId w:val="17"/>
  </w:num>
  <w:num w:numId="19" w16cid:durableId="351689517">
    <w:abstractNumId w:val="9"/>
  </w:num>
  <w:num w:numId="20" w16cid:durableId="320668664">
    <w:abstractNumId w:val="12"/>
  </w:num>
  <w:num w:numId="21" w16cid:durableId="36973733">
    <w:abstractNumId w:val="14"/>
  </w:num>
  <w:num w:numId="22" w16cid:durableId="1628392050">
    <w:abstractNumId w:val="11"/>
  </w:num>
  <w:num w:numId="23" w16cid:durableId="883718902">
    <w:abstractNumId w:val="7"/>
  </w:num>
  <w:num w:numId="24" w16cid:durableId="1919754896">
    <w:abstractNumId w:val="19"/>
  </w:num>
  <w:num w:numId="25" w16cid:durableId="1808161542">
    <w:abstractNumId w:val="1"/>
  </w:num>
  <w:num w:numId="26" w16cid:durableId="19818379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E34"/>
    <w:rsid w:val="00005DFE"/>
    <w:rsid w:val="00016F66"/>
    <w:rsid w:val="00020F66"/>
    <w:rsid w:val="0002147A"/>
    <w:rsid w:val="000268CF"/>
    <w:rsid w:val="00027E34"/>
    <w:rsid w:val="00031F4D"/>
    <w:rsid w:val="00042044"/>
    <w:rsid w:val="00051FB0"/>
    <w:rsid w:val="00063461"/>
    <w:rsid w:val="00065E44"/>
    <w:rsid w:val="00071FEF"/>
    <w:rsid w:val="0009434B"/>
    <w:rsid w:val="000B1FCE"/>
    <w:rsid w:val="000C3795"/>
    <w:rsid w:val="000C3C59"/>
    <w:rsid w:val="000C43BF"/>
    <w:rsid w:val="000C6FA2"/>
    <w:rsid w:val="000F0248"/>
    <w:rsid w:val="000F0550"/>
    <w:rsid w:val="000F2AD1"/>
    <w:rsid w:val="000F3A84"/>
    <w:rsid w:val="00116955"/>
    <w:rsid w:val="0012185D"/>
    <w:rsid w:val="001236F2"/>
    <w:rsid w:val="00124EA3"/>
    <w:rsid w:val="00131430"/>
    <w:rsid w:val="00141C48"/>
    <w:rsid w:val="00152A17"/>
    <w:rsid w:val="00166834"/>
    <w:rsid w:val="0017213E"/>
    <w:rsid w:val="0018141C"/>
    <w:rsid w:val="001853D2"/>
    <w:rsid w:val="00194D25"/>
    <w:rsid w:val="0019576D"/>
    <w:rsid w:val="001A15F6"/>
    <w:rsid w:val="001A2C0C"/>
    <w:rsid w:val="001B36E4"/>
    <w:rsid w:val="001B524D"/>
    <w:rsid w:val="001B76D7"/>
    <w:rsid w:val="001F02CC"/>
    <w:rsid w:val="001F521B"/>
    <w:rsid w:val="002020C8"/>
    <w:rsid w:val="00212EE6"/>
    <w:rsid w:val="002256DA"/>
    <w:rsid w:val="0022723C"/>
    <w:rsid w:val="00243A8E"/>
    <w:rsid w:val="002579FF"/>
    <w:rsid w:val="00271A3C"/>
    <w:rsid w:val="00275FFA"/>
    <w:rsid w:val="00277BCA"/>
    <w:rsid w:val="002928F7"/>
    <w:rsid w:val="002A7BDB"/>
    <w:rsid w:val="002B51F3"/>
    <w:rsid w:val="002B7858"/>
    <w:rsid w:val="002C3AA8"/>
    <w:rsid w:val="002D07EF"/>
    <w:rsid w:val="002F0BE0"/>
    <w:rsid w:val="002F452A"/>
    <w:rsid w:val="002F4631"/>
    <w:rsid w:val="00311656"/>
    <w:rsid w:val="00313C0C"/>
    <w:rsid w:val="00316089"/>
    <w:rsid w:val="00333B58"/>
    <w:rsid w:val="0034087F"/>
    <w:rsid w:val="00347C09"/>
    <w:rsid w:val="0035469C"/>
    <w:rsid w:val="0036115D"/>
    <w:rsid w:val="0036255E"/>
    <w:rsid w:val="00385EBB"/>
    <w:rsid w:val="00391B94"/>
    <w:rsid w:val="003A3B1E"/>
    <w:rsid w:val="003A3BE9"/>
    <w:rsid w:val="003A70BD"/>
    <w:rsid w:val="003B73AE"/>
    <w:rsid w:val="003C6088"/>
    <w:rsid w:val="003C7D0F"/>
    <w:rsid w:val="003D0584"/>
    <w:rsid w:val="003F50FB"/>
    <w:rsid w:val="00415017"/>
    <w:rsid w:val="004178E8"/>
    <w:rsid w:val="00433DE2"/>
    <w:rsid w:val="00433FD4"/>
    <w:rsid w:val="00435436"/>
    <w:rsid w:val="00436BC3"/>
    <w:rsid w:val="00442D1B"/>
    <w:rsid w:val="0044423E"/>
    <w:rsid w:val="004632D0"/>
    <w:rsid w:val="00474EBE"/>
    <w:rsid w:val="00483A3F"/>
    <w:rsid w:val="0049756D"/>
    <w:rsid w:val="004B3F73"/>
    <w:rsid w:val="004D11BA"/>
    <w:rsid w:val="00527B0A"/>
    <w:rsid w:val="005374FE"/>
    <w:rsid w:val="00540B93"/>
    <w:rsid w:val="00545945"/>
    <w:rsid w:val="00557993"/>
    <w:rsid w:val="00561760"/>
    <w:rsid w:val="00562BF9"/>
    <w:rsid w:val="005634AC"/>
    <w:rsid w:val="0056772A"/>
    <w:rsid w:val="00574FD8"/>
    <w:rsid w:val="00576DD9"/>
    <w:rsid w:val="00593CB5"/>
    <w:rsid w:val="005A6F6C"/>
    <w:rsid w:val="005B0058"/>
    <w:rsid w:val="005B0EAF"/>
    <w:rsid w:val="005B50FF"/>
    <w:rsid w:val="005B74B2"/>
    <w:rsid w:val="005C3408"/>
    <w:rsid w:val="005D054F"/>
    <w:rsid w:val="005D447A"/>
    <w:rsid w:val="005D633D"/>
    <w:rsid w:val="005E6D1D"/>
    <w:rsid w:val="005F7D1A"/>
    <w:rsid w:val="006027A1"/>
    <w:rsid w:val="00603016"/>
    <w:rsid w:val="00606BCE"/>
    <w:rsid w:val="00622286"/>
    <w:rsid w:val="006226EA"/>
    <w:rsid w:val="006260C0"/>
    <w:rsid w:val="0063348F"/>
    <w:rsid w:val="00657B6F"/>
    <w:rsid w:val="00660D14"/>
    <w:rsid w:val="00670709"/>
    <w:rsid w:val="00680E59"/>
    <w:rsid w:val="006A2DC1"/>
    <w:rsid w:val="006A2E2F"/>
    <w:rsid w:val="006A3012"/>
    <w:rsid w:val="006B0AEA"/>
    <w:rsid w:val="006B2080"/>
    <w:rsid w:val="00703BDC"/>
    <w:rsid w:val="007061B8"/>
    <w:rsid w:val="007237DA"/>
    <w:rsid w:val="0072596F"/>
    <w:rsid w:val="00733E4F"/>
    <w:rsid w:val="007651DA"/>
    <w:rsid w:val="00766FCA"/>
    <w:rsid w:val="007A2557"/>
    <w:rsid w:val="007A2E76"/>
    <w:rsid w:val="007B6A68"/>
    <w:rsid w:val="007E02D6"/>
    <w:rsid w:val="007F2CD9"/>
    <w:rsid w:val="0083271F"/>
    <w:rsid w:val="00834246"/>
    <w:rsid w:val="00847E21"/>
    <w:rsid w:val="0086686E"/>
    <w:rsid w:val="008878D3"/>
    <w:rsid w:val="008A13BC"/>
    <w:rsid w:val="008A5EEB"/>
    <w:rsid w:val="008A7354"/>
    <w:rsid w:val="008C0185"/>
    <w:rsid w:val="008D0334"/>
    <w:rsid w:val="008D0C04"/>
    <w:rsid w:val="008F5338"/>
    <w:rsid w:val="00900EDF"/>
    <w:rsid w:val="00912625"/>
    <w:rsid w:val="00925776"/>
    <w:rsid w:val="0093097D"/>
    <w:rsid w:val="00932CA9"/>
    <w:rsid w:val="00937FD0"/>
    <w:rsid w:val="00944A63"/>
    <w:rsid w:val="00957DFC"/>
    <w:rsid w:val="00960BE8"/>
    <w:rsid w:val="00962BA3"/>
    <w:rsid w:val="009818AF"/>
    <w:rsid w:val="009C2440"/>
    <w:rsid w:val="009D366D"/>
    <w:rsid w:val="009E61D7"/>
    <w:rsid w:val="009E7149"/>
    <w:rsid w:val="009F113B"/>
    <w:rsid w:val="009F1EBD"/>
    <w:rsid w:val="009F51C7"/>
    <w:rsid w:val="009F5DF2"/>
    <w:rsid w:val="00A037DA"/>
    <w:rsid w:val="00A2226C"/>
    <w:rsid w:val="00A32175"/>
    <w:rsid w:val="00A35B7B"/>
    <w:rsid w:val="00A568AB"/>
    <w:rsid w:val="00A60BA8"/>
    <w:rsid w:val="00A6314D"/>
    <w:rsid w:val="00A70363"/>
    <w:rsid w:val="00A73701"/>
    <w:rsid w:val="00A744D1"/>
    <w:rsid w:val="00A74A01"/>
    <w:rsid w:val="00A9526A"/>
    <w:rsid w:val="00AA2282"/>
    <w:rsid w:val="00AA36EF"/>
    <w:rsid w:val="00AA3943"/>
    <w:rsid w:val="00AB64C9"/>
    <w:rsid w:val="00AD1155"/>
    <w:rsid w:val="00AD1F3F"/>
    <w:rsid w:val="00AF048C"/>
    <w:rsid w:val="00B11640"/>
    <w:rsid w:val="00B23A0F"/>
    <w:rsid w:val="00B33D67"/>
    <w:rsid w:val="00B34D5C"/>
    <w:rsid w:val="00B84B0E"/>
    <w:rsid w:val="00BA5E79"/>
    <w:rsid w:val="00BA79A0"/>
    <w:rsid w:val="00BB1DEE"/>
    <w:rsid w:val="00BC594E"/>
    <w:rsid w:val="00BD3004"/>
    <w:rsid w:val="00BD5213"/>
    <w:rsid w:val="00BF68A9"/>
    <w:rsid w:val="00BF73CD"/>
    <w:rsid w:val="00C03B23"/>
    <w:rsid w:val="00C05290"/>
    <w:rsid w:val="00C07C18"/>
    <w:rsid w:val="00C101D6"/>
    <w:rsid w:val="00C14401"/>
    <w:rsid w:val="00C20138"/>
    <w:rsid w:val="00C4153E"/>
    <w:rsid w:val="00C5235E"/>
    <w:rsid w:val="00C641A1"/>
    <w:rsid w:val="00C84F6D"/>
    <w:rsid w:val="00C923EB"/>
    <w:rsid w:val="00C947EC"/>
    <w:rsid w:val="00C948CC"/>
    <w:rsid w:val="00C971FB"/>
    <w:rsid w:val="00CA182A"/>
    <w:rsid w:val="00CA4987"/>
    <w:rsid w:val="00CC6FA8"/>
    <w:rsid w:val="00CD7951"/>
    <w:rsid w:val="00CF7433"/>
    <w:rsid w:val="00D0204B"/>
    <w:rsid w:val="00D044E0"/>
    <w:rsid w:val="00D11CA5"/>
    <w:rsid w:val="00D145D2"/>
    <w:rsid w:val="00D334E3"/>
    <w:rsid w:val="00D64957"/>
    <w:rsid w:val="00D71ADF"/>
    <w:rsid w:val="00D77D5D"/>
    <w:rsid w:val="00D86FA7"/>
    <w:rsid w:val="00D9409B"/>
    <w:rsid w:val="00DC0C3C"/>
    <w:rsid w:val="00DC2E8E"/>
    <w:rsid w:val="00DE7F89"/>
    <w:rsid w:val="00DF28C7"/>
    <w:rsid w:val="00E00D72"/>
    <w:rsid w:val="00E06BFB"/>
    <w:rsid w:val="00E509D9"/>
    <w:rsid w:val="00E87BF5"/>
    <w:rsid w:val="00E94B35"/>
    <w:rsid w:val="00EA0452"/>
    <w:rsid w:val="00EB108D"/>
    <w:rsid w:val="00EC062A"/>
    <w:rsid w:val="00EC6434"/>
    <w:rsid w:val="00ED6BD3"/>
    <w:rsid w:val="00EE7232"/>
    <w:rsid w:val="00EF5294"/>
    <w:rsid w:val="00F03C9F"/>
    <w:rsid w:val="00F0786C"/>
    <w:rsid w:val="00F10771"/>
    <w:rsid w:val="00F35D0D"/>
    <w:rsid w:val="00F4606A"/>
    <w:rsid w:val="00F46C03"/>
    <w:rsid w:val="00F512E7"/>
    <w:rsid w:val="00F5575C"/>
    <w:rsid w:val="00F752BE"/>
    <w:rsid w:val="00F81661"/>
    <w:rsid w:val="00F82867"/>
    <w:rsid w:val="00F857F7"/>
    <w:rsid w:val="00FA6952"/>
    <w:rsid w:val="00FC50ED"/>
    <w:rsid w:val="00FD3E37"/>
    <w:rsid w:val="00FD4D5A"/>
    <w:rsid w:val="00FF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C5A49"/>
  <w15:chartTrackingRefBased/>
  <w15:docId w15:val="{CDA2A8C7-A43C-4416-9935-331FAB97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22723C"/>
    <w:pPr>
      <w:spacing w:after="0" w:line="360" w:lineRule="auto"/>
      <w:ind w:firstLine="709"/>
      <w:jc w:val="both"/>
    </w:pPr>
    <w:rPr>
      <w:rFonts w:cstheme="majorBidi"/>
      <w:color w:val="000000" w:themeColor="text1"/>
      <w:sz w:val="24"/>
    </w:rPr>
  </w:style>
  <w:style w:type="paragraph" w:styleId="1">
    <w:name w:val="heading 1"/>
    <w:basedOn w:val="a3"/>
    <w:next w:val="a3"/>
    <w:link w:val="10"/>
    <w:uiPriority w:val="9"/>
    <w:qFormat/>
    <w:rsid w:val="0022723C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22723C"/>
    <w:pPr>
      <w:keepNext/>
      <w:keepLines/>
      <w:numPr>
        <w:ilvl w:val="1"/>
        <w:numId w:val="5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22723C"/>
    <w:pPr>
      <w:keepNext/>
      <w:keepLines/>
      <w:numPr>
        <w:ilvl w:val="2"/>
        <w:numId w:val="5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22723C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22723C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22723C"/>
    <w:pPr>
      <w:keepNext/>
      <w:keepLines/>
      <w:numPr>
        <w:ilvl w:val="5"/>
        <w:numId w:val="10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22723C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/>
      <w:i/>
      <w:iCs/>
      <w:color w:val="1F3763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22723C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22723C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40">
    <w:name w:val="Заголовок 4 Знак"/>
    <w:basedOn w:val="a4"/>
    <w:link w:val="4"/>
    <w:uiPriority w:val="9"/>
    <w:rsid w:val="0022723C"/>
    <w:rPr>
      <w:rFonts w:eastAsiaTheme="majorEastAsia" w:cstheme="majorBidi"/>
      <w:b/>
      <w:iCs/>
      <w:color w:val="000000" w:themeColor="text1"/>
      <w:sz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rsid w:val="0022723C"/>
    <w:rPr>
      <w:rFonts w:eastAsiaTheme="majorEastAsia" w:cstheme="majorBidi"/>
      <w:b/>
      <w:color w:val="000000" w:themeColor="text1"/>
      <w:sz w:val="24"/>
    </w:rPr>
  </w:style>
  <w:style w:type="paragraph" w:customStyle="1" w:styleId="Default">
    <w:name w:val="Default"/>
    <w:rsid w:val="0022723C"/>
    <w:pPr>
      <w:autoSpaceDE w:val="0"/>
      <w:autoSpaceDN w:val="0"/>
      <w:adjustRightInd w:val="0"/>
      <w:spacing w:after="0" w:line="240" w:lineRule="auto"/>
    </w:pPr>
    <w:rPr>
      <w:color w:val="000000"/>
      <w:sz w:val="24"/>
    </w:rPr>
  </w:style>
  <w:style w:type="character" w:customStyle="1" w:styleId="MTConvertedEquation">
    <w:name w:val="MTConvertedEquation"/>
    <w:basedOn w:val="a4"/>
    <w:rsid w:val="0022723C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22723C"/>
    <w:pPr>
      <w:keepNext/>
      <w:keepLines/>
      <w:numPr>
        <w:numId w:val="12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22723C"/>
    <w:rPr>
      <w:rFonts w:cstheme="minorBidi"/>
      <w:bCs/>
      <w:color w:val="000000" w:themeColor="text1"/>
      <w:sz w:val="24"/>
      <w:szCs w:val="22"/>
      <w:lang w:eastAsia="ru-RU"/>
    </w:rPr>
  </w:style>
  <w:style w:type="paragraph" w:customStyle="1" w:styleId="20">
    <w:name w:val="Абзац стиля 2"/>
    <w:qFormat/>
    <w:rsid w:val="0022723C"/>
    <w:pPr>
      <w:numPr>
        <w:numId w:val="2"/>
      </w:numPr>
      <w:spacing w:before="120" w:after="120" w:line="360" w:lineRule="auto"/>
      <w:jc w:val="both"/>
    </w:pPr>
    <w:rPr>
      <w:rFonts w:cstheme="minorBidi"/>
      <w:color w:val="000000" w:themeColor="text1"/>
      <w:sz w:val="24"/>
      <w:szCs w:val="22"/>
      <w:lang w:eastAsia="ru-RU"/>
    </w:rPr>
  </w:style>
  <w:style w:type="character" w:customStyle="1" w:styleId="10">
    <w:name w:val="Заголовок 1 Знак"/>
    <w:basedOn w:val="a4"/>
    <w:link w:val="1"/>
    <w:uiPriority w:val="9"/>
    <w:rsid w:val="0022723C"/>
    <w:rPr>
      <w:rFonts w:eastAsia="Times New Roman" w:cstheme="majorBidi"/>
      <w:b/>
      <w:color w:val="000000" w:themeColor="text1"/>
      <w:sz w:val="24"/>
      <w:szCs w:val="32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22723C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22723C"/>
    <w:rPr>
      <w:rFonts w:eastAsia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22723C"/>
    <w:pPr>
      <w:spacing w:after="0" w:line="240" w:lineRule="auto"/>
    </w:pPr>
    <w:rPr>
      <w:rFonts w:cstheme="minorBidi"/>
      <w:sz w:val="24"/>
      <w:szCs w:val="22"/>
    </w:rPr>
  </w:style>
  <w:style w:type="paragraph" w:styleId="a9">
    <w:name w:val="header"/>
    <w:basedOn w:val="a3"/>
    <w:link w:val="aa"/>
    <w:uiPriority w:val="99"/>
    <w:unhideWhenUsed/>
    <w:rsid w:val="0022723C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22723C"/>
    <w:rPr>
      <w:rFonts w:cstheme="minorBidi"/>
      <w:color w:val="000000" w:themeColor="text1"/>
      <w:sz w:val="24"/>
      <w:szCs w:val="22"/>
    </w:rPr>
  </w:style>
  <w:style w:type="character" w:styleId="ab">
    <w:name w:val="Hyperlink"/>
    <w:basedOn w:val="a4"/>
    <w:uiPriority w:val="99"/>
    <w:unhideWhenUsed/>
    <w:rsid w:val="0022723C"/>
    <w:rPr>
      <w:color w:val="0563C1" w:themeColor="hyperlink"/>
      <w:u w:val="none"/>
    </w:rPr>
  </w:style>
  <w:style w:type="character" w:customStyle="1" w:styleId="21">
    <w:name w:val="Заголовок 2 Знак"/>
    <w:basedOn w:val="a4"/>
    <w:link w:val="2"/>
    <w:uiPriority w:val="9"/>
    <w:rsid w:val="0022723C"/>
    <w:rPr>
      <w:rFonts w:eastAsia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22723C"/>
    <w:rPr>
      <w:rFonts w:eastAsia="Times New Roman" w:cstheme="majorBidi"/>
      <w:b/>
      <w:color w:val="000000" w:themeColor="text1"/>
      <w:sz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22723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70">
    <w:name w:val="Заголовок 7 Знак"/>
    <w:basedOn w:val="a4"/>
    <w:link w:val="7"/>
    <w:uiPriority w:val="9"/>
    <w:semiHidden/>
    <w:rsid w:val="0022723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4"/>
    <w:link w:val="8"/>
    <w:uiPriority w:val="9"/>
    <w:semiHidden/>
    <w:rsid w:val="002272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2272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c">
    <w:name w:val="TOC Heading"/>
    <w:basedOn w:val="1"/>
    <w:next w:val="a3"/>
    <w:uiPriority w:val="39"/>
    <w:unhideWhenUsed/>
    <w:qFormat/>
    <w:rsid w:val="0022723C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22723C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22723C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22723C"/>
  </w:style>
  <w:style w:type="paragraph" w:styleId="af">
    <w:name w:val="footer"/>
    <w:basedOn w:val="a3"/>
    <w:link w:val="af0"/>
    <w:uiPriority w:val="99"/>
    <w:unhideWhenUsed/>
    <w:rsid w:val="0022723C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22723C"/>
    <w:rPr>
      <w:rFonts w:cstheme="minorBidi"/>
      <w:color w:val="000000" w:themeColor="text1"/>
      <w:sz w:val="24"/>
      <w:szCs w:val="22"/>
    </w:rPr>
  </w:style>
  <w:style w:type="paragraph" w:customStyle="1" w:styleId="af1">
    <w:name w:val="Центр"/>
    <w:basedOn w:val="a3"/>
    <w:link w:val="af2"/>
    <w:qFormat/>
    <w:rsid w:val="0022723C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22723C"/>
    <w:rPr>
      <w:rFonts w:cstheme="minorBidi"/>
      <w:color w:val="000000" w:themeColor="text1"/>
      <w:sz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F35D0D"/>
    <w:pPr>
      <w:numPr>
        <w:numId w:val="11"/>
      </w:numPr>
      <w:ind w:left="0" w:firstLine="0"/>
    </w:pPr>
  </w:style>
  <w:style w:type="character" w:customStyle="1" w:styleId="af3">
    <w:name w:val="Нумерация рисунков Знак"/>
    <w:basedOn w:val="af2"/>
    <w:link w:val="a2"/>
    <w:rsid w:val="00F35D0D"/>
    <w:rPr>
      <w:rFonts w:cstheme="minorBidi"/>
      <w:color w:val="000000" w:themeColor="text1"/>
      <w:sz w:val="24"/>
      <w:lang w:val="en-US"/>
    </w:rPr>
  </w:style>
  <w:style w:type="paragraph" w:customStyle="1" w:styleId="af4">
    <w:name w:val="Нумерация рисунков."/>
    <w:basedOn w:val="a"/>
    <w:link w:val="af5"/>
    <w:rsid w:val="0022723C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22723C"/>
    <w:rPr>
      <w:rFonts w:cstheme="minorBidi"/>
      <w:bCs/>
      <w:color w:val="000000" w:themeColor="text1"/>
      <w:sz w:val="24"/>
      <w:szCs w:val="22"/>
      <w:lang w:eastAsia="ru-RU"/>
    </w:rPr>
  </w:style>
  <w:style w:type="paragraph" w:customStyle="1" w:styleId="a1">
    <w:name w:val="Нумерация таблиц."/>
    <w:basedOn w:val="a"/>
    <w:link w:val="af6"/>
    <w:qFormat/>
    <w:rsid w:val="00C641A1"/>
    <w:pPr>
      <w:numPr>
        <w:ilvl w:val="5"/>
        <w:numId w:val="13"/>
      </w:numPr>
      <w:spacing w:before="0" w:after="0"/>
      <w:ind w:left="0" w:firstLine="0"/>
      <w:jc w:val="right"/>
    </w:pPr>
  </w:style>
  <w:style w:type="character" w:customStyle="1" w:styleId="af6">
    <w:name w:val="Нумерация таблиц. Знак"/>
    <w:basedOn w:val="a7"/>
    <w:link w:val="a1"/>
    <w:rsid w:val="00C641A1"/>
    <w:rPr>
      <w:rFonts w:cstheme="minorBidi"/>
      <w:bCs/>
      <w:color w:val="000000" w:themeColor="text1"/>
      <w:sz w:val="24"/>
      <w:szCs w:val="22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22723C"/>
    <w:pPr>
      <w:numPr>
        <w:numId w:val="14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22723C"/>
    <w:rPr>
      <w:rFonts w:cstheme="minorBidi"/>
      <w:bCs/>
      <w:color w:val="000000" w:themeColor="text1"/>
      <w:sz w:val="24"/>
      <w:szCs w:val="22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22723C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22723C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22723C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22723C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22723C"/>
    <w:pPr>
      <w:spacing w:after="0" w:line="240" w:lineRule="auto"/>
    </w:pPr>
    <w:rPr>
      <w:rFonts w:cstheme="minorBidi"/>
      <w:color w:val="000000" w:themeColor="text1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22723C"/>
    <w:pPr>
      <w:spacing w:after="0" w:line="240" w:lineRule="auto"/>
    </w:pPr>
    <w:rPr>
      <w:rFonts w:eastAsia="Calibri"/>
      <w:sz w:val="24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22723C"/>
    <w:pPr>
      <w:spacing w:after="0" w:line="240" w:lineRule="auto"/>
    </w:pPr>
    <w:rPr>
      <w:rFonts w:cstheme="minorBidi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59"/>
    <w:rsid w:val="0022723C"/>
    <w:pPr>
      <w:spacing w:after="0" w:line="240" w:lineRule="auto"/>
    </w:pPr>
    <w:rPr>
      <w:rFonts w:eastAsia="Calibri"/>
      <w:sz w:val="24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22723C"/>
    <w:pPr>
      <w:spacing w:after="0" w:line="240" w:lineRule="auto"/>
    </w:pPr>
    <w:rPr>
      <w:rFonts w:cstheme="minorBidi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22723C"/>
    <w:pPr>
      <w:spacing w:after="0" w:line="240" w:lineRule="auto"/>
    </w:pPr>
    <w:rPr>
      <w:rFonts w:ascii="Calibri" w:eastAsia="Calibri" w:hAnsi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22723C"/>
    <w:pPr>
      <w:spacing w:after="0" w:line="240" w:lineRule="auto"/>
    </w:pPr>
    <w:rPr>
      <w:rFonts w:cstheme="minorBidi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2272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22723C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22723C"/>
    <w:rPr>
      <w:rFonts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22723C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22723C"/>
    <w:rPr>
      <w:rFonts w:cstheme="majorBidi"/>
      <w:b/>
      <w:bCs/>
      <w:color w:val="000000" w:themeColor="text1"/>
      <w:sz w:val="20"/>
      <w:szCs w:val="20"/>
    </w:rPr>
  </w:style>
  <w:style w:type="table" w:customStyle="1" w:styleId="210">
    <w:name w:val="Сетка таблицы21"/>
    <w:basedOn w:val="a5"/>
    <w:next w:val="af8"/>
    <w:uiPriority w:val="59"/>
    <w:rsid w:val="00670709"/>
    <w:pPr>
      <w:spacing w:after="0" w:line="240" w:lineRule="auto"/>
    </w:pPr>
    <w:rPr>
      <w:rFonts w:ascii="Calibri" w:eastAsia="Calibri" w:hAnsi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Unresolved Mention"/>
    <w:basedOn w:val="a4"/>
    <w:uiPriority w:val="99"/>
    <w:semiHidden/>
    <w:unhideWhenUsed/>
    <w:rsid w:val="00670709"/>
    <w:rPr>
      <w:color w:val="605E5C"/>
      <w:shd w:val="clear" w:color="auto" w:fill="E1DFDD"/>
    </w:rPr>
  </w:style>
  <w:style w:type="table" w:customStyle="1" w:styleId="71">
    <w:name w:val="Сетка таблицы7"/>
    <w:basedOn w:val="a5"/>
    <w:next w:val="af8"/>
    <w:uiPriority w:val="59"/>
    <w:rsid w:val="00C641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5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5.wmf"/><Relationship Id="rId21" Type="http://schemas.openxmlformats.org/officeDocument/2006/relationships/oleObject" Target="embeddings/oleObject3.bin"/><Relationship Id="rId42" Type="http://schemas.openxmlformats.org/officeDocument/2006/relationships/image" Target="media/image23.wmf"/><Relationship Id="rId47" Type="http://schemas.openxmlformats.org/officeDocument/2006/relationships/oleObject" Target="embeddings/oleObject15.bin"/><Relationship Id="rId63" Type="http://schemas.openxmlformats.org/officeDocument/2006/relationships/oleObject" Target="embeddings/oleObject23.bin"/><Relationship Id="rId68" Type="http://schemas.openxmlformats.org/officeDocument/2006/relationships/image" Target="media/image36.wmf"/><Relationship Id="rId84" Type="http://schemas.openxmlformats.org/officeDocument/2006/relationships/image" Target="media/image47.png"/><Relationship Id="rId89" Type="http://schemas.openxmlformats.org/officeDocument/2006/relationships/image" Target="media/image50.wmf"/><Relationship Id="rId112" Type="http://schemas.openxmlformats.org/officeDocument/2006/relationships/image" Target="media/image62.wmf"/><Relationship Id="rId133" Type="http://schemas.openxmlformats.org/officeDocument/2006/relationships/image" Target="media/image74.wmf"/><Relationship Id="rId138" Type="http://schemas.openxmlformats.org/officeDocument/2006/relationships/oleObject" Target="embeddings/oleObject55.bin"/><Relationship Id="rId154" Type="http://schemas.openxmlformats.org/officeDocument/2006/relationships/oleObject" Target="embeddings/oleObject63.bin"/><Relationship Id="rId159" Type="http://schemas.openxmlformats.org/officeDocument/2006/relationships/image" Target="media/image87.wmf"/><Relationship Id="rId175" Type="http://schemas.openxmlformats.org/officeDocument/2006/relationships/image" Target="media/image95.wmf"/><Relationship Id="rId170" Type="http://schemas.openxmlformats.org/officeDocument/2006/relationships/oleObject" Target="embeddings/oleObject71.bin"/><Relationship Id="rId191" Type="http://schemas.openxmlformats.org/officeDocument/2006/relationships/image" Target="media/image103.wmf"/><Relationship Id="rId196" Type="http://schemas.openxmlformats.org/officeDocument/2006/relationships/theme" Target="theme/theme1.xml"/><Relationship Id="rId16" Type="http://schemas.openxmlformats.org/officeDocument/2006/relationships/image" Target="media/image9.wmf"/><Relationship Id="rId107" Type="http://schemas.openxmlformats.org/officeDocument/2006/relationships/image" Target="media/image59.wmf"/><Relationship Id="rId11" Type="http://schemas.openxmlformats.org/officeDocument/2006/relationships/image" Target="media/image4.png"/><Relationship Id="rId32" Type="http://schemas.openxmlformats.org/officeDocument/2006/relationships/image" Target="media/image17.wmf"/><Relationship Id="rId37" Type="http://schemas.openxmlformats.org/officeDocument/2006/relationships/oleObject" Target="embeddings/oleObject11.bin"/><Relationship Id="rId53" Type="http://schemas.openxmlformats.org/officeDocument/2006/relationships/oleObject" Target="embeddings/oleObject18.bin"/><Relationship Id="rId58" Type="http://schemas.openxmlformats.org/officeDocument/2006/relationships/image" Target="media/image31.wmf"/><Relationship Id="rId74" Type="http://schemas.openxmlformats.org/officeDocument/2006/relationships/image" Target="media/image39.png"/><Relationship Id="rId79" Type="http://schemas.openxmlformats.org/officeDocument/2006/relationships/image" Target="media/image44.png"/><Relationship Id="rId102" Type="http://schemas.openxmlformats.org/officeDocument/2006/relationships/oleObject" Target="embeddings/oleObject39.bin"/><Relationship Id="rId123" Type="http://schemas.openxmlformats.org/officeDocument/2006/relationships/image" Target="media/image68.wmf"/><Relationship Id="rId128" Type="http://schemas.openxmlformats.org/officeDocument/2006/relationships/image" Target="media/image71.wmf"/><Relationship Id="rId144" Type="http://schemas.openxmlformats.org/officeDocument/2006/relationships/oleObject" Target="embeddings/oleObject58.bin"/><Relationship Id="rId149" Type="http://schemas.openxmlformats.org/officeDocument/2006/relationships/image" Target="media/image82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3.bin"/><Relationship Id="rId95" Type="http://schemas.openxmlformats.org/officeDocument/2006/relationships/image" Target="media/image53.wmf"/><Relationship Id="rId160" Type="http://schemas.openxmlformats.org/officeDocument/2006/relationships/oleObject" Target="embeddings/oleObject66.bin"/><Relationship Id="rId165" Type="http://schemas.openxmlformats.org/officeDocument/2006/relationships/image" Target="media/image90.wmf"/><Relationship Id="rId181" Type="http://schemas.openxmlformats.org/officeDocument/2006/relationships/image" Target="media/image98.wmf"/><Relationship Id="rId186" Type="http://schemas.openxmlformats.org/officeDocument/2006/relationships/oleObject" Target="embeddings/oleObject79.bin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6.wmf"/><Relationship Id="rId64" Type="http://schemas.openxmlformats.org/officeDocument/2006/relationships/image" Target="media/image34.wmf"/><Relationship Id="rId69" Type="http://schemas.openxmlformats.org/officeDocument/2006/relationships/oleObject" Target="embeddings/oleObject26.bin"/><Relationship Id="rId113" Type="http://schemas.openxmlformats.org/officeDocument/2006/relationships/oleObject" Target="embeddings/oleObject44.bin"/><Relationship Id="rId118" Type="http://schemas.openxmlformats.org/officeDocument/2006/relationships/oleObject" Target="embeddings/oleObject46.bin"/><Relationship Id="rId134" Type="http://schemas.openxmlformats.org/officeDocument/2006/relationships/oleObject" Target="embeddings/oleObject53.bin"/><Relationship Id="rId139" Type="http://schemas.openxmlformats.org/officeDocument/2006/relationships/image" Target="media/image77.wmf"/><Relationship Id="rId80" Type="http://schemas.openxmlformats.org/officeDocument/2006/relationships/image" Target="media/image45.wmf"/><Relationship Id="rId85" Type="http://schemas.openxmlformats.org/officeDocument/2006/relationships/image" Target="media/image48.wmf"/><Relationship Id="rId150" Type="http://schemas.openxmlformats.org/officeDocument/2006/relationships/oleObject" Target="embeddings/oleObject61.bin"/><Relationship Id="rId155" Type="http://schemas.openxmlformats.org/officeDocument/2006/relationships/image" Target="media/image85.wmf"/><Relationship Id="rId171" Type="http://schemas.openxmlformats.org/officeDocument/2006/relationships/image" Target="media/image93.wmf"/><Relationship Id="rId176" Type="http://schemas.openxmlformats.org/officeDocument/2006/relationships/oleObject" Target="embeddings/oleObject74.bin"/><Relationship Id="rId192" Type="http://schemas.openxmlformats.org/officeDocument/2006/relationships/oleObject" Target="embeddings/oleObject82.bin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wmf"/><Relationship Id="rId59" Type="http://schemas.openxmlformats.org/officeDocument/2006/relationships/oleObject" Target="embeddings/oleObject21.bin"/><Relationship Id="rId103" Type="http://schemas.openxmlformats.org/officeDocument/2006/relationships/image" Target="media/image57.wmf"/><Relationship Id="rId108" Type="http://schemas.openxmlformats.org/officeDocument/2006/relationships/oleObject" Target="embeddings/oleObject42.bin"/><Relationship Id="rId124" Type="http://schemas.openxmlformats.org/officeDocument/2006/relationships/oleObject" Target="embeddings/oleObject49.bin"/><Relationship Id="rId129" Type="http://schemas.openxmlformats.org/officeDocument/2006/relationships/oleObject" Target="embeddings/oleObject51.bin"/><Relationship Id="rId54" Type="http://schemas.openxmlformats.org/officeDocument/2006/relationships/image" Target="media/image29.wmf"/><Relationship Id="rId70" Type="http://schemas.openxmlformats.org/officeDocument/2006/relationships/image" Target="media/image37.wmf"/><Relationship Id="rId75" Type="http://schemas.openxmlformats.org/officeDocument/2006/relationships/image" Target="media/image40.png"/><Relationship Id="rId91" Type="http://schemas.openxmlformats.org/officeDocument/2006/relationships/image" Target="media/image51.wmf"/><Relationship Id="rId96" Type="http://schemas.openxmlformats.org/officeDocument/2006/relationships/oleObject" Target="embeddings/oleObject36.bin"/><Relationship Id="rId140" Type="http://schemas.openxmlformats.org/officeDocument/2006/relationships/oleObject" Target="embeddings/oleObject56.bin"/><Relationship Id="rId145" Type="http://schemas.openxmlformats.org/officeDocument/2006/relationships/image" Target="media/image80.wmf"/><Relationship Id="rId161" Type="http://schemas.openxmlformats.org/officeDocument/2006/relationships/image" Target="media/image88.wmf"/><Relationship Id="rId166" Type="http://schemas.openxmlformats.org/officeDocument/2006/relationships/oleObject" Target="embeddings/oleObject69.bin"/><Relationship Id="rId182" Type="http://schemas.openxmlformats.org/officeDocument/2006/relationships/oleObject" Target="embeddings/oleObject77.bin"/><Relationship Id="rId187" Type="http://schemas.openxmlformats.org/officeDocument/2006/relationships/image" Target="media/image10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4.bin"/><Relationship Id="rId28" Type="http://schemas.openxmlformats.org/officeDocument/2006/relationships/image" Target="media/image15.wmf"/><Relationship Id="rId49" Type="http://schemas.openxmlformats.org/officeDocument/2006/relationships/oleObject" Target="embeddings/oleObject16.bin"/><Relationship Id="rId114" Type="http://schemas.openxmlformats.org/officeDocument/2006/relationships/image" Target="media/image63.png"/><Relationship Id="rId119" Type="http://schemas.openxmlformats.org/officeDocument/2006/relationships/image" Target="media/image66.wmf"/><Relationship Id="rId44" Type="http://schemas.openxmlformats.org/officeDocument/2006/relationships/image" Target="media/image24.wmf"/><Relationship Id="rId60" Type="http://schemas.openxmlformats.org/officeDocument/2006/relationships/image" Target="media/image32.wmf"/><Relationship Id="rId65" Type="http://schemas.openxmlformats.org/officeDocument/2006/relationships/oleObject" Target="embeddings/oleObject24.bin"/><Relationship Id="rId81" Type="http://schemas.openxmlformats.org/officeDocument/2006/relationships/oleObject" Target="embeddings/oleObject29.bin"/><Relationship Id="rId86" Type="http://schemas.openxmlformats.org/officeDocument/2006/relationships/oleObject" Target="embeddings/oleObject31.bin"/><Relationship Id="rId130" Type="http://schemas.openxmlformats.org/officeDocument/2006/relationships/image" Target="media/image72.wmf"/><Relationship Id="rId135" Type="http://schemas.openxmlformats.org/officeDocument/2006/relationships/image" Target="media/image75.wmf"/><Relationship Id="rId151" Type="http://schemas.openxmlformats.org/officeDocument/2006/relationships/image" Target="media/image83.wmf"/><Relationship Id="rId156" Type="http://schemas.openxmlformats.org/officeDocument/2006/relationships/oleObject" Target="embeddings/oleObject64.bin"/><Relationship Id="rId177" Type="http://schemas.openxmlformats.org/officeDocument/2006/relationships/image" Target="media/image96.wmf"/><Relationship Id="rId172" Type="http://schemas.openxmlformats.org/officeDocument/2006/relationships/oleObject" Target="embeddings/oleObject72.bin"/><Relationship Id="rId193" Type="http://schemas.openxmlformats.org/officeDocument/2006/relationships/oleObject" Target="embeddings/oleObject83.bin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39" Type="http://schemas.openxmlformats.org/officeDocument/2006/relationships/oleObject" Target="embeddings/oleObject12.bin"/><Relationship Id="rId109" Type="http://schemas.openxmlformats.org/officeDocument/2006/relationships/image" Target="media/image60.wmf"/><Relationship Id="rId34" Type="http://schemas.openxmlformats.org/officeDocument/2006/relationships/image" Target="media/image18.wmf"/><Relationship Id="rId50" Type="http://schemas.openxmlformats.org/officeDocument/2006/relationships/image" Target="media/image27.wmf"/><Relationship Id="rId55" Type="http://schemas.openxmlformats.org/officeDocument/2006/relationships/oleObject" Target="embeddings/oleObject19.bin"/><Relationship Id="rId76" Type="http://schemas.openxmlformats.org/officeDocument/2006/relationships/image" Target="media/image41.png"/><Relationship Id="rId97" Type="http://schemas.openxmlformats.org/officeDocument/2006/relationships/image" Target="media/image54.wmf"/><Relationship Id="rId104" Type="http://schemas.openxmlformats.org/officeDocument/2006/relationships/oleObject" Target="embeddings/oleObject40.bin"/><Relationship Id="rId120" Type="http://schemas.openxmlformats.org/officeDocument/2006/relationships/oleObject" Target="embeddings/oleObject47.bin"/><Relationship Id="rId125" Type="http://schemas.openxmlformats.org/officeDocument/2006/relationships/image" Target="media/image69.png"/><Relationship Id="rId141" Type="http://schemas.openxmlformats.org/officeDocument/2006/relationships/image" Target="media/image78.wmf"/><Relationship Id="rId146" Type="http://schemas.openxmlformats.org/officeDocument/2006/relationships/oleObject" Target="embeddings/oleObject59.bin"/><Relationship Id="rId167" Type="http://schemas.openxmlformats.org/officeDocument/2006/relationships/image" Target="media/image91.wmf"/><Relationship Id="rId188" Type="http://schemas.openxmlformats.org/officeDocument/2006/relationships/oleObject" Target="embeddings/oleObject80.bin"/><Relationship Id="rId7" Type="http://schemas.openxmlformats.org/officeDocument/2006/relationships/endnotes" Target="endnotes.xml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34.bin"/><Relationship Id="rId162" Type="http://schemas.openxmlformats.org/officeDocument/2006/relationships/oleObject" Target="embeddings/oleObject67.bin"/><Relationship Id="rId183" Type="http://schemas.openxmlformats.org/officeDocument/2006/relationships/image" Target="media/image99.wmf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13.wmf"/><Relationship Id="rId40" Type="http://schemas.openxmlformats.org/officeDocument/2006/relationships/image" Target="media/image21.png"/><Relationship Id="rId45" Type="http://schemas.openxmlformats.org/officeDocument/2006/relationships/oleObject" Target="embeddings/oleObject14.bin"/><Relationship Id="rId66" Type="http://schemas.openxmlformats.org/officeDocument/2006/relationships/image" Target="media/image35.wmf"/><Relationship Id="rId87" Type="http://schemas.openxmlformats.org/officeDocument/2006/relationships/image" Target="media/image49.wmf"/><Relationship Id="rId110" Type="http://schemas.openxmlformats.org/officeDocument/2006/relationships/oleObject" Target="embeddings/oleObject43.bin"/><Relationship Id="rId115" Type="http://schemas.openxmlformats.org/officeDocument/2006/relationships/image" Target="media/image64.wmf"/><Relationship Id="rId131" Type="http://schemas.openxmlformats.org/officeDocument/2006/relationships/oleObject" Target="embeddings/oleObject52.bin"/><Relationship Id="rId136" Type="http://schemas.openxmlformats.org/officeDocument/2006/relationships/oleObject" Target="embeddings/oleObject54.bin"/><Relationship Id="rId157" Type="http://schemas.openxmlformats.org/officeDocument/2006/relationships/image" Target="media/image86.wmf"/><Relationship Id="rId178" Type="http://schemas.openxmlformats.org/officeDocument/2006/relationships/oleObject" Target="embeddings/oleObject75.bin"/><Relationship Id="rId61" Type="http://schemas.openxmlformats.org/officeDocument/2006/relationships/oleObject" Target="embeddings/oleObject22.bin"/><Relationship Id="rId82" Type="http://schemas.openxmlformats.org/officeDocument/2006/relationships/image" Target="media/image46.wmf"/><Relationship Id="rId152" Type="http://schemas.openxmlformats.org/officeDocument/2006/relationships/oleObject" Target="embeddings/oleObject62.bin"/><Relationship Id="rId173" Type="http://schemas.openxmlformats.org/officeDocument/2006/relationships/image" Target="media/image94.wmf"/><Relationship Id="rId194" Type="http://schemas.openxmlformats.org/officeDocument/2006/relationships/footer" Target="footer1.xml"/><Relationship Id="rId19" Type="http://schemas.openxmlformats.org/officeDocument/2006/relationships/oleObject" Target="embeddings/oleObject2.bin"/><Relationship Id="rId14" Type="http://schemas.openxmlformats.org/officeDocument/2006/relationships/image" Target="media/image7.png"/><Relationship Id="rId30" Type="http://schemas.openxmlformats.org/officeDocument/2006/relationships/image" Target="media/image16.wmf"/><Relationship Id="rId35" Type="http://schemas.openxmlformats.org/officeDocument/2006/relationships/oleObject" Target="embeddings/oleObject10.bin"/><Relationship Id="rId56" Type="http://schemas.openxmlformats.org/officeDocument/2006/relationships/image" Target="media/image30.wmf"/><Relationship Id="rId77" Type="http://schemas.openxmlformats.org/officeDocument/2006/relationships/image" Target="media/image42.png"/><Relationship Id="rId100" Type="http://schemas.openxmlformats.org/officeDocument/2006/relationships/oleObject" Target="embeddings/oleObject38.bin"/><Relationship Id="rId105" Type="http://schemas.openxmlformats.org/officeDocument/2006/relationships/image" Target="media/image58.wmf"/><Relationship Id="rId126" Type="http://schemas.openxmlformats.org/officeDocument/2006/relationships/image" Target="media/image70.wmf"/><Relationship Id="rId147" Type="http://schemas.openxmlformats.org/officeDocument/2006/relationships/image" Target="media/image81.wmf"/><Relationship Id="rId168" Type="http://schemas.openxmlformats.org/officeDocument/2006/relationships/oleObject" Target="embeddings/oleObject70.bin"/><Relationship Id="rId8" Type="http://schemas.openxmlformats.org/officeDocument/2006/relationships/image" Target="media/image1.jpeg"/><Relationship Id="rId51" Type="http://schemas.openxmlformats.org/officeDocument/2006/relationships/oleObject" Target="embeddings/oleObject17.bin"/><Relationship Id="rId72" Type="http://schemas.openxmlformats.org/officeDocument/2006/relationships/image" Target="media/image38.wmf"/><Relationship Id="rId93" Type="http://schemas.openxmlformats.org/officeDocument/2006/relationships/image" Target="media/image52.wmf"/><Relationship Id="rId98" Type="http://schemas.openxmlformats.org/officeDocument/2006/relationships/oleObject" Target="embeddings/oleObject37.bin"/><Relationship Id="rId121" Type="http://schemas.openxmlformats.org/officeDocument/2006/relationships/image" Target="media/image67.wmf"/><Relationship Id="rId142" Type="http://schemas.openxmlformats.org/officeDocument/2006/relationships/oleObject" Target="embeddings/oleObject57.bin"/><Relationship Id="rId163" Type="http://schemas.openxmlformats.org/officeDocument/2006/relationships/image" Target="media/image89.wmf"/><Relationship Id="rId184" Type="http://schemas.openxmlformats.org/officeDocument/2006/relationships/oleObject" Target="embeddings/oleObject78.bin"/><Relationship Id="rId189" Type="http://schemas.openxmlformats.org/officeDocument/2006/relationships/image" Target="media/image102.wmf"/><Relationship Id="rId3" Type="http://schemas.openxmlformats.org/officeDocument/2006/relationships/styles" Target="styles.xml"/><Relationship Id="rId25" Type="http://schemas.openxmlformats.org/officeDocument/2006/relationships/oleObject" Target="embeddings/oleObject5.bin"/><Relationship Id="rId46" Type="http://schemas.openxmlformats.org/officeDocument/2006/relationships/image" Target="media/image25.wmf"/><Relationship Id="rId67" Type="http://schemas.openxmlformats.org/officeDocument/2006/relationships/oleObject" Target="embeddings/oleObject25.bin"/><Relationship Id="rId116" Type="http://schemas.openxmlformats.org/officeDocument/2006/relationships/oleObject" Target="embeddings/oleObject45.bin"/><Relationship Id="rId137" Type="http://schemas.openxmlformats.org/officeDocument/2006/relationships/image" Target="media/image76.wmf"/><Relationship Id="rId158" Type="http://schemas.openxmlformats.org/officeDocument/2006/relationships/oleObject" Target="embeddings/oleObject65.bin"/><Relationship Id="rId20" Type="http://schemas.openxmlformats.org/officeDocument/2006/relationships/image" Target="media/image11.wmf"/><Relationship Id="rId41" Type="http://schemas.openxmlformats.org/officeDocument/2006/relationships/image" Target="media/image22.png"/><Relationship Id="rId62" Type="http://schemas.openxmlformats.org/officeDocument/2006/relationships/image" Target="media/image33.wmf"/><Relationship Id="rId83" Type="http://schemas.openxmlformats.org/officeDocument/2006/relationships/oleObject" Target="embeddings/oleObject30.bin"/><Relationship Id="rId88" Type="http://schemas.openxmlformats.org/officeDocument/2006/relationships/oleObject" Target="embeddings/oleObject32.bin"/><Relationship Id="rId111" Type="http://schemas.openxmlformats.org/officeDocument/2006/relationships/image" Target="media/image61.png"/><Relationship Id="rId132" Type="http://schemas.openxmlformats.org/officeDocument/2006/relationships/image" Target="media/image73.png"/><Relationship Id="rId153" Type="http://schemas.openxmlformats.org/officeDocument/2006/relationships/image" Target="media/image84.wmf"/><Relationship Id="rId174" Type="http://schemas.openxmlformats.org/officeDocument/2006/relationships/oleObject" Target="embeddings/oleObject73.bin"/><Relationship Id="rId179" Type="http://schemas.openxmlformats.org/officeDocument/2006/relationships/image" Target="media/image97.wmf"/><Relationship Id="rId195" Type="http://schemas.openxmlformats.org/officeDocument/2006/relationships/fontTable" Target="fontTable.xml"/><Relationship Id="rId190" Type="http://schemas.openxmlformats.org/officeDocument/2006/relationships/oleObject" Target="embeddings/oleObject81.bin"/><Relationship Id="rId15" Type="http://schemas.openxmlformats.org/officeDocument/2006/relationships/image" Target="media/image8.png"/><Relationship Id="rId36" Type="http://schemas.openxmlformats.org/officeDocument/2006/relationships/image" Target="media/image19.wmf"/><Relationship Id="rId57" Type="http://schemas.openxmlformats.org/officeDocument/2006/relationships/oleObject" Target="embeddings/oleObject20.bin"/><Relationship Id="rId106" Type="http://schemas.openxmlformats.org/officeDocument/2006/relationships/oleObject" Target="embeddings/oleObject41.bin"/><Relationship Id="rId127" Type="http://schemas.openxmlformats.org/officeDocument/2006/relationships/oleObject" Target="embeddings/oleObject50.bin"/><Relationship Id="rId10" Type="http://schemas.openxmlformats.org/officeDocument/2006/relationships/image" Target="media/image3.png"/><Relationship Id="rId31" Type="http://schemas.openxmlformats.org/officeDocument/2006/relationships/oleObject" Target="embeddings/oleObject8.bin"/><Relationship Id="rId52" Type="http://schemas.openxmlformats.org/officeDocument/2006/relationships/image" Target="media/image28.wmf"/><Relationship Id="rId73" Type="http://schemas.openxmlformats.org/officeDocument/2006/relationships/oleObject" Target="embeddings/oleObject28.bin"/><Relationship Id="rId78" Type="http://schemas.openxmlformats.org/officeDocument/2006/relationships/image" Target="media/image43.png"/><Relationship Id="rId94" Type="http://schemas.openxmlformats.org/officeDocument/2006/relationships/oleObject" Target="embeddings/oleObject35.bin"/><Relationship Id="rId99" Type="http://schemas.openxmlformats.org/officeDocument/2006/relationships/image" Target="media/image55.wmf"/><Relationship Id="rId101" Type="http://schemas.openxmlformats.org/officeDocument/2006/relationships/image" Target="media/image56.wmf"/><Relationship Id="rId122" Type="http://schemas.openxmlformats.org/officeDocument/2006/relationships/oleObject" Target="embeddings/oleObject48.bin"/><Relationship Id="rId143" Type="http://schemas.openxmlformats.org/officeDocument/2006/relationships/image" Target="media/image79.wmf"/><Relationship Id="rId148" Type="http://schemas.openxmlformats.org/officeDocument/2006/relationships/oleObject" Target="embeddings/oleObject60.bin"/><Relationship Id="rId164" Type="http://schemas.openxmlformats.org/officeDocument/2006/relationships/oleObject" Target="embeddings/oleObject68.bin"/><Relationship Id="rId169" Type="http://schemas.openxmlformats.org/officeDocument/2006/relationships/image" Target="media/image92.wmf"/><Relationship Id="rId185" Type="http://schemas.openxmlformats.org/officeDocument/2006/relationships/image" Target="media/image100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76.bin"/><Relationship Id="rId26" Type="http://schemas.openxmlformats.org/officeDocument/2006/relationships/image" Target="media/image1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B4279-7425-47DD-A951-DF7DBD1C0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28</Pages>
  <Words>3742</Words>
  <Characters>21334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danil</dc:creator>
  <cp:keywords/>
  <dc:description/>
  <cp:lastModifiedBy>Никита</cp:lastModifiedBy>
  <cp:revision>119</cp:revision>
  <cp:lastPrinted>2022-05-23T21:47:00Z</cp:lastPrinted>
  <dcterms:created xsi:type="dcterms:W3CDTF">2022-05-11T07:29:00Z</dcterms:created>
  <dcterms:modified xsi:type="dcterms:W3CDTF">2022-05-23T21:48:00Z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