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8BB" w:rsidRPr="00FB58BB" w:rsidRDefault="00FB58BB" w:rsidP="002B06FC">
      <w:pPr>
        <w:spacing w:after="57" w:line="200" w:lineRule="atLeast"/>
        <w:ind w:right="-426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Cs/>
          <w:sz w:val="28"/>
          <w:szCs w:val="28"/>
          <w:lang w:eastAsia="ru-RU" w:bidi="ru-RU"/>
        </w:rPr>
        <w:t>МИНИСТЕРСТВО ОБРАЗОВАНИЯ И НАУКИ РОССИЙСКОЙ ФЕДЕРАЦИИ</w:t>
      </w:r>
    </w:p>
    <w:p w:rsidR="00FB58BB" w:rsidRPr="00FB58BB" w:rsidRDefault="00FB58BB" w:rsidP="00FB58BB">
      <w:pPr>
        <w:widowControl w:val="0"/>
        <w:autoSpaceDE w:val="0"/>
        <w:autoSpaceDN w:val="0"/>
        <w:spacing w:after="0" w:line="200" w:lineRule="atLeast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/>
          <w:sz w:val="28"/>
          <w:szCs w:val="28"/>
          <w:lang w:eastAsia="ru-RU" w:bidi="ru-RU"/>
        </w:rPr>
        <w:t>«УЛЬЯНОВСКИЙ ГОСУДАРСТВЕННЫЙ ТЕХНИЧЕСКИЙ УНИВЕРСИТЕТ»</w:t>
      </w: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ФАКУЛЬТЕТ ИНФОРМАЦИОННЫХ СИСТЕМ И ТЕХНОЛОГИЙ</w:t>
      </w: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Кафедра «Информационные системы»</w:t>
      </w: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Дисциплина «</w:t>
      </w: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Проектирование и архитектура программных систем</w:t>
      </w:r>
      <w:r w:rsidRPr="00FB58BB">
        <w:rPr>
          <w:rFonts w:eastAsia="Times New Roman" w:cs="Times New Roman"/>
          <w:sz w:val="28"/>
          <w:szCs w:val="28"/>
          <w:lang w:eastAsia="ru-RU" w:bidi="ru-RU"/>
        </w:rPr>
        <w:t>»</w:t>
      </w: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Лабораторная работа № </w:t>
      </w:r>
      <w:r w:rsidR="004033FE">
        <w:rPr>
          <w:rFonts w:eastAsia="Times New Roman" w:cs="Times New Roman"/>
          <w:sz w:val="28"/>
          <w:szCs w:val="28"/>
          <w:lang w:eastAsia="ru-RU" w:bidi="ru-RU"/>
        </w:rPr>
        <w:t>3</w:t>
      </w:r>
      <w:bookmarkStart w:id="0" w:name="_GoBack"/>
      <w:bookmarkEnd w:id="0"/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Выполнил:</w:t>
      </w: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студент гр. ПИбд -31</w:t>
      </w: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Черноморченко А.В.</w:t>
      </w: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Проверил:</w:t>
      </w: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color w:val="000000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Скалкин А. М</w:t>
      </w: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FB58BB" w:rsidRDefault="00FB58BB" w:rsidP="00FB58BB">
      <w:pPr>
        <w:pStyle w:val="a0"/>
        <w:rPr>
          <w:lang w:eastAsia="ru-RU" w:bidi="ru-RU"/>
        </w:rPr>
      </w:pPr>
    </w:p>
    <w:p w:rsidR="00FB58BB" w:rsidRDefault="00FB58BB" w:rsidP="00FB58BB">
      <w:pPr>
        <w:pStyle w:val="a0"/>
        <w:rPr>
          <w:lang w:eastAsia="ru-RU" w:bidi="ru-RU"/>
        </w:rPr>
      </w:pPr>
    </w:p>
    <w:p w:rsidR="00FB58BB" w:rsidRDefault="00FB58BB" w:rsidP="00FB58BB">
      <w:pPr>
        <w:pStyle w:val="a0"/>
        <w:rPr>
          <w:lang w:eastAsia="ru-RU" w:bidi="ru-RU"/>
        </w:rPr>
      </w:pPr>
    </w:p>
    <w:p w:rsidR="00FB58BB" w:rsidRDefault="00FB58BB" w:rsidP="00FB58BB">
      <w:pPr>
        <w:pStyle w:val="a0"/>
        <w:rPr>
          <w:lang w:eastAsia="ru-RU" w:bidi="ru-RU"/>
        </w:rPr>
      </w:pPr>
    </w:p>
    <w:p w:rsidR="00FB58BB" w:rsidRDefault="00FB58BB" w:rsidP="00FB58BB">
      <w:pPr>
        <w:pStyle w:val="a0"/>
        <w:rPr>
          <w:lang w:eastAsia="ru-RU" w:bidi="ru-RU"/>
        </w:rPr>
      </w:pPr>
    </w:p>
    <w:p w:rsidR="00FB58BB" w:rsidRDefault="00FB58BB" w:rsidP="00FB58BB">
      <w:pPr>
        <w:pStyle w:val="a0"/>
        <w:rPr>
          <w:lang w:eastAsia="ru-RU" w:bidi="ru-RU"/>
        </w:rPr>
      </w:pPr>
    </w:p>
    <w:p w:rsidR="00FB58BB" w:rsidRDefault="00FB58BB" w:rsidP="00FB58BB">
      <w:pPr>
        <w:pStyle w:val="a0"/>
        <w:rPr>
          <w:lang w:eastAsia="ru-RU" w:bidi="ru-RU"/>
        </w:rPr>
      </w:pPr>
    </w:p>
    <w:p w:rsidR="00FB58BB" w:rsidRPr="00FB58BB" w:rsidRDefault="00FB58BB" w:rsidP="00FB58BB">
      <w:pPr>
        <w:pStyle w:val="a0"/>
        <w:rPr>
          <w:lang w:eastAsia="ru-RU" w:bidi="ru-RU"/>
        </w:rPr>
      </w:pPr>
    </w:p>
    <w:p w:rsidR="00FB58BB" w:rsidRPr="00FB58BB" w:rsidRDefault="00FB58BB" w:rsidP="00FB58BB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Ульяновск</w:t>
      </w:r>
      <w:r>
        <w:rPr>
          <w:rFonts w:eastAsia="Times New Roman" w:cs="Times New Roman"/>
          <w:sz w:val="28"/>
          <w:szCs w:val="28"/>
          <w:lang w:eastAsia="ru-RU" w:bidi="ru-RU"/>
        </w:rPr>
        <w:t xml:space="preserve"> 2020.</w:t>
      </w:r>
    </w:p>
    <w:p w:rsidR="00FB58BB" w:rsidRPr="00FB58BB" w:rsidRDefault="00FB58BB" w:rsidP="00FB58BB">
      <w:pPr>
        <w:pStyle w:val="a0"/>
      </w:pPr>
    </w:p>
    <w:p w:rsidR="00FB58BB" w:rsidRPr="00312DE8" w:rsidRDefault="00FB58BB" w:rsidP="00FB58BB">
      <w:pPr>
        <w:pStyle w:val="a0"/>
      </w:pPr>
    </w:p>
    <w:p w:rsidR="00FB58BB" w:rsidRDefault="00FB58BB" w:rsidP="00A47EF0">
      <w:r>
        <w:t>Цель работы: ознакомиться с методологиями моделирования бизнес-процессов, построить модель вариантов использования в соответствии с вариантом.</w:t>
      </w:r>
    </w:p>
    <w:p w:rsidR="00FB58BB" w:rsidRDefault="00FB58BB" w:rsidP="00A47EF0">
      <w:r>
        <w:t xml:space="preserve"> Моделирование вариантов использования системы в соответствии с вариантом в нотации UML с точки зрения пользователей системы.</w:t>
      </w:r>
    </w:p>
    <w:p w:rsidR="00FB58BB" w:rsidRDefault="00FB58BB" w:rsidP="00A47EF0">
      <w:r>
        <w:t xml:space="preserve"> Цель моделирования — подготовить рабочую модель функций системы для разработки, выявить «узкие» места и компоненты/технологии, какие необходимо использовать для повышения эффективности работы организации.</w:t>
      </w:r>
    </w:p>
    <w:p w:rsidR="00FB58BB" w:rsidRDefault="00FB58BB" w:rsidP="00A47EF0">
      <w:r>
        <w:t xml:space="preserve"> Требования: Необходимо сформировать для каждой внешней сущности диаграмму вариантов использования.</w:t>
      </w:r>
    </w:p>
    <w:p w:rsidR="00FB58BB" w:rsidRDefault="00FB58BB" w:rsidP="00A47EF0">
      <w:r>
        <w:t xml:space="preserve"> Обязательно использовать на диаграмме вариантов использования: </w:t>
      </w:r>
    </w:p>
    <w:p w:rsidR="00FB58BB" w:rsidRDefault="00FB58BB" w:rsidP="00A47EF0">
      <w:r>
        <w:t xml:space="preserve">1.при возможности - 4 вида отношений; </w:t>
      </w:r>
    </w:p>
    <w:p w:rsidR="00FB58BB" w:rsidRPr="00FB58BB" w:rsidRDefault="00FB58BB" w:rsidP="00A47EF0">
      <w:r>
        <w:t>2.</w:t>
      </w:r>
      <w:r w:rsidRPr="00FB58BB">
        <w:t xml:space="preserve"> </w:t>
      </w:r>
      <w:r>
        <w:t xml:space="preserve">проставить кратность на отношениях ассоциации; </w:t>
      </w:r>
      <w:r w:rsidRPr="00FB58BB">
        <w:t xml:space="preserve"> </w:t>
      </w:r>
    </w:p>
    <w:p w:rsidR="00FB58BB" w:rsidRDefault="00FB58BB" w:rsidP="00A47EF0">
      <w:r>
        <w:t>3.использовать примечания.</w:t>
      </w:r>
    </w:p>
    <w:p w:rsidR="00FB58BB" w:rsidRDefault="00FB58BB" w:rsidP="00A47EF0">
      <w:r>
        <w:t xml:space="preserve"> Инструментарий: метод функционального моделирования UML и программное средство Visual Paradigm.</w:t>
      </w:r>
    </w:p>
    <w:p w:rsidR="00A47EF0" w:rsidRDefault="00FB58BB" w:rsidP="00A47EF0">
      <w:r>
        <w:t xml:space="preserve"> </w:t>
      </w:r>
      <w:r w:rsidR="00A47EF0">
        <w:rPr>
          <w:lang w:val="en-US"/>
        </w:rPr>
        <w:t>Use</w:t>
      </w:r>
      <w:r w:rsidR="00A47EF0" w:rsidRPr="00FB58BB">
        <w:t>-</w:t>
      </w:r>
      <w:r w:rsidR="00A47EF0">
        <w:rPr>
          <w:lang w:val="en-US"/>
        </w:rPr>
        <w:t xml:space="preserve">Case </w:t>
      </w:r>
      <w:r w:rsidR="00A47EF0">
        <w:t>диаграмма. 14 вариант.</w:t>
      </w:r>
    </w:p>
    <w:p w:rsidR="00FB58BB" w:rsidRDefault="00FB58BB" w:rsidP="00FB58BB">
      <w:pPr>
        <w:pStyle w:val="a0"/>
      </w:pPr>
      <w:r w:rsidRPr="00A47EF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8F3810F" wp14:editId="70AAF370">
            <wp:simplePos x="0" y="0"/>
            <wp:positionH relativeFrom="page">
              <wp:posOffset>373380</wp:posOffset>
            </wp:positionH>
            <wp:positionV relativeFrom="paragraph">
              <wp:posOffset>170180</wp:posOffset>
            </wp:positionV>
            <wp:extent cx="6939647" cy="36118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088" cy="3614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Default="00FB58BB" w:rsidP="00FB58BB">
      <w:pPr>
        <w:pStyle w:val="a0"/>
      </w:pPr>
    </w:p>
    <w:p w:rsidR="00FB58BB" w:rsidRPr="00FB58BB" w:rsidRDefault="00FB58BB" w:rsidP="00FB58BB">
      <w:pPr>
        <w:pStyle w:val="a0"/>
      </w:pPr>
    </w:p>
    <w:p w:rsidR="00A47EF0" w:rsidRDefault="00A47EF0" w:rsidP="00A47EF0">
      <w:pPr>
        <w:pStyle w:val="a0"/>
        <w:rPr>
          <w:lang w:val="en-US"/>
        </w:rPr>
      </w:pPr>
    </w:p>
    <w:p w:rsidR="00A47EF0" w:rsidRDefault="00A47EF0" w:rsidP="00A47EF0">
      <w:pPr>
        <w:pStyle w:val="a0"/>
        <w:rPr>
          <w:lang w:val="en-US"/>
        </w:rPr>
      </w:pPr>
      <w:r w:rsidRPr="00A47EF0">
        <w:rPr>
          <w:noProof/>
          <w:lang w:eastAsia="ru-RU"/>
        </w:rPr>
        <w:lastRenderedPageBreak/>
        <w:drawing>
          <wp:inline distT="0" distB="0" distL="0" distR="0" wp14:anchorId="28F77771" wp14:editId="5A5D7165">
            <wp:extent cx="6147253" cy="44729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219" cy="44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BB" w:rsidRDefault="00FB58BB" w:rsidP="00A47EF0">
      <w:pPr>
        <w:pStyle w:val="a0"/>
        <w:rPr>
          <w:lang w:val="en-US"/>
        </w:rPr>
      </w:pPr>
    </w:p>
    <w:p w:rsidR="00FB58BB" w:rsidRDefault="00FB58BB" w:rsidP="00A47EF0">
      <w:pPr>
        <w:pStyle w:val="a0"/>
      </w:pPr>
      <w:r>
        <w:t>На данной диаграмме представлена реализация требуемой системы по моему варианту.</w:t>
      </w:r>
    </w:p>
    <w:p w:rsidR="00FB58BB" w:rsidRPr="00FB58BB" w:rsidRDefault="00FB58BB" w:rsidP="00A47EF0">
      <w:pPr>
        <w:pStyle w:val="a0"/>
      </w:pPr>
      <w:r>
        <w:t xml:space="preserve">Вывод: благодаря данной лабораторной работе я практически изучила, что из себя представляет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диаграмма.</w:t>
      </w:r>
      <w:r w:rsidRPr="00FB58BB">
        <w:t xml:space="preserve"> </w:t>
      </w:r>
    </w:p>
    <w:sectPr w:rsidR="00FB58BB" w:rsidRPr="00FB5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A4"/>
    <w:rsid w:val="002B06FC"/>
    <w:rsid w:val="00312DE8"/>
    <w:rsid w:val="004033FE"/>
    <w:rsid w:val="006967B1"/>
    <w:rsid w:val="008531A4"/>
    <w:rsid w:val="00A47EF0"/>
    <w:rsid w:val="00FB58BB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142F"/>
  <w15:chartTrackingRefBased/>
  <w15:docId w15:val="{F381D0DF-E09A-42CE-A309-C48F66C1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967B1"/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967B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Викторовна</dc:creator>
  <cp:keywords/>
  <dc:description/>
  <cp:lastModifiedBy>Алина Викторовна</cp:lastModifiedBy>
  <cp:revision>6</cp:revision>
  <dcterms:created xsi:type="dcterms:W3CDTF">2020-11-05T08:19:00Z</dcterms:created>
  <dcterms:modified xsi:type="dcterms:W3CDTF">2020-11-11T08:19:00Z</dcterms:modified>
</cp:coreProperties>
</file>