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B7" w:rsidRPr="002B02B7" w:rsidRDefault="002B02B7">
      <w:pPr>
        <w:rPr>
          <w:rFonts w:ascii="Arial Black" w:hAnsi="Arial Black"/>
          <w:sz w:val="44"/>
          <w:szCs w:val="44"/>
        </w:rPr>
      </w:pPr>
      <w:r w:rsidRPr="002B02B7">
        <w:rPr>
          <w:rFonts w:ascii="Arial Black" w:hAnsi="Arial Black"/>
          <w:sz w:val="44"/>
          <w:szCs w:val="44"/>
        </w:rPr>
        <w:t>Florianópolis</w:t>
      </w:r>
    </w:p>
    <w:p w:rsidR="002B02B7" w:rsidRPr="002B02B7" w:rsidRDefault="002B02B7" w:rsidP="002B02B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02B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Cidades capitais são sempre vistas como locais para recomeçar e buscar novas oportunidades. Essa característica pode ser maravilhosa ou um pesadelo para quem vive nelas. Pessoas dispostas a evoluir com a região são sempre queridas e bem-vindas. Infelizmente, a realidade que se encara nem sempre é essa.</w:t>
      </w:r>
    </w:p>
    <w:p w:rsidR="002B02B7" w:rsidRPr="002B02B7" w:rsidRDefault="002B02B7" w:rsidP="002B02B7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4"/>
          <w:szCs w:val="24"/>
          <w:lang w:eastAsia="pt-BR"/>
        </w:rPr>
      </w:pPr>
      <w:r w:rsidRPr="002B02B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 o aumento da população, alguns bairros da ilha acabaram tendo um fluxo de desenvolvimento mais rápido que o previsto. Esses locais, geralmente bastante procurados, podem não ser as melhores opções para se buscar por um novo lar. Fortuitamente ainda existem alguns que são pouco visados e preservados, </w:t>
      </w:r>
      <w:r w:rsidRPr="002B02B7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bairros seguros para se viver em Florianópolis</w:t>
      </w:r>
      <w:r w:rsidRPr="002B02B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2B02B7" w:rsidRDefault="002B02B7" w:rsidP="002B02B7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color w:val="222222"/>
          <w:kern w:val="36"/>
          <w:sz w:val="32"/>
          <w:szCs w:val="32"/>
          <w:lang w:eastAsia="pt-BR"/>
        </w:rPr>
      </w:pPr>
      <w:r w:rsidRPr="002B02B7">
        <w:rPr>
          <w:rFonts w:ascii="Arial" w:eastAsia="Times New Roman" w:hAnsi="Arial" w:cs="Arial"/>
          <w:color w:val="222222"/>
          <w:kern w:val="36"/>
          <w:sz w:val="32"/>
          <w:szCs w:val="32"/>
          <w:lang w:eastAsia="pt-BR"/>
        </w:rPr>
        <w:t>Beira Mar</w:t>
      </w:r>
    </w:p>
    <w:p w:rsidR="002B02B7" w:rsidRPr="00294282" w:rsidRDefault="002B02B7" w:rsidP="002B02B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294282">
        <w:rPr>
          <w:rFonts w:ascii="Arial" w:hAnsi="Arial" w:cs="Arial"/>
          <w:color w:val="222222"/>
        </w:rPr>
        <w:t>Queridinha de muitos e</w:t>
      </w:r>
      <w:r w:rsidRPr="00294282">
        <w:rPr>
          <w:rStyle w:val="Forte"/>
          <w:rFonts w:ascii="Arial" w:hAnsi="Arial" w:cs="Arial"/>
          <w:color w:val="222222"/>
        </w:rPr>
        <w:t> referência em boa localização</w:t>
      </w:r>
      <w:r w:rsidRPr="00294282">
        <w:rPr>
          <w:rFonts w:ascii="Arial" w:hAnsi="Arial" w:cs="Arial"/>
          <w:color w:val="222222"/>
        </w:rPr>
        <w:t>. A vista encantadora e a praticidade dessa região não bastam para classificá-la como uma das melhores da ilha. A beira mar é bem iluminada, vigilada e frequentada. O policiamento na região é assíduo e os residenciais munidos de </w:t>
      </w:r>
      <w:r w:rsidRPr="00294282">
        <w:rPr>
          <w:rStyle w:val="Forte"/>
          <w:rFonts w:ascii="Arial" w:hAnsi="Arial" w:cs="Arial"/>
          <w:color w:val="222222"/>
        </w:rPr>
        <w:t>bom equipamento de segurança</w:t>
      </w:r>
      <w:r w:rsidRPr="00294282">
        <w:rPr>
          <w:rFonts w:ascii="Arial" w:hAnsi="Arial" w:cs="Arial"/>
          <w:color w:val="222222"/>
        </w:rPr>
        <w:t>.</w:t>
      </w:r>
    </w:p>
    <w:p w:rsidR="002B02B7" w:rsidRDefault="002B02B7" w:rsidP="002B02B7">
      <w:pPr>
        <w:pStyle w:val="NormalWeb"/>
        <w:shd w:val="clear" w:color="auto" w:fill="FFFFFF"/>
        <w:spacing w:before="0" w:beforeAutospacing="0" w:after="360" w:afterAutospacing="0"/>
        <w:rPr>
          <w:rFonts w:ascii="Montserrat" w:hAnsi="Montserrat"/>
          <w:color w:val="222222"/>
        </w:rPr>
      </w:pPr>
      <w:r w:rsidRPr="00294282">
        <w:rPr>
          <w:rFonts w:ascii="Arial" w:hAnsi="Arial" w:cs="Arial"/>
          <w:color w:val="222222"/>
        </w:rPr>
        <w:t>Apesar de algumas regiões centrais não serem as mais recomendadas para o novo lar, essas condições dificilmente afetam a Beira Mar. Bastante independente, é um dos cartões postais da ilha </w:t>
      </w:r>
      <w:r w:rsidRPr="00294282">
        <w:rPr>
          <w:rStyle w:val="Forte"/>
          <w:rFonts w:ascii="Arial" w:hAnsi="Arial" w:cs="Arial"/>
          <w:color w:val="222222"/>
        </w:rPr>
        <w:t>mais funcionais e seguros</w:t>
      </w:r>
      <w:r w:rsidRPr="00294282">
        <w:rPr>
          <w:rFonts w:ascii="Arial" w:hAnsi="Arial" w:cs="Arial"/>
          <w:color w:val="222222"/>
        </w:rPr>
        <w:t> para se viver.</w:t>
      </w:r>
    </w:p>
    <w:p w:rsidR="002B02B7" w:rsidRDefault="002B02B7" w:rsidP="002B02B7">
      <w:pPr>
        <w:pStyle w:val="Ttulo1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  <w:color w:val="222222"/>
          <w:sz w:val="32"/>
          <w:szCs w:val="32"/>
        </w:rPr>
      </w:pPr>
      <w:proofErr w:type="spellStart"/>
      <w:r w:rsidRPr="00294282">
        <w:rPr>
          <w:rFonts w:ascii="Arial" w:hAnsi="Arial" w:cs="Arial"/>
          <w:b w:val="0"/>
          <w:bCs w:val="0"/>
          <w:color w:val="222222"/>
          <w:sz w:val="32"/>
          <w:szCs w:val="32"/>
        </w:rPr>
        <w:t>Jurerê</w:t>
      </w:r>
      <w:proofErr w:type="spellEnd"/>
      <w:r w:rsidRPr="00294282">
        <w:rPr>
          <w:rFonts w:ascii="Arial" w:hAnsi="Arial" w:cs="Arial"/>
          <w:b w:val="0"/>
          <w:bCs w:val="0"/>
          <w:color w:val="222222"/>
          <w:sz w:val="32"/>
          <w:szCs w:val="32"/>
        </w:rPr>
        <w:t xml:space="preserve"> Internacional</w:t>
      </w:r>
    </w:p>
    <w:p w:rsidR="00294282" w:rsidRPr="00294282" w:rsidRDefault="00294282" w:rsidP="002B02B7">
      <w:pPr>
        <w:pStyle w:val="Ttulo1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4282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Área nobre e bem valorizada</w:t>
      </w:r>
      <w:r w:rsidRPr="002942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Para os amantes de praia, o bairro é perfeito. As ruas largas e bem pavimentadas com grandes calçadões iluminados fazem com que </w:t>
      </w:r>
      <w:proofErr w:type="spellStart"/>
      <w:r w:rsidRPr="00294282">
        <w:rPr>
          <w:rFonts w:ascii="Arial" w:hAnsi="Arial" w:cs="Arial"/>
          <w:color w:val="222222"/>
          <w:sz w:val="24"/>
          <w:szCs w:val="24"/>
          <w:shd w:val="clear" w:color="auto" w:fill="FFFFFF"/>
        </w:rPr>
        <w:t>Jurerê</w:t>
      </w:r>
      <w:proofErr w:type="spellEnd"/>
      <w:r w:rsidRPr="002942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seja uma região sempre bem convidativa àqueles que querem curtir as noites de verão. Devido a esse movimento, também é um bairro que conta com </w:t>
      </w:r>
      <w:r w:rsidRPr="00294282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bom policiamento</w:t>
      </w:r>
      <w:r w:rsidRPr="00294282">
        <w:rPr>
          <w:rFonts w:ascii="Arial" w:hAnsi="Arial" w:cs="Arial"/>
          <w:color w:val="222222"/>
          <w:sz w:val="24"/>
          <w:szCs w:val="24"/>
          <w:shd w:val="clear" w:color="auto" w:fill="FFFFFF"/>
        </w:rPr>
        <w:t> e tem </w:t>
      </w:r>
      <w:r w:rsidRPr="00294282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segurança como prioridade</w:t>
      </w:r>
      <w:r w:rsidRPr="0029428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94282" w:rsidRPr="00294282" w:rsidRDefault="00294282" w:rsidP="00294282">
      <w:pPr>
        <w:pStyle w:val="Ttulo1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 w:rsidRPr="00294282">
        <w:rPr>
          <w:rFonts w:ascii="Arial" w:hAnsi="Arial" w:cs="Arial"/>
          <w:b w:val="0"/>
          <w:bCs w:val="0"/>
          <w:color w:val="222222"/>
          <w:sz w:val="32"/>
          <w:szCs w:val="32"/>
        </w:rPr>
        <w:t>Parque São Jorge</w:t>
      </w:r>
    </w:p>
    <w:p w:rsidR="00294282" w:rsidRDefault="00294282" w:rsidP="002942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294282">
        <w:rPr>
          <w:rFonts w:ascii="Arial" w:hAnsi="Arial" w:cs="Arial"/>
          <w:color w:val="222222"/>
        </w:rPr>
        <w:t>Não é em todo lugar que se encontra uma </w:t>
      </w:r>
      <w:r w:rsidRPr="00294282">
        <w:rPr>
          <w:rStyle w:val="Forte"/>
          <w:rFonts w:ascii="Arial" w:hAnsi="Arial" w:cs="Arial"/>
          <w:color w:val="222222"/>
        </w:rPr>
        <w:t>vizinhança pacata com boa localização</w:t>
      </w:r>
      <w:r w:rsidRPr="00294282">
        <w:rPr>
          <w:rFonts w:ascii="Arial" w:hAnsi="Arial" w:cs="Arial"/>
          <w:color w:val="222222"/>
        </w:rPr>
        <w:t>. O Parque São Jorge possui ruas espaçosas e tranquilas. O movimento de carros e pessoas é bastante controlado e não afeta diretamente os moradores.</w:t>
      </w:r>
    </w:p>
    <w:p w:rsidR="00294282" w:rsidRDefault="00294282" w:rsidP="00294282">
      <w:pPr>
        <w:pStyle w:val="NormalWeb"/>
        <w:shd w:val="clear" w:color="auto" w:fill="FFFFFF"/>
        <w:spacing w:before="0" w:beforeAutospacing="0" w:after="360" w:afterAutospacing="0"/>
        <w:rPr>
          <w:rFonts w:ascii="Montserrat" w:hAnsi="Montserrat"/>
          <w:color w:val="222222"/>
        </w:rPr>
      </w:pPr>
      <w:r w:rsidRPr="00294282">
        <w:rPr>
          <w:rFonts w:ascii="Arial" w:hAnsi="Arial" w:cs="Arial"/>
          <w:color w:val="222222"/>
        </w:rPr>
        <w:t xml:space="preserve">A região é bem residencial, mas seus arredores contam com restaurantes, mercados e até universidade (o bairro fica ao lado da </w:t>
      </w:r>
      <w:proofErr w:type="spellStart"/>
      <w:r w:rsidRPr="00294282">
        <w:rPr>
          <w:rFonts w:ascii="Arial" w:hAnsi="Arial" w:cs="Arial"/>
          <w:color w:val="222222"/>
        </w:rPr>
        <w:t>Udesc</w:t>
      </w:r>
      <w:proofErr w:type="spellEnd"/>
      <w:r w:rsidRPr="00294282">
        <w:rPr>
          <w:rFonts w:ascii="Arial" w:hAnsi="Arial" w:cs="Arial"/>
          <w:color w:val="222222"/>
        </w:rPr>
        <w:t xml:space="preserve">). Para quem </w:t>
      </w:r>
      <w:r w:rsidRPr="00294282">
        <w:rPr>
          <w:rFonts w:ascii="Arial" w:hAnsi="Arial" w:cs="Arial"/>
          <w:color w:val="222222"/>
        </w:rPr>
        <w:lastRenderedPageBreak/>
        <w:t>busca segurança e tranquilidade somadas ao fácil </w:t>
      </w:r>
      <w:r w:rsidRPr="00294282">
        <w:rPr>
          <w:rStyle w:val="Forte"/>
          <w:rFonts w:ascii="Arial" w:hAnsi="Arial" w:cs="Arial"/>
          <w:color w:val="222222"/>
        </w:rPr>
        <w:t>acesso às funcionalidades do cotidiano</w:t>
      </w:r>
      <w:r w:rsidRPr="00294282">
        <w:rPr>
          <w:rFonts w:ascii="Arial" w:hAnsi="Arial" w:cs="Arial"/>
          <w:color w:val="222222"/>
        </w:rPr>
        <w:t>, nada melhor.</w:t>
      </w:r>
    </w:p>
    <w:p w:rsidR="00294282" w:rsidRPr="0063295B" w:rsidRDefault="00294282" w:rsidP="00294282">
      <w:pPr>
        <w:pStyle w:val="Ttulo1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63295B">
        <w:rPr>
          <w:rFonts w:ascii="Arial" w:hAnsi="Arial" w:cs="Arial"/>
          <w:b w:val="0"/>
          <w:bCs w:val="0"/>
          <w:color w:val="222222"/>
          <w:sz w:val="32"/>
          <w:szCs w:val="32"/>
        </w:rPr>
        <w:t>Cacupé</w:t>
      </w:r>
      <w:proofErr w:type="spellEnd"/>
    </w:p>
    <w:p w:rsidR="00294282" w:rsidRPr="0063295B" w:rsidRDefault="00294282" w:rsidP="0029428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63295B">
        <w:rPr>
          <w:rFonts w:ascii="Arial" w:hAnsi="Arial" w:cs="Arial"/>
          <w:color w:val="222222"/>
        </w:rPr>
        <w:t>Bairro tipicamente florianopolitano: modelos de arquitetura local, restaurantes de frutos do mar e um pôr do sol magnífico para contemplar com os </w:t>
      </w:r>
      <w:r w:rsidRPr="0063295B">
        <w:rPr>
          <w:rStyle w:val="Forte"/>
          <w:rFonts w:ascii="Arial" w:hAnsi="Arial" w:cs="Arial"/>
          <w:color w:val="222222"/>
        </w:rPr>
        <w:t>pés na areia</w:t>
      </w:r>
      <w:r w:rsidRPr="0063295B">
        <w:rPr>
          <w:rFonts w:ascii="Arial" w:hAnsi="Arial" w:cs="Arial"/>
          <w:color w:val="222222"/>
        </w:rPr>
        <w:t xml:space="preserve">. </w:t>
      </w:r>
      <w:proofErr w:type="spellStart"/>
      <w:r w:rsidRPr="0063295B">
        <w:rPr>
          <w:rFonts w:ascii="Arial" w:hAnsi="Arial" w:cs="Arial"/>
          <w:color w:val="222222"/>
        </w:rPr>
        <w:t>Cacupé</w:t>
      </w:r>
      <w:proofErr w:type="spellEnd"/>
      <w:r w:rsidRPr="0063295B">
        <w:rPr>
          <w:rFonts w:ascii="Arial" w:hAnsi="Arial" w:cs="Arial"/>
          <w:color w:val="222222"/>
        </w:rPr>
        <w:t xml:space="preserve"> pode não contar com facilidades para o cotidiano (escolas, transporte público e mercados são escassos na região), mas todo o seu contexto compensa.</w:t>
      </w:r>
    </w:p>
    <w:p w:rsidR="00294282" w:rsidRDefault="00294282" w:rsidP="00294282">
      <w:pPr>
        <w:pStyle w:val="NormalWeb"/>
        <w:shd w:val="clear" w:color="auto" w:fill="FFFFFF"/>
        <w:spacing w:before="0" w:beforeAutospacing="0" w:after="360" w:afterAutospacing="0"/>
        <w:rPr>
          <w:rFonts w:ascii="Montserrat" w:hAnsi="Montserrat"/>
          <w:color w:val="222222"/>
        </w:rPr>
      </w:pPr>
      <w:r w:rsidRPr="0063295B">
        <w:rPr>
          <w:rFonts w:ascii="Arial" w:hAnsi="Arial" w:cs="Arial"/>
          <w:color w:val="222222"/>
        </w:rPr>
        <w:t xml:space="preserve">O trânsito é pouco e a circulação de pessoas também. O bairro se basta com casas e novos residenciais virados para o mar. </w:t>
      </w:r>
      <w:proofErr w:type="spellStart"/>
      <w:r w:rsidRPr="0063295B">
        <w:rPr>
          <w:rFonts w:ascii="Arial" w:hAnsi="Arial" w:cs="Arial"/>
          <w:color w:val="222222"/>
        </w:rPr>
        <w:t>Cacupé</w:t>
      </w:r>
      <w:proofErr w:type="spellEnd"/>
      <w:r w:rsidRPr="0063295B">
        <w:rPr>
          <w:rFonts w:ascii="Arial" w:hAnsi="Arial" w:cs="Arial"/>
          <w:color w:val="222222"/>
        </w:rPr>
        <w:t xml:space="preserve"> é sinônimo de</w:t>
      </w:r>
      <w:r w:rsidRPr="0063295B">
        <w:rPr>
          <w:rStyle w:val="Forte"/>
          <w:rFonts w:ascii="Arial" w:hAnsi="Arial" w:cs="Arial"/>
          <w:color w:val="222222"/>
        </w:rPr>
        <w:t> tranquilidade e vida pacata</w:t>
      </w:r>
      <w:r w:rsidRPr="0063295B">
        <w:rPr>
          <w:rFonts w:ascii="Arial" w:hAnsi="Arial" w:cs="Arial"/>
          <w:color w:val="222222"/>
        </w:rPr>
        <w:t>. Apesar de ser um bairro de alto padrão, ainda não é tão procurado por visitantes. Opção ideal para quem busca a </w:t>
      </w:r>
      <w:r w:rsidRPr="0063295B">
        <w:rPr>
          <w:rStyle w:val="Forte"/>
          <w:rFonts w:ascii="Arial" w:hAnsi="Arial" w:cs="Arial"/>
          <w:color w:val="222222"/>
        </w:rPr>
        <w:t>vida florianopolitana raiz</w:t>
      </w:r>
      <w:r w:rsidRPr="0063295B">
        <w:rPr>
          <w:rFonts w:ascii="Arial" w:hAnsi="Arial" w:cs="Arial"/>
          <w:color w:val="222222"/>
        </w:rPr>
        <w:t>.</w:t>
      </w:r>
    </w:p>
    <w:p w:rsidR="0063295B" w:rsidRDefault="0063295B" w:rsidP="00294282">
      <w:pPr>
        <w:pStyle w:val="NormalWeb"/>
        <w:shd w:val="clear" w:color="auto" w:fill="FFFFFF"/>
        <w:spacing w:before="0" w:beforeAutospacing="0" w:after="360" w:afterAutospacing="0"/>
        <w:rPr>
          <w:rFonts w:ascii="Montserrat" w:hAnsi="Montserrat"/>
          <w:color w:val="222222"/>
        </w:rPr>
      </w:pPr>
    </w:p>
    <w:p w:rsidR="0063295B" w:rsidRDefault="0063295B" w:rsidP="00294282">
      <w:pPr>
        <w:pStyle w:val="NormalWeb"/>
        <w:shd w:val="clear" w:color="auto" w:fill="FFFFFF"/>
        <w:spacing w:before="0" w:beforeAutospacing="0" w:after="360" w:afterAutospacing="0"/>
        <w:rPr>
          <w:rFonts w:ascii="Arial Black" w:hAnsi="Arial Black" w:cs="Arial"/>
          <w:color w:val="222222"/>
          <w:sz w:val="48"/>
          <w:szCs w:val="48"/>
        </w:rPr>
      </w:pPr>
      <w:r w:rsidRPr="0063295B">
        <w:rPr>
          <w:rFonts w:ascii="Arial Black" w:hAnsi="Arial Black" w:cs="Arial"/>
          <w:color w:val="222222"/>
          <w:sz w:val="48"/>
          <w:szCs w:val="48"/>
        </w:rPr>
        <w:t>Cidades mais seguras do Estado de Santa Catarina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32"/>
          <w:szCs w:val="32"/>
          <w:lang w:eastAsia="pt-BR"/>
        </w:rPr>
        <w:t>Balneário Camboriú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br/>
        <w:t xml:space="preserve">Ela foi considerada pelo ranking da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Smart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Cities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 de 2017 como a 1ª dentre as cidades mais seguras no sul do Brasil e soma 131.727 habitantes, segundo o IBGE.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Ela conquistou esse espaço no ranking porque tem um diferencial na segurança pública: o esforço da população para a melhoria dos números, segundo o delegado regional David Queiroz. Para você ter uma ideia, contando todos os meses de 2016, foram apenas 8 homicídios na cidade.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32"/>
          <w:szCs w:val="32"/>
          <w:lang w:eastAsia="pt-BR"/>
        </w:rPr>
        <w:t>Jaraguá do Sul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br/>
        <w:t xml:space="preserve">Jaraguá do Sul faz parte das cidades seguras pois tem uma taxa de homicídios muito baixa, mesmo contando com 163.735 moradores. O delegado regional da Polícia Civil da cidade, Adriano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Spolaor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, disse que registrou 1 homicídio apenas em 2015, 4 em 2016 e 2 até junho de 2017. De acordo com a assessoria de imprensa do município, ela participa do ranking das 30 cidades seguras e mais pacíficas por causa da educação e níveis de emprego altos.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32"/>
          <w:szCs w:val="32"/>
          <w:lang w:eastAsia="pt-BR"/>
        </w:rPr>
        <w:lastRenderedPageBreak/>
        <w:t>Vale do Itajaí, Brusque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br/>
        <w:t>Com 122.775 moradores, o município tem um destaque forte quando se trata do trabalho policial e educacional.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O delegado regional da cidade, Fernando de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Faveri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, informa que quem comete um homicídio tem certeza que será pego, pelo serviço de qualidade da polícia e que, por este motivo, Brusque faz parte das cidades seguras.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A cidade também investe em programas educacionais de resistências às drogas (PROERD) e informa que a sociedade faz também a sua parte auxiliando as autoridades com informações importantes e denúncias que evitam problemas futuros.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32"/>
          <w:szCs w:val="32"/>
          <w:lang w:eastAsia="pt-BR"/>
        </w:rPr>
        <w:t>Braço do Norte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br/>
        <w:t xml:space="preserve">Esse é o segundo e último lugar do Sul do país que também entrou no ranking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Connected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Smart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Cities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, contando com pouco mais de 29 mil habitantes.</w:t>
      </w:r>
    </w:p>
    <w:p w:rsidR="0063295B" w:rsidRPr="0063295B" w:rsidRDefault="0063295B" w:rsidP="006329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</w:pPr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Apesar dos poucos habitantes, o major Marcos Aurélio </w:t>
      </w:r>
      <w:proofErr w:type="spellStart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Ramm</w:t>
      </w:r>
      <w:proofErr w:type="spellEnd"/>
      <w:r w:rsidRPr="0063295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>, comandante da Guarnição Especial da cidade, considera que Braço do Norte entrou no ranking das cidades seguras por causa da alta tecnologia nas operações policiais, como, por exemplo, o vídeo-monitoramento.</w:t>
      </w:r>
      <w:bookmarkStart w:id="0" w:name="_GoBack"/>
      <w:bookmarkEnd w:id="0"/>
    </w:p>
    <w:p w:rsidR="0063295B" w:rsidRPr="0063295B" w:rsidRDefault="0063295B" w:rsidP="00294282">
      <w:pPr>
        <w:pStyle w:val="NormalWeb"/>
        <w:shd w:val="clear" w:color="auto" w:fill="FFFFFF"/>
        <w:spacing w:before="0" w:beforeAutospacing="0" w:after="360" w:afterAutospacing="0"/>
        <w:rPr>
          <w:rFonts w:ascii="Arial Black" w:hAnsi="Arial Black" w:cs="Arial"/>
          <w:color w:val="222222"/>
          <w:sz w:val="48"/>
          <w:szCs w:val="48"/>
        </w:rPr>
      </w:pPr>
    </w:p>
    <w:p w:rsidR="00294282" w:rsidRPr="00294282" w:rsidRDefault="00294282" w:rsidP="002B02B7">
      <w:pPr>
        <w:pStyle w:val="Ttulo1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color w:val="222222"/>
          <w:sz w:val="22"/>
          <w:szCs w:val="22"/>
        </w:rPr>
      </w:pPr>
    </w:p>
    <w:p w:rsidR="002B02B7" w:rsidRPr="002B02B7" w:rsidRDefault="002B02B7" w:rsidP="002B02B7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Cs/>
          <w:color w:val="222222"/>
          <w:kern w:val="36"/>
          <w:sz w:val="32"/>
          <w:szCs w:val="32"/>
          <w:lang w:eastAsia="pt-BR"/>
        </w:rPr>
      </w:pPr>
    </w:p>
    <w:p w:rsidR="002B02B7" w:rsidRDefault="002B02B7"/>
    <w:sectPr w:rsidR="002B0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7"/>
    <w:rsid w:val="00294282"/>
    <w:rsid w:val="002B02B7"/>
    <w:rsid w:val="00521322"/>
    <w:rsid w:val="0063295B"/>
    <w:rsid w:val="007124A8"/>
    <w:rsid w:val="00994567"/>
    <w:rsid w:val="00E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0C4B"/>
  <w15:chartTrackingRefBased/>
  <w15:docId w15:val="{277BBFEC-A5A7-48F0-A285-28A598FC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0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2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0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2019-10-25T12:55:00Z</dcterms:created>
  <dcterms:modified xsi:type="dcterms:W3CDTF">2019-10-25T14:16:00Z</dcterms:modified>
</cp:coreProperties>
</file>