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E3" w:rsidRPr="00F81AE3" w:rsidRDefault="00F81AE3" w:rsidP="00F81AE3">
      <w:pPr>
        <w:spacing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F81AE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</w:t>
      </w: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0" w:name="department"/>
            <w:bookmarkEnd w:id="0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spacing w:after="0" w:line="312" w:lineRule="auto"/>
              <w:ind w:firstLine="15"/>
              <w:jc w:val="center"/>
              <w:outlineLvl w:val="2"/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tabs>
                <w:tab w:val="left" w:pos="6028"/>
              </w:tabs>
              <w:spacing w:after="0" w:line="312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  <w:bookmarkStart w:id="1" w:name="displ_1"/>
            <w:bookmarkEnd w:id="1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Автоматизированные информационно-управляющие системы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70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2" w:name="displ_2"/>
            <w:bookmarkEnd w:id="2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CA32C1" w:rsidRDefault="00F81AE3" w:rsidP="00CA32C1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тему</w:t>
            </w:r>
            <w:r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CA32C1" w:rsidRPr="00246354">
              <w:rPr>
                <w:rFonts w:ascii="Times New Roman" w:hAnsi="Times New Roman" w:cs="Times New Roman"/>
                <w:sz w:val="24"/>
                <w:szCs w:val="24"/>
              </w:rPr>
              <w:t>Создание генератора сигналов специальной формы</w:t>
            </w:r>
            <w:r w:rsidR="00916641"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thema_1"/>
            <w:bookmarkEnd w:id="3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4" w:name="thema_2"/>
            <w:bookmarkEnd w:id="4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Выполнил обучающийся: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443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5" w:name="thema_3"/>
            <w:bookmarkEnd w:id="5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Грамотин Роман Игоревич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6" w:name="thema_4"/>
            <w:bookmarkEnd w:id="6"/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1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1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Курс: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0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Группа: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521225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 Сергей Владимирович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7" w:name="status"/>
            <w:bookmarkStart w:id="8" w:name="fio"/>
            <w:bookmarkEnd w:id="7"/>
            <w:bookmarkEnd w:id="8"/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С.В.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</w:t>
            </w:r>
            <w:proofErr w:type="spellEnd"/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0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9" w:name="year"/>
            <w:bookmarkEnd w:id="9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F81AE3" w:rsidRPr="00052620" w:rsidRDefault="00894FDF" w:rsidP="00F81AE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F81AE3" w:rsidRPr="00F81AE3" w:rsidRDefault="00F81AE3" w:rsidP="00F81AE3">
      <w:pPr>
        <w:spacing w:after="0" w:line="36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052620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A179F" w:rsidRPr="007F32D3" w:rsidRDefault="004A179F" w:rsidP="004F79D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F32D3">
        <w:rPr>
          <w:rFonts w:ascii="Times New Roman" w:hAnsi="Times New Roman" w:cs="Times New Roman"/>
          <w:sz w:val="26"/>
          <w:szCs w:val="26"/>
        </w:rPr>
        <w:t>Выбрать один из вариантов задания и создать свой ВП по аналогии с рассмотренным.</w:t>
      </w:r>
    </w:p>
    <w:p w:rsidR="004A179F" w:rsidRPr="007F32D3" w:rsidRDefault="004A179F" w:rsidP="004F79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F32D3">
        <w:rPr>
          <w:rFonts w:ascii="Times New Roman" w:hAnsi="Times New Roman" w:cs="Times New Roman"/>
          <w:sz w:val="26"/>
          <w:szCs w:val="26"/>
        </w:rPr>
        <w:t xml:space="preserve">Организовать получение радиосигнала вторым способом – с помощью </w:t>
      </w:r>
      <w:proofErr w:type="spellStart"/>
      <w:r w:rsidRPr="007F32D3">
        <w:rPr>
          <w:rFonts w:ascii="Times New Roman" w:hAnsi="Times New Roman" w:cs="Times New Roman"/>
          <w:bCs/>
          <w:i/>
          <w:sz w:val="26"/>
          <w:szCs w:val="26"/>
        </w:rPr>
        <w:t>Sine</w:t>
      </w:r>
      <w:proofErr w:type="spellEnd"/>
      <w:r w:rsidRPr="007F32D3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7F32D3">
        <w:rPr>
          <w:rFonts w:ascii="Times New Roman" w:hAnsi="Times New Roman" w:cs="Times New Roman"/>
          <w:bCs/>
          <w:i/>
          <w:sz w:val="26"/>
          <w:szCs w:val="26"/>
        </w:rPr>
        <w:t>Pattern</w:t>
      </w:r>
      <w:proofErr w:type="spellEnd"/>
      <w:r w:rsidRPr="007F32D3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p w:rsidR="004A179F" w:rsidRPr="007F32D3" w:rsidRDefault="004A179F" w:rsidP="009661FA">
      <w:pPr>
        <w:autoSpaceDE w:val="0"/>
        <w:autoSpaceDN w:val="0"/>
        <w:adjustRightInd w:val="0"/>
        <w:spacing w:after="24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32D3">
        <w:rPr>
          <w:rFonts w:ascii="Times New Roman" w:hAnsi="Times New Roman" w:cs="Times New Roman"/>
          <w:sz w:val="26"/>
          <w:szCs w:val="26"/>
        </w:rPr>
        <w:t>Получить все виды форм (синусоидальный,</w:t>
      </w:r>
      <w:r w:rsidRPr="007F32D3">
        <w:rPr>
          <w:rFonts w:ascii="Times New Roman" w:eastAsia="ZapfDingbats" w:hAnsi="Times New Roman" w:cs="Times New Roman"/>
          <w:sz w:val="26"/>
          <w:szCs w:val="26"/>
        </w:rPr>
        <w:t xml:space="preserve"> </w:t>
      </w:r>
      <w:r w:rsidRPr="007F32D3">
        <w:rPr>
          <w:rFonts w:ascii="Times New Roman" w:hAnsi="Times New Roman" w:cs="Times New Roman"/>
          <w:sz w:val="26"/>
          <w:szCs w:val="26"/>
        </w:rPr>
        <w:t>треугольный,</w:t>
      </w:r>
      <w:r w:rsidRPr="007F32D3">
        <w:rPr>
          <w:rFonts w:ascii="Times New Roman" w:eastAsia="ZapfDingbats" w:hAnsi="Times New Roman" w:cs="Times New Roman"/>
          <w:sz w:val="26"/>
          <w:szCs w:val="26"/>
        </w:rPr>
        <w:t xml:space="preserve"> </w:t>
      </w:r>
      <w:r w:rsidRPr="007F32D3">
        <w:rPr>
          <w:rFonts w:ascii="Times New Roman" w:hAnsi="Times New Roman" w:cs="Times New Roman"/>
          <w:sz w:val="26"/>
          <w:szCs w:val="26"/>
        </w:rPr>
        <w:t>прямоугольный, пилообразный) и типов сигналов (видео- и радиосигнал) с различными шумами (каждый тип шума должен быть регулируемым).</w:t>
      </w:r>
      <w:bookmarkStart w:id="10" w:name="_GoBack"/>
      <w:bookmarkEnd w:id="10"/>
    </w:p>
    <w:tbl>
      <w:tblPr>
        <w:tblStyle w:val="a3"/>
        <w:tblW w:w="4944" w:type="pct"/>
        <w:tblLook w:val="04A0" w:firstRow="1" w:lastRow="0" w:firstColumn="1" w:lastColumn="0" w:noHBand="0" w:noVBand="1"/>
      </w:tblPr>
      <w:tblGrid>
        <w:gridCol w:w="663"/>
        <w:gridCol w:w="8801"/>
      </w:tblGrid>
      <w:tr w:rsidR="00884EDD" w:rsidRPr="00052620" w:rsidTr="00884EDD">
        <w:tc>
          <w:tcPr>
            <w:tcW w:w="350" w:type="pct"/>
          </w:tcPr>
          <w:p w:rsidR="00884EDD" w:rsidRPr="00916641" w:rsidRDefault="00884EDD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1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4650" w:type="pct"/>
          </w:tcPr>
          <w:p w:rsidR="00884EDD" w:rsidRPr="00916641" w:rsidRDefault="00884EDD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E34">
              <w:rPr>
                <w:rFonts w:ascii="Times New Roman" w:hAnsi="Times New Roman" w:cs="Times New Roman"/>
                <w:b/>
                <w:sz w:val="26"/>
                <w:szCs w:val="26"/>
              </w:rPr>
              <w:t>Генераторы шума</w:t>
            </w:r>
          </w:p>
        </w:tc>
      </w:tr>
      <w:tr w:rsidR="00884EDD" w:rsidRPr="009661FA" w:rsidTr="00884EDD">
        <w:tc>
          <w:tcPr>
            <w:tcW w:w="350" w:type="pct"/>
          </w:tcPr>
          <w:p w:rsidR="00884EDD" w:rsidRPr="00916641" w:rsidRDefault="00884EDD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0" w:type="pct"/>
          </w:tcPr>
          <w:p w:rsidR="00884EDD" w:rsidRPr="00884EDD" w:rsidRDefault="00884EDD" w:rsidP="00EA044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2D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Uniform White &amp; Periodic Random &amp; Poisson Noise</w:t>
            </w:r>
          </w:p>
        </w:tc>
      </w:tr>
    </w:tbl>
    <w:p w:rsidR="00C928AE" w:rsidRDefault="000E5881" w:rsidP="00BE2BB0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лицевой панели представлен</w:t>
      </w:r>
      <w:r w:rsidR="00F81AE3" w:rsidRPr="00F81AE3">
        <w:rPr>
          <w:rFonts w:ascii="Times New Roman" w:hAnsi="Times New Roman" w:cs="Times New Roman"/>
          <w:sz w:val="26"/>
          <w:szCs w:val="26"/>
        </w:rPr>
        <w:t xml:space="preserve"> на рисунке 1</w:t>
      </w:r>
    </w:p>
    <w:p w:rsidR="00F81AE3" w:rsidRDefault="00884EDD" w:rsidP="00F81AE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9854ADC" wp14:editId="19D2865B">
            <wp:extent cx="5940425" cy="31103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E3" w:rsidRDefault="00F81AE3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</w:t>
      </w:r>
      <w:r w:rsidR="00BE2BB0">
        <w:rPr>
          <w:rFonts w:ascii="Times New Roman" w:hAnsi="Times New Roman" w:cs="Times New Roman"/>
          <w:sz w:val="26"/>
          <w:szCs w:val="26"/>
        </w:rPr>
        <w:t xml:space="preserve"> </w:t>
      </w:r>
      <w:r w:rsidR="000E5881">
        <w:rPr>
          <w:rFonts w:ascii="Times New Roman" w:hAnsi="Times New Roman" w:cs="Times New Roman"/>
          <w:sz w:val="26"/>
          <w:szCs w:val="26"/>
        </w:rPr>
        <w:t>Внешний вид лицевой панели</w:t>
      </w:r>
    </w:p>
    <w:p w:rsidR="000E5881" w:rsidRDefault="000E5881" w:rsidP="000E588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блок-диаграммы представлен</w:t>
      </w:r>
      <w:r w:rsidRPr="00F81AE3">
        <w:rPr>
          <w:rFonts w:ascii="Times New Roman" w:hAnsi="Times New Roman" w:cs="Times New Roman"/>
          <w:sz w:val="26"/>
          <w:szCs w:val="26"/>
        </w:rPr>
        <w:t xml:space="preserve"> на </w:t>
      </w:r>
      <w:r w:rsidR="00DE4ECC">
        <w:rPr>
          <w:rFonts w:ascii="Times New Roman" w:hAnsi="Times New Roman" w:cs="Times New Roman"/>
          <w:sz w:val="26"/>
          <w:szCs w:val="26"/>
        </w:rPr>
        <w:t>рисунках</w:t>
      </w:r>
      <w:r w:rsidR="00916641">
        <w:rPr>
          <w:rFonts w:ascii="Times New Roman" w:hAnsi="Times New Roman" w:cs="Times New Roman"/>
          <w:sz w:val="26"/>
          <w:szCs w:val="26"/>
        </w:rPr>
        <w:t xml:space="preserve"> 2</w:t>
      </w:r>
      <w:r w:rsidR="00DE4ECC">
        <w:rPr>
          <w:rFonts w:ascii="Times New Roman" w:hAnsi="Times New Roman" w:cs="Times New Roman"/>
          <w:sz w:val="26"/>
          <w:szCs w:val="26"/>
        </w:rPr>
        <w:t>-4</w:t>
      </w:r>
    </w:p>
    <w:p w:rsidR="000E5881" w:rsidRDefault="00884EDD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D504B2B" wp14:editId="7E664A36">
            <wp:extent cx="5940425" cy="384542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CC" w:rsidRDefault="00DE4ECC" w:rsidP="00DE4ECC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Внешний вид блок-диаграммы</w:t>
      </w:r>
    </w:p>
    <w:p w:rsidR="00DE4ECC" w:rsidRDefault="00DE4ECC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84EDD" w:rsidRDefault="00CE3E45" w:rsidP="000E5881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288453" wp14:editId="793DD2D9">
            <wp:extent cx="2590800" cy="125523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448" cy="12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E45">
        <w:rPr>
          <w:noProof/>
          <w:lang w:eastAsia="ru-RU"/>
        </w:rPr>
        <w:t xml:space="preserve"> </w:t>
      </w:r>
    </w:p>
    <w:p w:rsidR="00DE4ECC" w:rsidRDefault="00DE4ECC" w:rsidP="00DE4ECC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Внешний вид блок-диаграммы</w:t>
      </w:r>
    </w:p>
    <w:p w:rsidR="00DE4ECC" w:rsidRDefault="00DE4ECC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C3CA83B" wp14:editId="1E0ED4C6">
            <wp:extent cx="24288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CC" w:rsidRDefault="00DE4ECC" w:rsidP="00DE4ECC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Внешний вид блок-диаграммы</w:t>
      </w:r>
    </w:p>
    <w:p w:rsidR="00DE4ECC" w:rsidRDefault="00DE4ECC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E5881" w:rsidRPr="000E5881" w:rsidRDefault="000E5881" w:rsidP="00DE4EC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0F7E">
        <w:rPr>
          <w:rFonts w:ascii="Times New Roman" w:hAnsi="Times New Roman" w:cs="Times New Roman"/>
          <w:b/>
          <w:sz w:val="26"/>
          <w:szCs w:val="26"/>
        </w:rPr>
        <w:t>Вывод:</w:t>
      </w:r>
      <w:r w:rsidR="00DE4ECC">
        <w:rPr>
          <w:rFonts w:ascii="Times New Roman" w:hAnsi="Times New Roman" w:cs="Times New Roman"/>
          <w:sz w:val="26"/>
          <w:szCs w:val="26"/>
        </w:rPr>
        <w:t xml:space="preserve"> в процессе работы</w:t>
      </w:r>
      <w:r w:rsidR="00916641">
        <w:rPr>
          <w:rFonts w:ascii="Times New Roman" w:hAnsi="Times New Roman" w:cs="Times New Roman"/>
          <w:sz w:val="26"/>
          <w:szCs w:val="26"/>
        </w:rPr>
        <w:t xml:space="preserve"> </w:t>
      </w:r>
      <w:r w:rsidR="00CA32C1">
        <w:rPr>
          <w:rFonts w:ascii="Times New Roman" w:hAnsi="Times New Roman" w:cs="Times New Roman"/>
          <w:sz w:val="26"/>
          <w:szCs w:val="26"/>
        </w:rPr>
        <w:t>освоили</w:t>
      </w:r>
      <w:r w:rsidR="00CA32C1" w:rsidRPr="007F32D3">
        <w:rPr>
          <w:rFonts w:ascii="Times New Roman" w:hAnsi="Times New Roman" w:cs="Times New Roman"/>
          <w:sz w:val="26"/>
          <w:szCs w:val="26"/>
        </w:rPr>
        <w:t xml:space="preserve"> основные принципы работы с функциями генерации сигналов;</w:t>
      </w:r>
      <w:r w:rsidR="00CA32C1">
        <w:rPr>
          <w:rFonts w:ascii="Times New Roman" w:hAnsi="Times New Roman" w:cs="Times New Roman"/>
          <w:sz w:val="26"/>
          <w:szCs w:val="26"/>
        </w:rPr>
        <w:t xml:space="preserve"> </w:t>
      </w:r>
      <w:r w:rsidR="00CA32C1" w:rsidRPr="007F32D3">
        <w:rPr>
          <w:rFonts w:ascii="Times New Roman" w:hAnsi="Times New Roman" w:cs="Times New Roman"/>
          <w:sz w:val="26"/>
          <w:szCs w:val="26"/>
        </w:rPr>
        <w:t xml:space="preserve"> </w:t>
      </w:r>
      <w:r w:rsidR="00CA32C1">
        <w:rPr>
          <w:rFonts w:ascii="Times New Roman" w:hAnsi="Times New Roman" w:cs="Times New Roman"/>
          <w:sz w:val="26"/>
          <w:szCs w:val="26"/>
        </w:rPr>
        <w:t>освоили</w:t>
      </w:r>
      <w:r w:rsidR="00CA32C1" w:rsidRPr="007F32D3">
        <w:rPr>
          <w:rFonts w:ascii="Times New Roman" w:hAnsi="Times New Roman" w:cs="Times New Roman"/>
          <w:sz w:val="26"/>
          <w:szCs w:val="26"/>
        </w:rPr>
        <w:t xml:space="preserve"> основные принципы работы с функциями генерации шумов</w:t>
      </w:r>
      <w:r w:rsidR="00CA32C1" w:rsidRPr="007F32D3">
        <w:rPr>
          <w:rFonts w:ascii="Times New Roman" w:hAnsi="Times New Roman" w:cs="Times New Roman"/>
          <w:bCs/>
          <w:sz w:val="26"/>
          <w:szCs w:val="26"/>
        </w:rPr>
        <w:t>;</w:t>
      </w:r>
      <w:r w:rsidR="00CA32C1">
        <w:rPr>
          <w:rFonts w:ascii="Times New Roman" w:hAnsi="Times New Roman" w:cs="Times New Roman"/>
          <w:bCs/>
          <w:sz w:val="26"/>
          <w:szCs w:val="26"/>
        </w:rPr>
        <w:t xml:space="preserve"> собрали</w:t>
      </w:r>
      <w:r w:rsidR="00CA32C1" w:rsidRPr="007F32D3">
        <w:rPr>
          <w:rFonts w:ascii="Times New Roman" w:hAnsi="Times New Roman" w:cs="Times New Roman"/>
          <w:bCs/>
          <w:sz w:val="26"/>
          <w:szCs w:val="26"/>
        </w:rPr>
        <w:t xml:space="preserve"> генератор сигналов специальной формы</w:t>
      </w:r>
      <w:r w:rsidR="00CA32C1" w:rsidRPr="007F32D3">
        <w:rPr>
          <w:rFonts w:ascii="Times New Roman" w:hAnsi="Times New Roman" w:cs="Times New Roman"/>
          <w:sz w:val="26"/>
          <w:szCs w:val="26"/>
        </w:rPr>
        <w:t>.</w:t>
      </w:r>
    </w:p>
    <w:p w:rsidR="000E5881" w:rsidRPr="00F81AE3" w:rsidRDefault="000E5881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sectPr w:rsidR="000E5881" w:rsidRPr="00F8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E3"/>
    <w:rsid w:val="00006743"/>
    <w:rsid w:val="00086394"/>
    <w:rsid w:val="000E5881"/>
    <w:rsid w:val="00246354"/>
    <w:rsid w:val="003A12A4"/>
    <w:rsid w:val="00473DE5"/>
    <w:rsid w:val="004A179F"/>
    <w:rsid w:val="00604EEF"/>
    <w:rsid w:val="00610F7E"/>
    <w:rsid w:val="00884EDD"/>
    <w:rsid w:val="00894FDF"/>
    <w:rsid w:val="00916641"/>
    <w:rsid w:val="009661FA"/>
    <w:rsid w:val="00A01DF9"/>
    <w:rsid w:val="00AC2B65"/>
    <w:rsid w:val="00BE2BB0"/>
    <w:rsid w:val="00C735F9"/>
    <w:rsid w:val="00CA32C1"/>
    <w:rsid w:val="00CB735A"/>
    <w:rsid w:val="00CE3E45"/>
    <w:rsid w:val="00D2672C"/>
    <w:rsid w:val="00DE4ECC"/>
    <w:rsid w:val="00E96D5D"/>
    <w:rsid w:val="00F81AE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60939-B8B8-4B8F-9F89-8F8761B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Грамотин Роман Игоревич</cp:lastModifiedBy>
  <cp:revision>5</cp:revision>
  <dcterms:created xsi:type="dcterms:W3CDTF">2024-04-01T10:39:00Z</dcterms:created>
  <dcterms:modified xsi:type="dcterms:W3CDTF">2024-04-02T12:24:00Z</dcterms:modified>
</cp:coreProperties>
</file>