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80B1" w14:textId="4D78F438" w:rsidR="0051144A" w:rsidRDefault="00567A31">
      <w:r>
        <w:t>Information Review Table: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6"/>
        <w:gridCol w:w="2769"/>
        <w:gridCol w:w="1530"/>
        <w:gridCol w:w="2113"/>
      </w:tblGrid>
      <w:tr w:rsidR="00567A31" w14:paraId="3D417560" w14:textId="77777777" w:rsidTr="006C3144">
        <w:tc>
          <w:tcPr>
            <w:tcW w:w="1906" w:type="dxa"/>
          </w:tcPr>
          <w:p w14:paraId="476B6C15" w14:textId="07978288" w:rsidR="00567A31" w:rsidRDefault="00567A31">
            <w:r>
              <w:t>Parameter/Symbol</w:t>
            </w:r>
          </w:p>
        </w:tc>
        <w:tc>
          <w:tcPr>
            <w:tcW w:w="2769" w:type="dxa"/>
          </w:tcPr>
          <w:p w14:paraId="7F1E3F49" w14:textId="60D0EA37" w:rsidR="00567A31" w:rsidRDefault="00567A31">
            <w:r>
              <w:t>Description</w:t>
            </w:r>
          </w:p>
        </w:tc>
        <w:tc>
          <w:tcPr>
            <w:tcW w:w="1530" w:type="dxa"/>
          </w:tcPr>
          <w:p w14:paraId="466ED5AB" w14:textId="51E72FED" w:rsidR="00567A31" w:rsidRDefault="00567A31">
            <w:r>
              <w:t>Units</w:t>
            </w:r>
          </w:p>
        </w:tc>
        <w:tc>
          <w:tcPr>
            <w:tcW w:w="2113" w:type="dxa"/>
          </w:tcPr>
          <w:p w14:paraId="2507EE98" w14:textId="37E3B931" w:rsidR="00567A31" w:rsidRDefault="00567A31">
            <w:r>
              <w:t>Fixed/Derived/Selectable</w:t>
            </w:r>
          </w:p>
        </w:tc>
      </w:tr>
      <w:tr w:rsidR="00567A31" w14:paraId="31543851" w14:textId="77777777" w:rsidTr="006C3144">
        <w:tc>
          <w:tcPr>
            <w:tcW w:w="1906" w:type="dxa"/>
          </w:tcPr>
          <w:p w14:paraId="1340C788" w14:textId="204BF7DC" w:rsidR="00567A31" w:rsidRDefault="00567A31">
            <w:proofErr w:type="spellStart"/>
            <w:r>
              <w:t>D_body</w:t>
            </w:r>
            <w:proofErr w:type="spellEnd"/>
          </w:p>
        </w:tc>
        <w:tc>
          <w:tcPr>
            <w:tcW w:w="2769" w:type="dxa"/>
          </w:tcPr>
          <w:p w14:paraId="37337636" w14:textId="020E5430" w:rsidR="00567A31" w:rsidRDefault="00567A31">
            <w:r>
              <w:t>Distance from body center of gravity to reference point</w:t>
            </w:r>
          </w:p>
        </w:tc>
        <w:tc>
          <w:tcPr>
            <w:tcW w:w="1530" w:type="dxa"/>
          </w:tcPr>
          <w:p w14:paraId="4C4ACC3C" w14:textId="223ECFA3" w:rsidR="00567A31" w:rsidRDefault="005116A0">
            <w:r>
              <w:t>Meter(m)</w:t>
            </w:r>
          </w:p>
        </w:tc>
        <w:tc>
          <w:tcPr>
            <w:tcW w:w="2113" w:type="dxa"/>
          </w:tcPr>
          <w:p w14:paraId="6C89F2BC" w14:textId="657D8929" w:rsidR="00567A31" w:rsidRDefault="00442A27">
            <w:r>
              <w:t>Fixed: 0.18m</w:t>
            </w:r>
          </w:p>
        </w:tc>
      </w:tr>
      <w:tr w:rsidR="00567A31" w14:paraId="4BBA86F4" w14:textId="77777777" w:rsidTr="006C3144">
        <w:tc>
          <w:tcPr>
            <w:tcW w:w="1906" w:type="dxa"/>
          </w:tcPr>
          <w:p w14:paraId="07015319" w14:textId="291DF65A" w:rsidR="00567A31" w:rsidRDefault="00442A27">
            <w:proofErr w:type="spellStart"/>
            <w:r>
              <w:t>D_cone</w:t>
            </w:r>
            <w:proofErr w:type="spellEnd"/>
          </w:p>
        </w:tc>
        <w:tc>
          <w:tcPr>
            <w:tcW w:w="2769" w:type="dxa"/>
          </w:tcPr>
          <w:p w14:paraId="58DD9E21" w14:textId="0C457748" w:rsidR="00567A31" w:rsidRDefault="00442A27">
            <w:r>
              <w:t>Distance from cone center of gravity to reference point</w:t>
            </w:r>
          </w:p>
        </w:tc>
        <w:tc>
          <w:tcPr>
            <w:tcW w:w="1530" w:type="dxa"/>
          </w:tcPr>
          <w:p w14:paraId="49082CBB" w14:textId="5BBF4F89" w:rsidR="00567A31" w:rsidRDefault="00442A27">
            <w:r>
              <w:t>Meter(m)</w:t>
            </w:r>
          </w:p>
        </w:tc>
        <w:tc>
          <w:tcPr>
            <w:tcW w:w="2113" w:type="dxa"/>
          </w:tcPr>
          <w:p w14:paraId="59A8EC7B" w14:textId="1EC7D434" w:rsidR="00567A31" w:rsidRDefault="00442A27">
            <w:r>
              <w:t>Fixed: 0.04m</w:t>
            </w:r>
          </w:p>
        </w:tc>
      </w:tr>
      <w:tr w:rsidR="00567A31" w14:paraId="53B4A2C1" w14:textId="77777777" w:rsidTr="006C3144">
        <w:tc>
          <w:tcPr>
            <w:tcW w:w="1906" w:type="dxa"/>
          </w:tcPr>
          <w:p w14:paraId="4DD813AF" w14:textId="2629CF5A" w:rsidR="00567A31" w:rsidRDefault="006C3144">
            <w:proofErr w:type="spellStart"/>
            <w:r>
              <w:t>D_fins</w:t>
            </w:r>
            <w:proofErr w:type="spellEnd"/>
          </w:p>
        </w:tc>
        <w:tc>
          <w:tcPr>
            <w:tcW w:w="2769" w:type="dxa"/>
          </w:tcPr>
          <w:p w14:paraId="757800A1" w14:textId="64C202BA" w:rsidR="00567A31" w:rsidRDefault="006C3144">
            <w:r>
              <w:t xml:space="preserve">Distance from center of </w:t>
            </w:r>
            <w:proofErr w:type="spellStart"/>
            <w:r>
              <w:t>grav</w:t>
            </w:r>
            <w:proofErr w:type="spellEnd"/>
            <w:r>
              <w:t xml:space="preserve"> for all fins to reference point</w:t>
            </w:r>
          </w:p>
        </w:tc>
        <w:tc>
          <w:tcPr>
            <w:tcW w:w="1530" w:type="dxa"/>
          </w:tcPr>
          <w:p w14:paraId="17BD1B73" w14:textId="5217C6B1" w:rsidR="00567A31" w:rsidRDefault="006C3144">
            <w:r>
              <w:t>Meter(m)</w:t>
            </w:r>
          </w:p>
        </w:tc>
        <w:tc>
          <w:tcPr>
            <w:tcW w:w="2113" w:type="dxa"/>
          </w:tcPr>
          <w:p w14:paraId="4CD2C11A" w14:textId="692742B1" w:rsidR="00567A31" w:rsidRDefault="006C3144">
            <w:r>
              <w:t>Fixed: 0.28m</w:t>
            </w:r>
          </w:p>
        </w:tc>
      </w:tr>
      <w:tr w:rsidR="00567A31" w14:paraId="307E5F9F" w14:textId="77777777" w:rsidTr="006C3144">
        <w:tc>
          <w:tcPr>
            <w:tcW w:w="1906" w:type="dxa"/>
          </w:tcPr>
          <w:p w14:paraId="53D4A293" w14:textId="13C69EB9" w:rsidR="00567A31" w:rsidRDefault="006C3144">
            <w:proofErr w:type="spellStart"/>
            <w:r>
              <w:t>SA_body</w:t>
            </w:r>
            <w:proofErr w:type="spellEnd"/>
          </w:p>
        </w:tc>
        <w:tc>
          <w:tcPr>
            <w:tcW w:w="2769" w:type="dxa"/>
          </w:tcPr>
          <w:p w14:paraId="1F6DC0CA" w14:textId="56315DC0" w:rsidR="00567A31" w:rsidRDefault="006C3144">
            <w:r>
              <w:t>Surface area of body</w:t>
            </w:r>
          </w:p>
        </w:tc>
        <w:tc>
          <w:tcPr>
            <w:tcW w:w="1530" w:type="dxa"/>
          </w:tcPr>
          <w:p w14:paraId="5089C1A0" w14:textId="4C214DB1" w:rsidR="00567A31" w:rsidRDefault="006C3144">
            <w:r>
              <w:t>Square Meter (m^2)</w:t>
            </w:r>
          </w:p>
        </w:tc>
        <w:tc>
          <w:tcPr>
            <w:tcW w:w="2113" w:type="dxa"/>
          </w:tcPr>
          <w:p w14:paraId="4FD5F276" w14:textId="00E43578" w:rsidR="00567A31" w:rsidRDefault="006C3144">
            <w:r>
              <w:t>Fixed: 0.038485 m^2</w:t>
            </w:r>
          </w:p>
        </w:tc>
      </w:tr>
      <w:tr w:rsidR="00567A31" w14:paraId="4054FC00" w14:textId="77777777" w:rsidTr="006C3144">
        <w:tc>
          <w:tcPr>
            <w:tcW w:w="1906" w:type="dxa"/>
          </w:tcPr>
          <w:p w14:paraId="7B272C7A" w14:textId="70039F3C" w:rsidR="00567A31" w:rsidRDefault="006C3144">
            <w:proofErr w:type="spellStart"/>
            <w:r>
              <w:t>SA_cone</w:t>
            </w:r>
            <w:proofErr w:type="spellEnd"/>
          </w:p>
        </w:tc>
        <w:tc>
          <w:tcPr>
            <w:tcW w:w="2769" w:type="dxa"/>
          </w:tcPr>
          <w:p w14:paraId="28E23CBB" w14:textId="57FE8673" w:rsidR="00567A31" w:rsidRDefault="006C3144">
            <w:r>
              <w:t>Surface area of cone</w:t>
            </w:r>
          </w:p>
        </w:tc>
        <w:tc>
          <w:tcPr>
            <w:tcW w:w="1530" w:type="dxa"/>
          </w:tcPr>
          <w:p w14:paraId="0A40A7E1" w14:textId="6893B879" w:rsidR="00567A31" w:rsidRDefault="006C3144">
            <w:r>
              <w:t>Square Meter (m^2)</w:t>
            </w:r>
          </w:p>
        </w:tc>
        <w:tc>
          <w:tcPr>
            <w:tcW w:w="2113" w:type="dxa"/>
          </w:tcPr>
          <w:p w14:paraId="6D752353" w14:textId="05C7B45C" w:rsidR="00567A31" w:rsidRDefault="006C3144">
            <w:r>
              <w:t>Fixed: 0.007507 m^2</w:t>
            </w:r>
          </w:p>
        </w:tc>
      </w:tr>
      <w:tr w:rsidR="00BF5AFE" w14:paraId="105B28DB" w14:textId="77777777" w:rsidTr="006C3144">
        <w:tc>
          <w:tcPr>
            <w:tcW w:w="1906" w:type="dxa"/>
          </w:tcPr>
          <w:p w14:paraId="4EDD77CB" w14:textId="7F0BEA0E" w:rsidR="00BF5AFE" w:rsidRDefault="00BF5AFE" w:rsidP="00BF5AFE">
            <w:proofErr w:type="spellStart"/>
            <w:r>
              <w:t>SA_fins</w:t>
            </w:r>
            <w:proofErr w:type="spellEnd"/>
          </w:p>
        </w:tc>
        <w:tc>
          <w:tcPr>
            <w:tcW w:w="2769" w:type="dxa"/>
          </w:tcPr>
          <w:p w14:paraId="21497E7D" w14:textId="11928CC2" w:rsidR="00BF5AFE" w:rsidRDefault="00BF5AFE" w:rsidP="00BF5AFE">
            <w:r>
              <w:t>Surface area of fins</w:t>
            </w:r>
          </w:p>
        </w:tc>
        <w:tc>
          <w:tcPr>
            <w:tcW w:w="1530" w:type="dxa"/>
          </w:tcPr>
          <w:p w14:paraId="1B864FCA" w14:textId="0CE09655" w:rsidR="00BF5AFE" w:rsidRDefault="00BF5AFE" w:rsidP="00BF5AFE">
            <w:r>
              <w:t>Square Meter (m^2)</w:t>
            </w:r>
          </w:p>
        </w:tc>
        <w:tc>
          <w:tcPr>
            <w:tcW w:w="2113" w:type="dxa"/>
          </w:tcPr>
          <w:p w14:paraId="0AAFABB6" w14:textId="02096DD5" w:rsidR="00BF5AFE" w:rsidRDefault="00BF5AFE" w:rsidP="00BF5AFE">
            <w:r>
              <w:t>Selectable/Derived</w:t>
            </w:r>
          </w:p>
        </w:tc>
      </w:tr>
      <w:tr w:rsidR="00BF5AFE" w14:paraId="1420FBCB" w14:textId="77777777" w:rsidTr="006C3144">
        <w:tc>
          <w:tcPr>
            <w:tcW w:w="1906" w:type="dxa"/>
          </w:tcPr>
          <w:p w14:paraId="17545608" w14:textId="553F4B2F" w:rsidR="00BF5AFE" w:rsidRDefault="00BF5AFE" w:rsidP="00BF5AFE">
            <w:r>
              <w:t>Diameter (</w:t>
            </w:r>
            <w:r w:rsidR="009C6379">
              <w:t>Diam</w:t>
            </w:r>
            <w:r>
              <w:t>)</w:t>
            </w:r>
          </w:p>
        </w:tc>
        <w:tc>
          <w:tcPr>
            <w:tcW w:w="2769" w:type="dxa"/>
          </w:tcPr>
          <w:p w14:paraId="19753611" w14:textId="321EDBA7" w:rsidR="00BF5AFE" w:rsidRDefault="00BF5AFE" w:rsidP="00BF5AFE">
            <w:r>
              <w:t>Diameter of rocket</w:t>
            </w:r>
          </w:p>
        </w:tc>
        <w:tc>
          <w:tcPr>
            <w:tcW w:w="1530" w:type="dxa"/>
          </w:tcPr>
          <w:p w14:paraId="40A7F6C1" w14:textId="6EA458F6" w:rsidR="00BF5AFE" w:rsidRDefault="00BF5AFE" w:rsidP="00BF5AFE">
            <w:r>
              <w:t>Meter(m)</w:t>
            </w:r>
          </w:p>
        </w:tc>
        <w:tc>
          <w:tcPr>
            <w:tcW w:w="2113" w:type="dxa"/>
          </w:tcPr>
          <w:p w14:paraId="06B21605" w14:textId="4F7D8BD7" w:rsidR="00BF5AFE" w:rsidRDefault="00BF5AFE" w:rsidP="00BF5AFE">
            <w:r>
              <w:t>Fixed: 0.0248m</w:t>
            </w:r>
          </w:p>
        </w:tc>
      </w:tr>
      <w:tr w:rsidR="00BF5AFE" w14:paraId="13248D64" w14:textId="77777777" w:rsidTr="006C3144">
        <w:tc>
          <w:tcPr>
            <w:tcW w:w="1906" w:type="dxa"/>
          </w:tcPr>
          <w:p w14:paraId="506849BA" w14:textId="5EFD11F3" w:rsidR="00BF5AFE" w:rsidRDefault="00BF5AFE" w:rsidP="00BF5AFE">
            <w:r>
              <w:t>Stability Margin (S</w:t>
            </w:r>
            <w:r w:rsidR="009C6379">
              <w:t>tab</w:t>
            </w:r>
            <w:r>
              <w:t>)</w:t>
            </w:r>
          </w:p>
        </w:tc>
        <w:tc>
          <w:tcPr>
            <w:tcW w:w="2769" w:type="dxa"/>
          </w:tcPr>
          <w:p w14:paraId="4BE13A23" w14:textId="72A654E9" w:rsidR="00BF5AFE" w:rsidRDefault="00BF5AFE" w:rsidP="00BF5AFE">
            <w:r>
              <w:t>Stability margin of rocket</w:t>
            </w:r>
          </w:p>
        </w:tc>
        <w:tc>
          <w:tcPr>
            <w:tcW w:w="1530" w:type="dxa"/>
          </w:tcPr>
          <w:p w14:paraId="1A803B31" w14:textId="7AC3B138" w:rsidR="00BF5AFE" w:rsidRDefault="00BF5AFE" w:rsidP="00BF5AFE">
            <w:r>
              <w:t>N/A</w:t>
            </w:r>
          </w:p>
        </w:tc>
        <w:tc>
          <w:tcPr>
            <w:tcW w:w="2113" w:type="dxa"/>
          </w:tcPr>
          <w:p w14:paraId="5684EA6B" w14:textId="77777777" w:rsidR="00BF5AFE" w:rsidRDefault="00BF5AFE" w:rsidP="00BF5AFE">
            <w:r>
              <w:t>Fixed: 2</w:t>
            </w:r>
          </w:p>
          <w:p w14:paraId="446B7E8C" w14:textId="4421F100" w:rsidR="00BF5AFE" w:rsidRDefault="00BF5AFE" w:rsidP="00BF5AFE"/>
        </w:tc>
      </w:tr>
      <w:tr w:rsidR="00BF5AFE" w14:paraId="7D9AC05C" w14:textId="77777777" w:rsidTr="006C3144">
        <w:tc>
          <w:tcPr>
            <w:tcW w:w="1906" w:type="dxa"/>
          </w:tcPr>
          <w:p w14:paraId="10CF575A" w14:textId="77DC65CB" w:rsidR="00BF5AFE" w:rsidRDefault="00BF5AFE" w:rsidP="00BF5AFE">
            <w:r>
              <w:t>Center of Gravity (</w:t>
            </w:r>
            <w:proofErr w:type="spellStart"/>
            <w:r>
              <w:t>C_g</w:t>
            </w:r>
            <w:proofErr w:type="spellEnd"/>
            <w:r>
              <w:t>)</w:t>
            </w:r>
          </w:p>
        </w:tc>
        <w:tc>
          <w:tcPr>
            <w:tcW w:w="2769" w:type="dxa"/>
          </w:tcPr>
          <w:p w14:paraId="7D56E1B9" w14:textId="7FC53CF9" w:rsidR="00BF5AFE" w:rsidRDefault="00BF5AFE" w:rsidP="00BF5AFE">
            <w:r>
              <w:t>Rocket total center of gravity. Approximated point where gravity will act on the rocket.</w:t>
            </w:r>
          </w:p>
        </w:tc>
        <w:tc>
          <w:tcPr>
            <w:tcW w:w="1530" w:type="dxa"/>
          </w:tcPr>
          <w:p w14:paraId="091E61BC" w14:textId="79DF994D" w:rsidR="00BF5AFE" w:rsidRDefault="00BF5AFE" w:rsidP="00BF5AFE">
            <w:r>
              <w:t>Meter(m)</w:t>
            </w:r>
          </w:p>
        </w:tc>
        <w:tc>
          <w:tcPr>
            <w:tcW w:w="2113" w:type="dxa"/>
          </w:tcPr>
          <w:p w14:paraId="6D980F95" w14:textId="63DA58B0" w:rsidR="00BF5AFE" w:rsidRDefault="00BF5AFE" w:rsidP="00BF5AFE">
            <w:r>
              <w:t>Fixed: 0.2m</w:t>
            </w:r>
          </w:p>
        </w:tc>
      </w:tr>
      <w:tr w:rsidR="00BF5AFE" w14:paraId="56CBCB60" w14:textId="77777777" w:rsidTr="006C3144">
        <w:tc>
          <w:tcPr>
            <w:tcW w:w="1906" w:type="dxa"/>
          </w:tcPr>
          <w:p w14:paraId="6160D845" w14:textId="05B306B1" w:rsidR="00BF5AFE" w:rsidRDefault="00BF5AFE" w:rsidP="00BF5AFE">
            <w:r>
              <w:t>Center of Pressure (</w:t>
            </w:r>
            <w:proofErr w:type="spellStart"/>
            <w:r>
              <w:t>C_p</w:t>
            </w:r>
            <w:proofErr w:type="spellEnd"/>
            <w:r>
              <w:t>)</w:t>
            </w:r>
          </w:p>
        </w:tc>
        <w:tc>
          <w:tcPr>
            <w:tcW w:w="2769" w:type="dxa"/>
          </w:tcPr>
          <w:p w14:paraId="5B55AA1A" w14:textId="4EB9EBC4" w:rsidR="00BF5AFE" w:rsidRDefault="00BF5AFE" w:rsidP="00BF5AFE">
            <w:r>
              <w:t xml:space="preserve">Rocket total center of pressure. If closer to tip than </w:t>
            </w:r>
            <w:proofErr w:type="spellStart"/>
            <w:r>
              <w:t>C_g</w:t>
            </w:r>
            <w:proofErr w:type="spellEnd"/>
            <w:r>
              <w:t>, will cause spinning</w:t>
            </w:r>
          </w:p>
        </w:tc>
        <w:tc>
          <w:tcPr>
            <w:tcW w:w="1530" w:type="dxa"/>
          </w:tcPr>
          <w:p w14:paraId="006B9BE3" w14:textId="535ED79A" w:rsidR="00BF5AFE" w:rsidRDefault="00BF5AFE" w:rsidP="00BF5AFE">
            <w:r>
              <w:t>Meter(m)</w:t>
            </w:r>
          </w:p>
        </w:tc>
        <w:tc>
          <w:tcPr>
            <w:tcW w:w="2113" w:type="dxa"/>
          </w:tcPr>
          <w:p w14:paraId="3B481148" w14:textId="6F71D467" w:rsidR="00BF5AFE" w:rsidRDefault="00BF5AFE" w:rsidP="00BF5AFE">
            <w:r>
              <w:t>Derived: (D_body*SA_body+D_cone*SA_cone+D_fins*SA_fins)/(SA_body+SA_cone+SA_fins)</w:t>
            </w:r>
          </w:p>
        </w:tc>
      </w:tr>
      <w:tr w:rsidR="00BF5AFE" w14:paraId="127744A7" w14:textId="77777777" w:rsidTr="006C3144">
        <w:tc>
          <w:tcPr>
            <w:tcW w:w="1906" w:type="dxa"/>
          </w:tcPr>
          <w:p w14:paraId="3B57098C" w14:textId="6ABB30FE" w:rsidR="00BF5AFE" w:rsidRDefault="00BF5AFE" w:rsidP="00BF5AFE">
            <w:r>
              <w:t>Number of Fins</w:t>
            </w:r>
            <w:r w:rsidR="00240ED8">
              <w:t xml:space="preserve"> (</w:t>
            </w:r>
            <w:proofErr w:type="spellStart"/>
            <w:r w:rsidR="00240ED8">
              <w:t>Nfins</w:t>
            </w:r>
            <w:proofErr w:type="spellEnd"/>
            <w:r w:rsidR="00240ED8">
              <w:t>)</w:t>
            </w:r>
          </w:p>
        </w:tc>
        <w:tc>
          <w:tcPr>
            <w:tcW w:w="2769" w:type="dxa"/>
          </w:tcPr>
          <w:p w14:paraId="1516082B" w14:textId="47E7C057" w:rsidR="00BF5AFE" w:rsidRDefault="00240ED8" w:rsidP="00BF5AFE">
            <w:r>
              <w:t xml:space="preserve">Number of fins, will heavily affect stability, moving </w:t>
            </w:r>
            <w:proofErr w:type="spellStart"/>
            <w:r>
              <w:t>C_p</w:t>
            </w:r>
            <w:proofErr w:type="spellEnd"/>
          </w:p>
        </w:tc>
        <w:tc>
          <w:tcPr>
            <w:tcW w:w="1530" w:type="dxa"/>
          </w:tcPr>
          <w:p w14:paraId="094417F7" w14:textId="45586D9A" w:rsidR="00BF5AFE" w:rsidRDefault="00240ED8" w:rsidP="00BF5AFE">
            <w:r>
              <w:t>fins</w:t>
            </w:r>
          </w:p>
        </w:tc>
        <w:tc>
          <w:tcPr>
            <w:tcW w:w="2113" w:type="dxa"/>
          </w:tcPr>
          <w:p w14:paraId="14581701" w14:textId="1142750F" w:rsidR="00BF5AFE" w:rsidRDefault="00240ED8" w:rsidP="00BF5AFE">
            <w:r>
              <w:t>Selectable</w:t>
            </w:r>
          </w:p>
        </w:tc>
      </w:tr>
      <w:tr w:rsidR="00240ED8" w14:paraId="1C12B606" w14:textId="77777777" w:rsidTr="006C3144">
        <w:tc>
          <w:tcPr>
            <w:tcW w:w="1906" w:type="dxa"/>
          </w:tcPr>
          <w:p w14:paraId="6060C7D5" w14:textId="13D21885" w:rsidR="00240ED8" w:rsidRDefault="00240ED8" w:rsidP="00240ED8">
            <w:proofErr w:type="spellStart"/>
            <w:r>
              <w:t>CA_fins</w:t>
            </w:r>
            <w:proofErr w:type="spellEnd"/>
          </w:p>
        </w:tc>
        <w:tc>
          <w:tcPr>
            <w:tcW w:w="2769" w:type="dxa"/>
          </w:tcPr>
          <w:p w14:paraId="7BDF13A9" w14:textId="48CFD71C" w:rsidR="00240ED8" w:rsidRDefault="00240ED8" w:rsidP="00240ED8">
            <w:r>
              <w:t xml:space="preserve">Cross sectional area of fins </w:t>
            </w:r>
          </w:p>
        </w:tc>
        <w:tc>
          <w:tcPr>
            <w:tcW w:w="1530" w:type="dxa"/>
          </w:tcPr>
          <w:p w14:paraId="38024011" w14:textId="36D279A2" w:rsidR="00240ED8" w:rsidRDefault="00240ED8" w:rsidP="00240ED8">
            <w:r>
              <w:t>Square Meter (m^2)</w:t>
            </w:r>
          </w:p>
        </w:tc>
        <w:tc>
          <w:tcPr>
            <w:tcW w:w="2113" w:type="dxa"/>
          </w:tcPr>
          <w:p w14:paraId="4960A7D0" w14:textId="4C343378" w:rsidR="00240ED8" w:rsidRDefault="00240ED8" w:rsidP="00240ED8">
            <w:r>
              <w:t>Derived</w:t>
            </w:r>
          </w:p>
        </w:tc>
      </w:tr>
      <w:tr w:rsidR="009C6379" w14:paraId="0FB7042B" w14:textId="77777777" w:rsidTr="006C3144">
        <w:tc>
          <w:tcPr>
            <w:tcW w:w="1906" w:type="dxa"/>
          </w:tcPr>
          <w:p w14:paraId="23982985" w14:textId="4F771459" w:rsidR="009C6379" w:rsidRDefault="009C6379" w:rsidP="00240ED8">
            <w:proofErr w:type="spellStart"/>
            <w:r>
              <w:t>Fthicc</w:t>
            </w:r>
            <w:proofErr w:type="spellEnd"/>
          </w:p>
        </w:tc>
        <w:tc>
          <w:tcPr>
            <w:tcW w:w="2769" w:type="dxa"/>
          </w:tcPr>
          <w:p w14:paraId="1F7D8C30" w14:textId="6DB71A3F" w:rsidR="009C6379" w:rsidRDefault="009C6379" w:rsidP="00240ED8">
            <w:r>
              <w:t>Fin thickness</w:t>
            </w:r>
          </w:p>
        </w:tc>
        <w:tc>
          <w:tcPr>
            <w:tcW w:w="1530" w:type="dxa"/>
          </w:tcPr>
          <w:p w14:paraId="2E77E21C" w14:textId="4D3C39AC" w:rsidR="009C6379" w:rsidRDefault="009C6379" w:rsidP="00240ED8">
            <w:r>
              <w:t>Meter(m)</w:t>
            </w:r>
          </w:p>
        </w:tc>
        <w:tc>
          <w:tcPr>
            <w:tcW w:w="2113" w:type="dxa"/>
          </w:tcPr>
          <w:p w14:paraId="482A0963" w14:textId="77777777" w:rsidR="009C6379" w:rsidRDefault="009C6379" w:rsidP="00240ED8"/>
        </w:tc>
      </w:tr>
    </w:tbl>
    <w:p w14:paraId="343DDA8B" w14:textId="77777777" w:rsidR="00567A31" w:rsidRDefault="00567A31"/>
    <w:sectPr w:rsidR="0056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31"/>
    <w:rsid w:val="000421AF"/>
    <w:rsid w:val="000B22FE"/>
    <w:rsid w:val="000C756C"/>
    <w:rsid w:val="00240ED8"/>
    <w:rsid w:val="00442A27"/>
    <w:rsid w:val="005116A0"/>
    <w:rsid w:val="00567A31"/>
    <w:rsid w:val="006C3144"/>
    <w:rsid w:val="00881AB3"/>
    <w:rsid w:val="00945875"/>
    <w:rsid w:val="009C6379"/>
    <w:rsid w:val="00B024A9"/>
    <w:rsid w:val="00BF5AFE"/>
    <w:rsid w:val="00C0333E"/>
    <w:rsid w:val="00D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5C96"/>
  <w15:chartTrackingRefBased/>
  <w15:docId w15:val="{01EAE5F1-8180-44DE-A78B-8D9C3D70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Andrew Adam - green2aa</dc:creator>
  <cp:keywords/>
  <dc:description/>
  <cp:lastModifiedBy>Green, Andrew Adam - green2aa</cp:lastModifiedBy>
  <cp:revision>5</cp:revision>
  <dcterms:created xsi:type="dcterms:W3CDTF">2022-04-14T15:04:00Z</dcterms:created>
  <dcterms:modified xsi:type="dcterms:W3CDTF">2022-04-21T21:10:00Z</dcterms:modified>
</cp:coreProperties>
</file>