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17177F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5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17177F" w:rsidP="0017177F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.01_</w:t>
            </w:r>
            <w:r>
              <w:rPr>
                <w:rFonts w:ascii="Arial" w:eastAsia="Arial" w:hAnsi="Arial" w:cs="Arial"/>
                <w:sz w:val="20"/>
                <w:szCs w:val="20"/>
              </w:rPr>
              <w:t>Ordner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17177F" w:rsidP="0017177F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5.03_Funktionsübersichten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17177F" w:rsidP="0017177F">
            <w:pPr>
              <w:tabs>
                <w:tab w:val="left" w:pos="246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5.04_Übersichtsplan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5.05_Kommunikation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5.06_Beschreibung_Schnittstellen</w:t>
            </w:r>
          </w:p>
        </w:tc>
        <w:tc>
          <w:tcPr>
            <w:tcW w:w="2617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5.07_Dokumentation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5.08_Systemcheck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 xml:space="preserve">5.09_Dokumentation </w:t>
            </w:r>
            <w:proofErr w:type="spellStart"/>
            <w:r w:rsidRPr="0017177F">
              <w:rPr>
                <w:rFonts w:ascii="Arial" w:eastAsia="Arial" w:hAnsi="Arial" w:cs="Arial"/>
                <w:sz w:val="20"/>
                <w:szCs w:val="20"/>
              </w:rPr>
              <w:t>Systemkompo</w:t>
            </w:r>
            <w:bookmarkStart w:id="0" w:name="_GoBack"/>
            <w:bookmarkEnd w:id="0"/>
            <w:r w:rsidRPr="0017177F">
              <w:rPr>
                <w:rFonts w:ascii="Arial" w:eastAsia="Arial" w:hAnsi="Arial" w:cs="Arial"/>
                <w:sz w:val="20"/>
                <w:szCs w:val="20"/>
              </w:rPr>
              <w:t>nenten</w:t>
            </w:r>
            <w:proofErr w:type="spellEnd"/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17177F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17177F">
              <w:rPr>
                <w:rFonts w:ascii="Arial" w:eastAsia="Arial" w:hAnsi="Arial" w:cs="Arial"/>
                <w:sz w:val="20"/>
                <w:szCs w:val="20"/>
              </w:rPr>
              <w:t>5.10_Software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17177F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17177F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17177F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7177F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CF602-12A4-40A7-8C84-C20D0F29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2018-11-07T09:02:00Z</dcterms:modified>
</cp:coreProperties>
</file>