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B809BB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>
        <w:rPr>
          <w:rFonts w:ascii="Arial" w:eastAsia="Times New Roman" w:hAnsi="Arial" w:cs="Arial"/>
          <w:b/>
          <w:sz w:val="40"/>
          <w:szCs w:val="40"/>
          <w:lang w:eastAsia="de-DE"/>
        </w:rPr>
        <w:t>6</w:t>
      </w:r>
      <w:r w:rsidR="0069777D"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58"/>
        <w:gridCol w:w="5336"/>
      </w:tblGrid>
      <w:tr w:rsidR="00B8404B" w:rsidRPr="00B8404B" w:rsidTr="0048295D">
        <w:trPr>
          <w:trHeight w:val="397"/>
          <w:tblHeader/>
        </w:trPr>
        <w:tc>
          <w:tcPr>
            <w:tcW w:w="2383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617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B809B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B809BB">
              <w:rPr>
                <w:rFonts w:ascii="Arial" w:eastAsia="Arial" w:hAnsi="Arial" w:cs="Arial"/>
                <w:sz w:val="20"/>
                <w:szCs w:val="20"/>
              </w:rPr>
              <w:t>6.01_Ordnerübersicht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B809B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B809BB">
              <w:rPr>
                <w:rFonts w:ascii="Arial" w:eastAsia="Arial" w:hAnsi="Arial" w:cs="Arial"/>
                <w:sz w:val="20"/>
                <w:szCs w:val="20"/>
              </w:rPr>
              <w:t>6.02_Inhaltsverzeichnis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B809B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B809BB">
              <w:rPr>
                <w:rFonts w:ascii="Arial" w:eastAsia="Arial" w:hAnsi="Arial" w:cs="Arial"/>
                <w:sz w:val="20"/>
                <w:szCs w:val="20"/>
              </w:rPr>
              <w:t>6.03_Störungssuche_-behebung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B809B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B809BB">
              <w:rPr>
                <w:rFonts w:ascii="Arial" w:eastAsia="Arial" w:hAnsi="Arial" w:cs="Arial"/>
                <w:sz w:val="20"/>
                <w:szCs w:val="20"/>
              </w:rPr>
              <w:t>6.04_Reperatur-_Instandsetzungsanleitung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B809B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B809BB">
              <w:rPr>
                <w:rFonts w:ascii="Arial" w:eastAsia="Arial" w:hAnsi="Arial" w:cs="Arial"/>
                <w:sz w:val="20"/>
                <w:szCs w:val="20"/>
              </w:rPr>
              <w:t>6.05_Stück-und_Ersatzteillisten</w:t>
            </w:r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B809B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B809BB">
              <w:rPr>
                <w:rFonts w:ascii="Arial" w:eastAsia="Arial" w:hAnsi="Arial" w:cs="Arial"/>
                <w:sz w:val="20"/>
                <w:szCs w:val="20"/>
              </w:rPr>
              <w:t>6.06_Schmierpläne_-vorschriften</w:t>
            </w:r>
          </w:p>
        </w:tc>
        <w:tc>
          <w:tcPr>
            <w:tcW w:w="2617" w:type="pct"/>
            <w:tcMar>
              <w:top w:w="57" w:type="dxa"/>
            </w:tcMar>
          </w:tcPr>
          <w:p w:rsidR="003A34FE" w:rsidRPr="00322C8A" w:rsidRDefault="003A34F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B809B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B809BB">
              <w:rPr>
                <w:rFonts w:ascii="Arial" w:eastAsia="Arial" w:hAnsi="Arial" w:cs="Arial"/>
                <w:sz w:val="20"/>
                <w:szCs w:val="20"/>
              </w:rPr>
              <w:t>6.07_Wartungsanleitung</w:t>
            </w:r>
          </w:p>
        </w:tc>
        <w:tc>
          <w:tcPr>
            <w:tcW w:w="2617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B809BB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B809BB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B809BB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45404"/>
    <w:rsid w:val="00087DD3"/>
    <w:rsid w:val="00097BCA"/>
    <w:rsid w:val="000B0CD4"/>
    <w:rsid w:val="00123A5A"/>
    <w:rsid w:val="00136699"/>
    <w:rsid w:val="00166667"/>
    <w:rsid w:val="001867E3"/>
    <w:rsid w:val="00187A68"/>
    <w:rsid w:val="001D5508"/>
    <w:rsid w:val="001F0F1E"/>
    <w:rsid w:val="00250160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C709E"/>
    <w:rsid w:val="00722467"/>
    <w:rsid w:val="00754947"/>
    <w:rsid w:val="00760C8E"/>
    <w:rsid w:val="0078737B"/>
    <w:rsid w:val="00787E5F"/>
    <w:rsid w:val="00801B1D"/>
    <w:rsid w:val="00804195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09B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E2B8-0161-4163-99BA-966509EA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7</cp:revision>
  <dcterms:created xsi:type="dcterms:W3CDTF">2018-11-07T06:27:00Z</dcterms:created>
  <dcterms:modified xsi:type="dcterms:W3CDTF">2018-11-07T09:05:00Z</dcterms:modified>
</cp:coreProperties>
</file>