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9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fonts/font10.odttf" ContentType="application/vnd.openxmlformats-officedocument.obfuscatedFont"/>
  <Override PartName="/word/fonts/font12.odttf" ContentType="application/vnd.openxmlformats-officedocument.obfuscatedFont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spacing w:lineRule="auto" w:line="240" w:before="1440" w:after="200"/>
        <w:jc w:val="center"/>
        <w:rPr>
          <w:b/>
          <w:b/>
          <w:bCs/>
          <w:color w:val="2E4A7A"/>
          <w:sz w:val="48"/>
          <w:szCs w:val="48"/>
        </w:rPr>
      </w:pPr>
      <w:r>
        <w:rPr/>
      </w:r>
    </w:p>
    <w:p>
      <w:pPr>
        <w:pStyle w:val="Normal1"/>
        <w:spacing w:lineRule="auto" w:line="240" w:before="1440" w:after="200"/>
        <w:jc w:val="center"/>
        <w:rPr>
          <w:b/>
          <w:b/>
          <w:bCs/>
          <w:color w:val="2E4A7A"/>
          <w:sz w:val="48"/>
          <w:szCs w:val="48"/>
        </w:rPr>
      </w:pPr>
      <w:r>
        <w:rPr/>
      </w:r>
    </w:p>
    <w:p>
      <w:pPr>
        <w:pStyle w:val="Heading1"/>
        <w:spacing w:lineRule="auto" w:line="240" w:before="1440" w:after="200"/>
        <w:jc w:val="center"/>
        <w:rPr>
          <w:b/>
          <w:b/>
          <w:bCs/>
          <w:color w:val="2E4A7A"/>
          <w:sz w:val="48"/>
          <w:szCs w:val="48"/>
        </w:rPr>
      </w:pPr>
      <w:r>
        <w:rPr>
          <w:b/>
          <w:bCs/>
          <w:color w:val="2E4A7A"/>
          <w:sz w:val="48"/>
          <w:szCs w:val="48"/>
        </w:rPr>
        <w:t>A</w:t>
      </w:r>
      <w:r>
        <w:rPr>
          <w:b/>
          <w:bCs/>
          <w:color w:val="2E4A7A"/>
          <w:sz w:val="48"/>
          <w:szCs w:val="48"/>
        </w:rPr>
        <w:t>cme-Starters-B</w:t>
      </w:r>
    </w:p>
    <w:p>
      <w:pPr>
        <w:pStyle w:val="Heading1"/>
        <w:keepNext w:val="false"/>
        <w:keepLines w:val="false"/>
        <w:spacing w:lineRule="auto" w:line="240" w:before="0" w:after="120"/>
        <w:jc w:val="center"/>
        <w:rPr>
          <w:b/>
          <w:b/>
          <w:bCs/>
          <w:color w:val="1F6B8A"/>
          <w:sz w:val="32"/>
          <w:szCs w:val="32"/>
        </w:rPr>
      </w:pPr>
      <w:r>
        <w:rPr>
          <w:b/>
          <w:bCs/>
          <w:color w:val="1F6B8A"/>
          <w:sz w:val="32"/>
          <w:szCs w:val="32"/>
        </w:rPr>
        <w:t>L</w:t>
      </w:r>
      <w:r>
        <w:rPr>
          <w:b/>
          <w:bCs/>
          <w:color w:val="1F6B8A"/>
          <w:sz w:val="32"/>
          <w:szCs w:val="32"/>
        </w:rPr>
        <w:t>evel B - Testing Report</w:t>
      </w:r>
    </w:p>
    <w:p>
      <w:pPr>
        <w:pStyle w:val="Heading1"/>
        <w:keepNext w:val="false"/>
        <w:keepLines w:val="false"/>
        <w:spacing w:lineRule="auto" w:line="240" w:before="480" w:after="60"/>
        <w:jc w:val="center"/>
        <w:rPr>
          <w:b/>
          <w:b/>
          <w:bCs/>
          <w:color w:val="777777"/>
          <w:sz w:val="42"/>
          <w:szCs w:val="42"/>
        </w:rPr>
      </w:pPr>
      <w:r>
        <w:rPr>
          <w:b/>
          <w:bCs/>
          <w:color w:val="777777"/>
          <w:sz w:val="42"/>
          <w:szCs w:val="42"/>
        </w:rPr>
        <w:t>8</w:t>
      </w:r>
      <w:r>
        <w:rPr>
          <w:b/>
          <w:bCs/>
          <w:color w:val="777777"/>
          <w:sz w:val="42"/>
          <w:szCs w:val="42"/>
        </w:rPr>
        <w:t xml:space="preserve"> de mayo de 2026  ·  Revisión 1.0</w:t>
      </w:r>
    </w:p>
    <w:p>
      <w:pPr>
        <w:pStyle w:val="Heading1"/>
        <w:spacing w:lineRule="auto" w:line="240" w:before="480" w:after="60"/>
        <w:jc w:val="center"/>
        <w:rPr>
          <w:b/>
          <w:b/>
          <w:bCs/>
          <w:color w:val="777777"/>
          <w:sz w:val="42"/>
          <w:szCs w:val="42"/>
        </w:rPr>
      </w:pPr>
      <w:r>
        <w:rPr/>
      </w:r>
      <w:r>
        <w:br w:type="page"/>
      </w:r>
    </w:p>
    <w:p>
      <w:pPr>
        <w:pStyle w:val="Heading1"/>
        <w:spacing w:lineRule="auto" w:line="240" w:before="480" w:after="60"/>
        <w:jc w:val="left"/>
        <w:rPr>
          <w:b/>
          <w:b/>
          <w:bCs/>
          <w:color w:val="777777"/>
          <w:sz w:val="42"/>
          <w:szCs w:val="42"/>
        </w:rPr>
      </w:pPr>
      <w:r>
        <w:rPr>
          <w:b/>
          <w:bCs/>
          <w:sz w:val="34"/>
          <w:szCs w:val="34"/>
        </w:rPr>
        <w:t>1</w:t>
      </w:r>
      <w:r>
        <w:rPr>
          <w:b/>
          <w:bCs/>
          <w:sz w:val="34"/>
          <w:szCs w:val="34"/>
        </w:rPr>
        <w:t>. Introducción</w:t>
      </w:r>
    </w:p>
    <w:p>
      <w:pPr>
        <w:pStyle w:val="Normal1"/>
        <w:spacing w:lineRule="auto" w:line="240" w:before="240" w:after="240"/>
        <w:rPr/>
      </w:pPr>
      <w:r>
        <w:rPr/>
        <w:t xml:space="preserve">Este documento presenta un resumen completo de las actividades de prueba realizadas para </w:t>
      </w:r>
      <w:r>
        <w:rPr>
          <w:b/>
          <w:bCs/>
        </w:rPr>
        <w:t>Acme-Starters</w:t>
      </w:r>
      <w:r>
        <w:rPr/>
        <w:t xml:space="preserve">. Este documento adopta una </w:t>
      </w:r>
      <w:r>
        <w:rPr>
          <w:b/>
          <w:bCs/>
        </w:rPr>
        <w:t>perspectiva de grupo</w:t>
      </w:r>
      <w:r>
        <w:rPr/>
        <w:t>, describiendo cómo los diferentes módulos desarrollados por cada estudiante se integran en un sistema seguro, coherente y completamente verificado.</w:t>
      </w:r>
    </w:p>
    <w:p>
      <w:pPr>
        <w:pStyle w:val="Normal1"/>
        <w:spacing w:lineRule="auto" w:line="240" w:before="240" w:after="240"/>
        <w:rPr/>
      </w:pPr>
      <w:r>
        <w:rPr/>
        <w:t>La estrategia de pruebas se ha centrado en garantizar que se apliquen todas las reglas de negocio, se preserve la integridad de los datos y el sistema siga siendo resistente a las vulnerabilidades web comunes. Además, el informe evalúa tanto la corrección funcional como la calidad del conjunto de pruebas mediante análisis de cobertura y verificación de ramas defensivas.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/>
          <w:bCs/>
          <w:sz w:val="34"/>
          <w:szCs w:val="34"/>
        </w:rPr>
      </w:pPr>
      <w:bookmarkStart w:id="0" w:name="_oz1om8vc7utf"/>
      <w:bookmarkEnd w:id="0"/>
      <w:r>
        <w:rPr>
          <w:b/>
          <w:bCs/>
          <w:sz w:val="34"/>
          <w:szCs w:val="34"/>
        </w:rPr>
        <w:t>2. Metodología</w:t>
      </w:r>
    </w:p>
    <w:p>
      <w:pPr>
        <w:pStyle w:val="Normal1"/>
        <w:spacing w:lineRule="auto" w:line="240" w:before="240" w:after="240"/>
        <w:rPr/>
      </w:pPr>
      <w:r>
        <w:rPr/>
        <w:t>El proceso de prueba siguió un enfoque doble. Por un lado,</w:t>
      </w:r>
      <w:r>
        <w:rPr>
          <w:b/>
          <w:bCs/>
        </w:rPr>
        <w:t>pruebas legales</w:t>
      </w:r>
      <w:r>
        <w:rPr/>
        <w:t>(</w:t>
      </w:r>
      <w:r>
        <w:rPr>
          <w:rFonts w:eastAsia="Roboto Mono" w:cs="Roboto Mono" w:ascii="Roboto Mono" w:hAnsi="Roboto Mono"/>
        </w:rPr>
        <w:t>.legal</w:t>
      </w:r>
      <w:r>
        <w:rPr/>
        <w:t>) verificó que el sistema se comporta correctamente en condiciones nominales y también maneja los errores de validación de manera controlada. Por otro lado,</w:t>
      </w:r>
      <w:r>
        <w:rPr>
          <w:b/>
          <w:bCs/>
        </w:rPr>
        <w:t>pruebas de seguridad</w:t>
      </w:r>
      <w:r>
        <w:rPr/>
        <w:t>(</w:t>
      </w:r>
      <w:r>
        <w:rPr>
          <w:rFonts w:eastAsia="Roboto Mono" w:cs="Roboto Mono" w:ascii="Roboto Mono" w:hAnsi="Roboto Mono"/>
        </w:rPr>
        <w:t>.hacking</w:t>
      </w:r>
      <w:r>
        <w:rPr/>
        <w:t xml:space="preserve">) comprobó que el acceso no autorizado, la manipulación de parámetros, los ataques CSRF y las violaciones de roles se rechazan correctamente. </w:t>
      </w:r>
    </w:p>
    <w:p>
      <w:pPr>
        <w:pStyle w:val="Normal1"/>
        <w:spacing w:lineRule="auto" w:line="240" w:before="240" w:after="240"/>
        <w:rPr/>
      </w:pPr>
      <w:r>
        <w:rPr/>
        <w:t xml:space="preserve">El conjunto de pruebas también fue evaluado a través de </w:t>
      </w:r>
      <w:r>
        <w:rPr>
          <w:b/>
          <w:bCs/>
        </w:rPr>
        <w:t>análisis de cobertura de código</w:t>
      </w:r>
      <w:r>
        <w:rPr/>
        <w:t xml:space="preserve">que mide el porcentaje de código ejecutado y ayuda a identificar ramas no probadas. </w:t>
      </w:r>
      <w:r>
        <w:rPr/>
        <w:t>E</w:t>
      </w:r>
      <w:r>
        <w:rPr/>
        <w:t xml:space="preserve">l proyecto utiliza una estructura de pruebas diseñada para lógica defensiva </w:t>
      </w:r>
      <w:r>
        <w:rPr/>
        <w:t>y positiva</w:t>
      </w:r>
      <w:r>
        <w:rPr/>
        <w:t xml:space="preserve">, incluyendo entradas válidas, inválidas, manipuladas e intencionalmente mal formadas. 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/>
          <w:bCs/>
          <w:sz w:val="34"/>
          <w:szCs w:val="34"/>
        </w:rPr>
      </w:pPr>
      <w:bookmarkStart w:id="1" w:name="_338xlxoxv7y"/>
      <w:bookmarkEnd w:id="1"/>
      <w:r>
        <w:rPr>
          <w:b/>
          <w:bCs/>
          <w:sz w:val="34"/>
          <w:szCs w:val="34"/>
        </w:rPr>
        <w:t>3. Cobertura del sistema global</w:t>
      </w:r>
    </w:p>
    <w:p>
      <w:pPr>
        <w:pStyle w:val="Normal1"/>
        <w:spacing w:lineRule="auto" w:line="240" w:before="240" w:after="240"/>
        <w:rPr>
          <w:u w:val="single"/>
        </w:rPr>
      </w:pPr>
      <w:r>
        <w:rPr/>
        <w:t>La siguiente tabla resume la cobertura alcanzada en los diferentes dominios del sistema.</w:t>
      </w:r>
    </w:p>
    <w:tbl>
      <w:tblPr>
        <w:tblStyle w:val="Table1"/>
        <w:tblW w:w="9025" w:type="dxa"/>
        <w:jc w:val="left"/>
        <w:tblInd w:w="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600"/>
      </w:tblPr>
      <w:tblGrid>
        <w:gridCol w:w="3600"/>
        <w:gridCol w:w="2605"/>
        <w:gridCol w:w="1718"/>
        <w:gridCol w:w="1101"/>
      </w:tblGrid>
      <w:tr>
        <w:trPr>
          <w:trHeight w:val="515" w:hRule="atLeast"/>
        </w:trPr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2F2F2" w:val="clear"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Package / Domain</w:t>
            </w:r>
          </w:p>
        </w:tc>
        <w:tc>
          <w:tcPr>
            <w:tcW w:w="26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2F2F2" w:val="clear"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Responsibility</w:t>
            </w:r>
          </w:p>
        </w:tc>
        <w:tc>
          <w:tcPr>
            <w:tcW w:w="17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2F2F2" w:val="clear"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Coverage (%)</w:t>
            </w:r>
          </w:p>
        </w:tc>
        <w:tc>
          <w:tcPr>
            <w:tcW w:w="11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2F2F2" w:val="clear"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Estado</w:t>
            </w:r>
          </w:p>
        </w:tc>
      </w:tr>
      <w:tr>
        <w:trPr>
          <w:trHeight w:val="560" w:hRule="atLeast"/>
        </w:trPr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pStyle w:val="Normal1"/>
              <w:widowControl w:val="false"/>
              <w:rPr/>
            </w:pPr>
            <w:r>
              <w:rPr>
                <w:rFonts w:eastAsia="Roboto Mono" w:cs="Roboto Mono" w:ascii="Roboto Mono" w:hAnsi="Roboto Mono"/>
              </w:rPr>
              <w:t>features.student1.*</w:t>
            </w:r>
          </w:p>
        </w:tc>
        <w:tc>
          <w:tcPr>
            <w:tcW w:w="26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pStyle w:val="Normal1"/>
              <w:widowControl w:val="false"/>
              <w:rPr/>
            </w:pPr>
            <w:r>
              <w:rPr/>
              <w:t>Inventions, Parts</w:t>
            </w:r>
          </w:p>
        </w:tc>
        <w:tc>
          <w:tcPr>
            <w:tcW w:w="17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pStyle w:val="Normal1"/>
              <w:widowControl w:val="false"/>
              <w:rPr/>
            </w:pPr>
            <w:r>
              <w:rPr/>
              <w:t>95.4%</w:t>
            </w:r>
          </w:p>
        </w:tc>
        <w:tc>
          <w:tcPr>
            <w:tcW w:w="11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pStyle w:val="Normal1"/>
              <w:widowControl w:val="false"/>
              <w:rPr/>
            </w:pPr>
            <w:r>
              <w:rPr>
                <w:rFonts w:eastAsia="Arial Unicode MS" w:cs="Arial Unicode MS" w:ascii="Arial Unicode MS" w:hAnsi="Arial Unicode MS"/>
              </w:rPr>
              <w:t>Ó</w:t>
            </w:r>
            <w:r>
              <w:rPr>
                <w:rFonts w:eastAsia="Arial Unicode MS" w:cs="Arial Unicode MS" w:ascii="Arial Unicode MS" w:hAnsi="Arial Unicode MS"/>
              </w:rPr>
              <w:t>ptimo</w:t>
            </w:r>
          </w:p>
        </w:tc>
      </w:tr>
      <w:tr>
        <w:trPr>
          <w:trHeight w:val="560" w:hRule="atLeast"/>
        </w:trPr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pStyle w:val="Normal1"/>
              <w:widowControl w:val="false"/>
              <w:rPr/>
            </w:pPr>
            <w:r>
              <w:rPr>
                <w:rFonts w:eastAsia="Roboto Mono" w:cs="Roboto Mono" w:ascii="Roboto Mono" w:hAnsi="Roboto Mono"/>
              </w:rPr>
              <w:t>features.student2.*</w:t>
            </w:r>
          </w:p>
        </w:tc>
        <w:tc>
          <w:tcPr>
            <w:tcW w:w="26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pStyle w:val="Normal1"/>
              <w:widowControl w:val="false"/>
              <w:rPr/>
            </w:pPr>
            <w:r>
              <w:rPr/>
              <w:t>Campaigns, Milestones</w:t>
            </w:r>
          </w:p>
        </w:tc>
        <w:tc>
          <w:tcPr>
            <w:tcW w:w="17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pStyle w:val="Normal1"/>
              <w:widowControl w:val="false"/>
              <w:rPr/>
            </w:pPr>
            <w:r>
              <w:rPr/>
              <w:t>94.8%</w:t>
            </w:r>
          </w:p>
        </w:tc>
        <w:tc>
          <w:tcPr>
            <w:tcW w:w="11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pStyle w:val="Normal1"/>
              <w:widowControl w:val="false"/>
              <w:rPr/>
            </w:pPr>
            <w:r>
              <w:rPr>
                <w:rFonts w:eastAsia="Arial Unicode MS" w:cs="Arial Unicode MS" w:ascii="Arial Unicode MS" w:hAnsi="Arial Unicode MS"/>
              </w:rPr>
              <w:t>Ó</w:t>
            </w:r>
            <w:r>
              <w:rPr>
                <w:rFonts w:eastAsia="Arial Unicode MS" w:cs="Arial Unicode MS" w:ascii="Arial Unicode MS" w:hAnsi="Arial Unicode MS"/>
              </w:rPr>
              <w:t>ptimo</w:t>
            </w:r>
          </w:p>
        </w:tc>
      </w:tr>
      <w:tr>
        <w:trPr>
          <w:trHeight w:val="560" w:hRule="atLeast"/>
        </w:trPr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pStyle w:val="Normal1"/>
              <w:widowControl w:val="false"/>
              <w:rPr/>
            </w:pPr>
            <w:r>
              <w:rPr>
                <w:rFonts w:eastAsia="Roboto Mono" w:cs="Roboto Mono" w:ascii="Roboto Mono" w:hAnsi="Roboto Mono"/>
              </w:rPr>
              <w:t>features.student3.*</w:t>
            </w:r>
          </w:p>
        </w:tc>
        <w:tc>
          <w:tcPr>
            <w:tcW w:w="26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pStyle w:val="Normal1"/>
              <w:widowControl w:val="false"/>
              <w:rPr/>
            </w:pPr>
            <w:r>
              <w:rPr/>
              <w:t>Strategies &amp; Tactics</w:t>
            </w:r>
          </w:p>
        </w:tc>
        <w:tc>
          <w:tcPr>
            <w:tcW w:w="17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pStyle w:val="Normal1"/>
              <w:widowControl w:val="false"/>
              <w:rPr>
                <w:rFonts w:ascii="Arial Unicode MS" w:hAnsi="Arial Unicode MS" w:eastAsia="Arial Unicode MS" w:cs="Arial Unicode MS"/>
              </w:rPr>
            </w:pPr>
            <w:r>
              <w:rPr/>
              <w:t>98.2%</w:t>
            </w:r>
          </w:p>
        </w:tc>
        <w:tc>
          <w:tcPr>
            <w:tcW w:w="11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pStyle w:val="Normal1"/>
              <w:widowControl w:val="false"/>
              <w:rPr/>
            </w:pPr>
            <w:r>
              <w:rPr>
                <w:rFonts w:eastAsia="Arial Unicode MS" w:cs="Arial Unicode MS" w:ascii="Arial Unicode MS" w:hAnsi="Arial Unicode MS"/>
              </w:rPr>
              <w:t>Ó</w:t>
            </w:r>
            <w:r>
              <w:rPr>
                <w:rFonts w:eastAsia="Arial Unicode MS" w:cs="Arial Unicode MS" w:ascii="Arial Unicode MS" w:hAnsi="Arial Unicode MS"/>
              </w:rPr>
              <w:t>ptimo</w:t>
            </w:r>
          </w:p>
        </w:tc>
      </w:tr>
      <w:tr>
        <w:trPr>
          <w:trHeight w:val="560" w:hRule="atLeast"/>
        </w:trPr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pStyle w:val="Normal1"/>
              <w:widowControl w:val="false"/>
              <w:rPr/>
            </w:pPr>
            <w:r>
              <w:rPr>
                <w:rFonts w:eastAsia="Roboto Mono" w:cs="Roboto Mono" w:ascii="Roboto Mono" w:hAnsi="Roboto Mono"/>
              </w:rPr>
              <w:t>features.student4.*</w:t>
            </w:r>
          </w:p>
        </w:tc>
        <w:tc>
          <w:tcPr>
            <w:tcW w:w="26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pStyle w:val="Normal1"/>
              <w:widowControl w:val="false"/>
              <w:rPr/>
            </w:pPr>
            <w:r>
              <w:rPr/>
              <w:t>Sponsorships</w:t>
            </w:r>
          </w:p>
        </w:tc>
        <w:tc>
          <w:tcPr>
            <w:tcW w:w="17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pStyle w:val="Normal1"/>
              <w:widowControl w:val="false"/>
              <w:rPr/>
            </w:pPr>
            <w:r>
              <w:rPr/>
              <w:t>93.1%</w:t>
            </w:r>
          </w:p>
        </w:tc>
        <w:tc>
          <w:tcPr>
            <w:tcW w:w="11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pStyle w:val="Normal1"/>
              <w:widowControl w:val="false"/>
              <w:rPr/>
            </w:pPr>
            <w:r>
              <w:rPr>
                <w:rFonts w:eastAsia="Arial Unicode MS" w:cs="Arial Unicode MS" w:ascii="Arial Unicode MS" w:hAnsi="Arial Unicode MS"/>
              </w:rPr>
              <w:t>Ó</w:t>
            </w:r>
            <w:r>
              <w:rPr>
                <w:rFonts w:eastAsia="Arial Unicode MS" w:cs="Arial Unicode MS" w:ascii="Arial Unicode MS" w:hAnsi="Arial Unicode MS"/>
              </w:rPr>
              <w:t>ptimo</w:t>
            </w:r>
          </w:p>
        </w:tc>
      </w:tr>
      <w:tr>
        <w:trPr>
          <w:trHeight w:val="560" w:hRule="atLeast"/>
        </w:trPr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pStyle w:val="Normal1"/>
              <w:widowControl w:val="false"/>
              <w:rPr/>
            </w:pPr>
            <w:r>
              <w:rPr>
                <w:rFonts w:eastAsia="Roboto Mono" w:cs="Roboto Mono" w:ascii="Roboto Mono" w:hAnsi="Roboto Mono"/>
              </w:rPr>
              <w:t>features.student5.*</w:t>
            </w:r>
          </w:p>
        </w:tc>
        <w:tc>
          <w:tcPr>
            <w:tcW w:w="26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pStyle w:val="Normal1"/>
              <w:widowControl w:val="false"/>
              <w:rPr/>
            </w:pPr>
            <w:r>
              <w:rPr/>
              <w:t>Audit Reports</w:t>
            </w:r>
          </w:p>
        </w:tc>
        <w:tc>
          <w:tcPr>
            <w:tcW w:w="17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pStyle w:val="Normal1"/>
              <w:widowControl w:val="false"/>
              <w:rPr/>
            </w:pPr>
            <w:r>
              <w:rPr/>
              <w:t>92.5%</w:t>
            </w:r>
          </w:p>
        </w:tc>
        <w:tc>
          <w:tcPr>
            <w:tcW w:w="11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pStyle w:val="Normal1"/>
              <w:widowControl w:val="false"/>
              <w:rPr/>
            </w:pPr>
            <w:r>
              <w:rPr>
                <w:rFonts w:eastAsia="Arial Unicode MS" w:cs="Arial Unicode MS" w:ascii="Arial Unicode MS" w:hAnsi="Arial Unicode MS"/>
              </w:rPr>
              <w:t>Ó</w:t>
            </w:r>
            <w:r>
              <w:rPr>
                <w:rFonts w:eastAsia="Arial Unicode MS" w:cs="Arial Unicode MS" w:ascii="Arial Unicode MS" w:hAnsi="Arial Unicode MS"/>
              </w:rPr>
              <w:t>ptimo</w:t>
            </w:r>
          </w:p>
        </w:tc>
      </w:tr>
      <w:tr>
        <w:trPr>
          <w:trHeight w:val="560" w:hRule="atLeast"/>
        </w:trPr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pStyle w:val="Normal1"/>
              <w:widowControl w:val="false"/>
              <w:rPr/>
            </w:pPr>
            <w:r>
              <w:rPr>
                <w:rFonts w:eastAsia="Roboto Mono" w:cs="Roboto Mono" w:ascii="Roboto Mono" w:hAnsi="Roboto Mono"/>
              </w:rPr>
              <w:t>features.levelb.manager.*</w:t>
            </w:r>
          </w:p>
        </w:tc>
        <w:tc>
          <w:tcPr>
            <w:tcW w:w="26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pStyle w:val="Normal1"/>
              <w:widowControl w:val="false"/>
              <w:rPr/>
            </w:pPr>
            <w:r>
              <w:rPr/>
              <w:t>Projects &amp; Members</w:t>
            </w:r>
          </w:p>
        </w:tc>
        <w:tc>
          <w:tcPr>
            <w:tcW w:w="17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pStyle w:val="Normal1"/>
              <w:widowControl w:val="false"/>
              <w:rPr/>
            </w:pPr>
            <w:r>
              <w:rPr/>
              <w:t>88.4%</w:t>
            </w:r>
          </w:p>
        </w:tc>
        <w:tc>
          <w:tcPr>
            <w:tcW w:w="11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pStyle w:val="Normal1"/>
              <w:widowControl w:val="false"/>
              <w:rPr/>
            </w:pPr>
            <w:r>
              <w:rPr>
                <w:rFonts w:eastAsia="Arial Unicode MS" w:cs="Arial Unicode MS" w:ascii="Arial Unicode MS" w:hAnsi="Arial Unicode MS"/>
              </w:rPr>
              <w:t>Ó</w:t>
            </w:r>
            <w:r>
              <w:rPr>
                <w:rFonts w:eastAsia="Arial Unicode MS" w:cs="Arial Unicode MS" w:ascii="Arial Unicode MS" w:hAnsi="Arial Unicode MS"/>
              </w:rPr>
              <w:t>ptimo</w:t>
            </w:r>
          </w:p>
        </w:tc>
      </w:tr>
      <w:tr>
        <w:trPr>
          <w:trHeight w:val="560" w:hRule="atLeast"/>
        </w:trPr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pStyle w:val="Normal1"/>
              <w:widowControl w:val="false"/>
              <w:rPr/>
            </w:pPr>
            <w:r>
              <w:rPr>
                <w:rFonts w:eastAsia="Roboto Mono" w:cs="Roboto Mono" w:ascii="Roboto Mono" w:hAnsi="Roboto Mono"/>
              </w:rPr>
              <w:t>features.administrator.*</w:t>
            </w:r>
          </w:p>
        </w:tc>
        <w:tc>
          <w:tcPr>
            <w:tcW w:w="26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pStyle w:val="Normal1"/>
              <w:widowControl w:val="false"/>
              <w:rPr/>
            </w:pPr>
            <w:r>
              <w:rPr/>
              <w:t>AdBanners &amp; System</w:t>
            </w:r>
          </w:p>
        </w:tc>
        <w:tc>
          <w:tcPr>
            <w:tcW w:w="17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pStyle w:val="Normal1"/>
              <w:widowControl w:val="false"/>
              <w:rPr/>
            </w:pPr>
            <w:r>
              <w:rPr/>
              <w:t>96.1%</w:t>
            </w:r>
          </w:p>
        </w:tc>
        <w:tc>
          <w:tcPr>
            <w:tcW w:w="11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pStyle w:val="Normal1"/>
              <w:widowControl w:val="false"/>
              <w:rPr/>
            </w:pPr>
            <w:r>
              <w:rPr>
                <w:rFonts w:eastAsia="Arial Unicode MS" w:cs="Arial Unicode MS" w:ascii="Arial Unicode MS" w:hAnsi="Arial Unicode MS"/>
              </w:rPr>
              <w:t>Ó</w:t>
            </w:r>
            <w:r>
              <w:rPr>
                <w:rFonts w:eastAsia="Arial Unicode MS" w:cs="Arial Unicode MS" w:ascii="Arial Unicode MS" w:hAnsi="Arial Unicode MS"/>
              </w:rPr>
              <w:t>ptimo</w:t>
            </w:r>
          </w:p>
        </w:tc>
      </w:tr>
      <w:tr>
        <w:trPr>
          <w:trHeight w:val="560" w:hRule="atLeast"/>
        </w:trPr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System Average</w:t>
            </w:r>
          </w:p>
        </w:tc>
        <w:tc>
          <w:tcPr>
            <w:tcW w:w="26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pStyle w:val="Normal1"/>
              <w:widowControl w:val="false"/>
              <w:rPr/>
            </w:pPr>
            <w:r>
              <w:rPr/>
            </w:r>
          </w:p>
        </w:tc>
        <w:tc>
          <w:tcPr>
            <w:tcW w:w="17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94.1%</w:t>
            </w:r>
          </w:p>
        </w:tc>
        <w:tc>
          <w:tcPr>
            <w:tcW w:w="11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pStyle w:val="Normal1"/>
              <w:widowControl w:val="false"/>
              <w:rPr/>
            </w:pPr>
            <w:r>
              <w:rPr>
                <w:rFonts w:eastAsia="Arial Unicode MS" w:cs="Arial Unicode MS" w:ascii="Arial Unicode MS" w:hAnsi="Arial Unicode MS"/>
              </w:rPr>
              <w:t>Ó</w:t>
            </w:r>
            <w:r>
              <w:rPr>
                <w:rFonts w:eastAsia="Arial Unicode MS" w:cs="Arial Unicode MS" w:ascii="Arial Unicode MS" w:hAnsi="Arial Unicode MS"/>
              </w:rPr>
              <w:t>ptimo</w:t>
            </w:r>
          </w:p>
        </w:tc>
      </w:tr>
    </w:tbl>
    <w:p>
      <w:pPr>
        <w:pStyle w:val="Normal1"/>
        <w:spacing w:lineRule="auto" w:line="240" w:before="240" w:after="240"/>
        <w:rPr/>
      </w:pPr>
      <w:r>
        <w:rPr/>
        <w:t xml:space="preserve">Esta distribución muestra un nivel de calidad generalmente alto en toda la plataforma. El dominio de Strategies &amp; Tactics obtiene el mejor resultado, mientras que el módulo de Manager se mantiene ligeramente por debajo debido a que contiene una orquestación más compleja, operaciones en cascada y ramas defensivas. 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/>
          <w:bCs/>
          <w:sz w:val="34"/>
          <w:szCs w:val="34"/>
        </w:rPr>
      </w:pPr>
      <w:bookmarkStart w:id="2" w:name="_gz0kfvm817tm"/>
      <w:bookmarkEnd w:id="2"/>
      <w:r>
        <w:rPr>
          <w:b/>
          <w:bCs/>
          <w:sz w:val="34"/>
          <w:szCs w:val="34"/>
        </w:rPr>
        <w:t>4. Análisis de pruebas funcionales por dominio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/>
          <w:bCs/>
          <w:sz w:val="34"/>
          <w:szCs w:val="34"/>
        </w:rPr>
      </w:pPr>
      <w:bookmarkStart w:id="3" w:name="_ck5ygrc9s3wv"/>
      <w:bookmarkEnd w:id="3"/>
      <w:r>
        <w:rPr>
          <w:b/>
          <w:bCs/>
          <w:sz w:val="34"/>
          <w:szCs w:val="34"/>
        </w:rPr>
        <w:t>4.1. Invenciones y Partes</w:t>
      </w:r>
    </w:p>
    <w:p>
      <w:pPr>
        <w:pStyle w:val="Normal1"/>
        <w:spacing w:lineRule="auto" w:line="240" w:before="240" w:after="240"/>
        <w:rPr>
          <w:u w:val="single"/>
        </w:rPr>
      </w:pPr>
      <w:r>
        <w:rPr/>
        <w:t xml:space="preserve">Las pruebas en </w:t>
      </w:r>
      <w:r>
        <w:rPr>
          <w:rFonts w:eastAsia="Roboto Mono" w:cs="Roboto Mono" w:ascii="Roboto Mono" w:hAnsi="Roboto Mono"/>
        </w:rPr>
        <w:t>inventor.legal</w:t>
      </w:r>
      <w:r>
        <w:rPr/>
        <w:t xml:space="preserve"> y </w:t>
      </w:r>
      <w:r>
        <w:rPr>
          <w:rFonts w:eastAsia="Roboto Mono" w:cs="Roboto Mono" w:ascii="Roboto Mono" w:hAnsi="Roboto Mono"/>
        </w:rPr>
        <w:t xml:space="preserve">any.legal </w:t>
      </w:r>
      <w:r>
        <w:rPr/>
        <w:t>Verifican el ciclo de vida completo de las invenciones y las partes públicas. Esto incluye listados nominales, vistas detalladas, validación de formato y valores, y restricciones de visibilidad para contenido no publicado.</w:t>
      </w:r>
      <w:hyperlink r:id="rId2">
        <w:r>
          <w:rPr>
            <w:u w:val="single"/>
          </w:rPr>
          <w:t xml:space="preserve"> </w:t>
        </w:r>
      </w:hyperlink>
    </w:p>
    <w:p>
      <w:pPr>
        <w:pStyle w:val="Normal1"/>
        <w:spacing w:lineRule="auto" w:line="240" w:before="240" w:after="240"/>
        <w:rPr>
          <w:u w:val="single"/>
        </w:rPr>
      </w:pPr>
      <w:r>
        <w:rPr/>
        <w:t>El objetivo principal es garantizar que los usuarios públicos solo puedan acceder a la información publicada, mientras que los creadores conserven el acceso a sus propios recursos no publicados. Este dominio también verifica que los tickers no válidos, los costos negativos y las entradas con formato incorrecto sean rechazados según lo previsto.</w:t>
      </w:r>
      <w:hyperlink r:id="rId3">
        <w:r>
          <w:rPr>
            <w:u w:val="single"/>
          </w:rPr>
          <w:t xml:space="preserve"> </w:t>
        </w:r>
      </w:hyperlink>
    </w:p>
    <w:p>
      <w:pPr>
        <w:pStyle w:val="Heading2"/>
        <w:keepNext w:val="false"/>
        <w:keepLines w:val="false"/>
        <w:spacing w:lineRule="auto" w:line="240" w:before="360" w:after="80"/>
        <w:rPr>
          <w:b/>
          <w:b/>
          <w:bCs/>
          <w:sz w:val="34"/>
          <w:szCs w:val="34"/>
        </w:rPr>
      </w:pPr>
      <w:bookmarkStart w:id="4" w:name="_3gd0yyvz17dy"/>
      <w:bookmarkEnd w:id="4"/>
      <w:r>
        <w:rPr>
          <w:b/>
          <w:bCs/>
          <w:sz w:val="34"/>
          <w:szCs w:val="34"/>
        </w:rPr>
        <w:t>4.2. Campañas e hitos</w:t>
      </w:r>
    </w:p>
    <w:p>
      <w:pPr>
        <w:pStyle w:val="Normal1"/>
        <w:spacing w:lineRule="auto" w:line="240" w:before="240" w:after="240"/>
        <w:rPr>
          <w:u w:val="single"/>
        </w:rPr>
      </w:pPr>
      <w:r>
        <w:rPr/>
        <w:t>El dominio de campañas se centra en la actividad promocional y la gestión de hitos. Las pruebas confirman que las campañas se pueden crear y editar correctamente, que los hitos se mantienen dentro del plazo establecido para la campaña y que los usuarios no pueden modificar las campañas de otros portavoces.</w:t>
      </w:r>
      <w:hyperlink r:id="rId4">
        <w:r>
          <w:rPr>
            <w:u w:val="single"/>
          </w:rPr>
          <w:t xml:space="preserve"> </w:t>
        </w:r>
      </w:hyperlink>
    </w:p>
    <w:p>
      <w:pPr>
        <w:pStyle w:val="Normal1"/>
        <w:spacing w:lineRule="auto" w:line="240" w:before="240" w:after="240"/>
        <w:rPr>
          <w:u w:val="single"/>
        </w:rPr>
      </w:pPr>
      <w:r>
        <w:rPr/>
        <w:t>Este módulo es importante porque posteriormente interactúa con la lógica de proyectos y publicaciones. Sus pruebas garantizan que el estado de la campaña se mantenga coherente y que se respeten las restricciones de negocio antes de la integración con los flujos de proyecto de nivel superior.</w:t>
      </w:r>
      <w:hyperlink r:id="rId5">
        <w:r>
          <w:rPr>
            <w:u w:val="single"/>
          </w:rPr>
          <w:t xml:space="preserve"> </w:t>
        </w:r>
      </w:hyperlink>
    </w:p>
    <w:p>
      <w:pPr>
        <w:pStyle w:val="Heading2"/>
        <w:keepNext w:val="false"/>
        <w:keepLines w:val="false"/>
        <w:spacing w:lineRule="auto" w:line="240" w:before="360" w:after="80"/>
        <w:rPr>
          <w:b/>
          <w:b/>
          <w:bCs/>
          <w:sz w:val="34"/>
          <w:szCs w:val="34"/>
        </w:rPr>
      </w:pPr>
      <w:bookmarkStart w:id="5" w:name="_cbtnd1lxxhlv"/>
      <w:bookmarkEnd w:id="5"/>
      <w:r>
        <w:rPr>
          <w:b/>
          <w:bCs/>
          <w:sz w:val="34"/>
          <w:szCs w:val="34"/>
        </w:rPr>
        <w:t>4.3. Estrategias y tácticas</w:t>
      </w:r>
    </w:p>
    <w:p>
      <w:pPr>
        <w:pStyle w:val="Normal1"/>
        <w:spacing w:lineRule="auto" w:line="240" w:before="240" w:after="240"/>
        <w:rPr/>
      </w:pPr>
      <w:r>
        <w:rPr/>
        <w:t xml:space="preserve">El dominio de estrategias y tácticas es la parte más detallada del marco de recaudación de fondos. Incluye cobertura CRUD completa, reglas de publicación, reglas de visibilidad pública y un estricto control de acceso por rol y propiedad. </w:t>
      </w:r>
    </w:p>
    <w:p>
      <w:pPr>
        <w:pStyle w:val="Normal1"/>
        <w:spacing w:lineRule="auto" w:line="240" w:before="240" w:after="240"/>
        <w:rPr>
          <w:u w:val="single"/>
        </w:rPr>
      </w:pPr>
      <w:r>
        <w:rPr/>
        <w:t>La validación funcional es especialmente exhaustiva. Las pruebas de estrategia comprueban el formato del ticker, las restricciones de nombre y descripción, la lógica de la fecha (</w:t>
      </w:r>
      <w:r>
        <w:rPr>
          <w:rFonts w:eastAsia="Roboto Mono" w:cs="Roboto Mono" w:ascii="Roboto Mono" w:hAnsi="Roboto Mono"/>
        </w:rPr>
        <w:t xml:space="preserve">startMoment &lt; endMoment </w:t>
      </w:r>
      <w:r>
        <w:rPr/>
        <w:t>y fechas futuras), campos opcionales como</w:t>
      </w:r>
      <w:r>
        <w:rPr>
          <w:rFonts w:eastAsia="Roboto Mono" w:cs="Roboto Mono" w:ascii="Roboto Mono" w:hAnsi="Roboto Mono"/>
        </w:rPr>
        <w:t xml:space="preserve"> moreInfo </w:t>
      </w:r>
      <w:r>
        <w:rPr/>
        <w:t xml:space="preserve">y reglas de asociación de proyectos. Las pruebas tácticas validan campos de texto, límites porcentuales entre </w:t>
      </w:r>
      <w:r>
        <w:rPr>
          <w:rFonts w:eastAsia="Roboto Mono" w:cs="Roboto Mono" w:ascii="Roboto Mono" w:hAnsi="Roboto Mono"/>
        </w:rPr>
        <w:t>0.00</w:t>
      </w:r>
      <w:r>
        <w:rPr/>
        <w:t xml:space="preserve"> y </w:t>
      </w:r>
      <w:r>
        <w:rPr>
          <w:rFonts w:eastAsia="Roboto Mono" w:cs="Roboto Mono" w:ascii="Roboto Mono" w:hAnsi="Roboto Mono"/>
        </w:rPr>
        <w:t>100.00</w:t>
      </w:r>
      <w:r>
        <w:rPr/>
        <w:t xml:space="preserve">, integridad de enumeración para </w:t>
      </w:r>
      <w:r>
        <w:rPr>
          <w:rFonts w:eastAsia="Roboto Mono" w:cs="Roboto Mono" w:ascii="Roboto Mono" w:hAnsi="Roboto Mono"/>
        </w:rPr>
        <w:t xml:space="preserve">TacticKind </w:t>
      </w:r>
      <w:r>
        <w:rPr/>
        <w:t>y el hecho de que las tácticas solo se pueden gestionar mientras su estrategia principal aún está en fase de borrador.</w:t>
      </w:r>
      <w:hyperlink r:id="rId6">
        <w:r>
          <w:rPr>
            <w:u w:val="single"/>
          </w:rPr>
          <w:t xml:space="preserve"> </w:t>
        </w:r>
      </w:hyperlink>
    </w:p>
    <w:p>
      <w:pPr>
        <w:pStyle w:val="Normal1"/>
        <w:spacing w:lineRule="auto" w:line="240" w:before="240" w:after="240"/>
        <w:rPr>
          <w:u w:val="single"/>
        </w:rPr>
      </w:pPr>
      <w:r>
        <w:rPr/>
        <w:t xml:space="preserve">Las pruebas de seguridad también son sólidas en este dominio. El conjunto de pruebas verifica que los usuarios no autorizados no puedan listar, inspeccionar, crear, actualizar, publicar o eliminar estrategias y tácticas que no les pertenezcan. También verifica que la manipulación de la carga útil no pueda alterar campos protegidos como </w:t>
      </w:r>
      <w:r>
        <w:rPr>
          <w:rFonts w:eastAsia="Roboto Mono" w:cs="Roboto Mono" w:ascii="Roboto Mono" w:hAnsi="Roboto Mono"/>
        </w:rPr>
        <w:t>draftMode</w:t>
      </w:r>
      <w:r>
        <w:rPr/>
        <w:t xml:space="preserve">, </w:t>
      </w:r>
      <w:r>
        <w:rPr>
          <w:rFonts w:eastAsia="Roboto Mono" w:cs="Roboto Mono" w:ascii="Roboto Mono" w:hAnsi="Roboto Mono"/>
        </w:rPr>
        <w:t>fundraiser</w:t>
      </w:r>
      <w:r>
        <w:rPr/>
        <w:t xml:space="preserve">, o </w:t>
      </w:r>
      <w:r>
        <w:rPr>
          <w:rFonts w:eastAsia="Roboto Mono" w:cs="Roboto Mono" w:ascii="Roboto Mono" w:hAnsi="Roboto Mono"/>
        </w:rPr>
        <w:t>strategy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/>
          <w:bCs/>
          <w:sz w:val="34"/>
          <w:szCs w:val="34"/>
        </w:rPr>
      </w:pPr>
      <w:bookmarkStart w:id="6" w:name="_pxki2kofpuhs"/>
      <w:bookmarkEnd w:id="6"/>
      <w:r>
        <w:rPr>
          <w:b/>
          <w:bCs/>
          <w:sz w:val="34"/>
          <w:szCs w:val="34"/>
        </w:rPr>
        <w:t>Strategy coverage</w:t>
      </w:r>
    </w:p>
    <w:tbl>
      <w:tblPr>
        <w:tblStyle w:val="Table2"/>
        <w:tblW w:w="7023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4595"/>
        <w:gridCol w:w="2428"/>
      </w:tblGrid>
      <w:tr>
        <w:trPr>
          <w:trHeight w:val="515" w:hRule="atLeast"/>
        </w:trPr>
        <w:tc>
          <w:tcPr>
            <w:tcW w:w="4595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Servicio</w:t>
            </w:r>
          </w:p>
        </w:tc>
        <w:tc>
          <w:tcPr>
            <w:tcW w:w="2428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Cobertura alcanzada</w:t>
            </w:r>
          </w:p>
        </w:tc>
      </w:tr>
      <w:tr>
        <w:trPr>
          <w:trHeight w:val="515" w:hRule="atLeast"/>
        </w:trPr>
        <w:tc>
          <w:tcPr>
            <w:tcW w:w="4595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rFonts w:eastAsia="Roboto Mono" w:cs="Roboto Mono" w:ascii="Roboto Mono" w:hAnsi="Roboto Mono"/>
              </w:rPr>
              <w:t>FundraiserStrategyController</w:t>
            </w:r>
          </w:p>
        </w:tc>
        <w:tc>
          <w:tcPr>
            <w:tcW w:w="2428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100%</w:t>
            </w:r>
          </w:p>
        </w:tc>
      </w:tr>
      <w:tr>
        <w:trPr>
          <w:trHeight w:val="515" w:hRule="atLeast"/>
        </w:trPr>
        <w:tc>
          <w:tcPr>
            <w:tcW w:w="4595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rFonts w:eastAsia="Roboto Mono" w:cs="Roboto Mono" w:ascii="Roboto Mono" w:hAnsi="Roboto Mono"/>
              </w:rPr>
              <w:t>FundraiserStrategyListService</w:t>
            </w:r>
          </w:p>
        </w:tc>
        <w:tc>
          <w:tcPr>
            <w:tcW w:w="2428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100%</w:t>
            </w:r>
          </w:p>
        </w:tc>
      </w:tr>
      <w:tr>
        <w:trPr>
          <w:trHeight w:val="515" w:hRule="atLeast"/>
        </w:trPr>
        <w:tc>
          <w:tcPr>
            <w:tcW w:w="4595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rFonts w:eastAsia="Roboto Mono" w:cs="Roboto Mono" w:ascii="Roboto Mono" w:hAnsi="Roboto Mono"/>
              </w:rPr>
              <w:t>FundraiserStrategyShowService</w:t>
            </w:r>
          </w:p>
        </w:tc>
        <w:tc>
          <w:tcPr>
            <w:tcW w:w="2428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100%</w:t>
            </w:r>
          </w:p>
        </w:tc>
      </w:tr>
      <w:tr>
        <w:trPr>
          <w:trHeight w:val="515" w:hRule="atLeast"/>
        </w:trPr>
        <w:tc>
          <w:tcPr>
            <w:tcW w:w="4595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rFonts w:eastAsia="Roboto Mono" w:cs="Roboto Mono" w:ascii="Roboto Mono" w:hAnsi="Roboto Mono"/>
              </w:rPr>
              <w:t>FundraiserStrategyCreateService</w:t>
            </w:r>
          </w:p>
        </w:tc>
        <w:tc>
          <w:tcPr>
            <w:tcW w:w="2428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97.3%</w:t>
            </w:r>
          </w:p>
        </w:tc>
      </w:tr>
      <w:tr>
        <w:trPr>
          <w:trHeight w:val="515" w:hRule="atLeast"/>
        </w:trPr>
        <w:tc>
          <w:tcPr>
            <w:tcW w:w="4595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rFonts w:eastAsia="Roboto Mono" w:cs="Roboto Mono" w:ascii="Roboto Mono" w:hAnsi="Roboto Mono"/>
              </w:rPr>
              <w:t>FundraiserStrategyUpdateService</w:t>
            </w:r>
          </w:p>
        </w:tc>
        <w:tc>
          <w:tcPr>
            <w:tcW w:w="2428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97.1%</w:t>
            </w:r>
          </w:p>
        </w:tc>
      </w:tr>
      <w:tr>
        <w:trPr>
          <w:trHeight w:val="515" w:hRule="atLeast"/>
        </w:trPr>
        <w:tc>
          <w:tcPr>
            <w:tcW w:w="4595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rFonts w:eastAsia="Roboto Mono" w:cs="Roboto Mono" w:ascii="Roboto Mono" w:hAnsi="Roboto Mono"/>
              </w:rPr>
              <w:t>FundraiserStrategyPublishService</w:t>
            </w:r>
          </w:p>
        </w:tc>
        <w:tc>
          <w:tcPr>
            <w:tcW w:w="2428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98.4%</w:t>
            </w:r>
          </w:p>
        </w:tc>
      </w:tr>
      <w:tr>
        <w:trPr>
          <w:trHeight w:val="515" w:hRule="atLeast"/>
        </w:trPr>
        <w:tc>
          <w:tcPr>
            <w:tcW w:w="4595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rFonts w:eastAsia="Roboto Mono" w:cs="Roboto Mono" w:ascii="Roboto Mono" w:hAnsi="Roboto Mono"/>
              </w:rPr>
              <w:t>FundraiserStrategyDeleteService</w:t>
            </w:r>
          </w:p>
        </w:tc>
        <w:tc>
          <w:tcPr>
            <w:tcW w:w="2428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95.0%</w:t>
            </w:r>
          </w:p>
        </w:tc>
      </w:tr>
      <w:tr>
        <w:trPr>
          <w:trHeight w:val="515" w:hRule="atLeast"/>
        </w:trPr>
        <w:tc>
          <w:tcPr>
            <w:tcW w:w="4595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rFonts w:eastAsia="Roboto Mono" w:cs="Roboto Mono" w:ascii="Roboto Mono" w:hAnsi="Roboto Mono"/>
              </w:rPr>
              <w:t>AnyStrategyController</w:t>
            </w:r>
          </w:p>
        </w:tc>
        <w:tc>
          <w:tcPr>
            <w:tcW w:w="2428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100%</w:t>
            </w:r>
          </w:p>
        </w:tc>
      </w:tr>
      <w:tr>
        <w:trPr>
          <w:trHeight w:val="515" w:hRule="atLeast"/>
        </w:trPr>
        <w:tc>
          <w:tcPr>
            <w:tcW w:w="4595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rFonts w:eastAsia="Roboto Mono" w:cs="Roboto Mono" w:ascii="Roboto Mono" w:hAnsi="Roboto Mono"/>
              </w:rPr>
              <w:t>AnyStrategyListService</w:t>
            </w:r>
          </w:p>
        </w:tc>
        <w:tc>
          <w:tcPr>
            <w:tcW w:w="2428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100%</w:t>
            </w:r>
          </w:p>
        </w:tc>
      </w:tr>
      <w:tr>
        <w:trPr>
          <w:trHeight w:val="515" w:hRule="atLeast"/>
        </w:trPr>
        <w:tc>
          <w:tcPr>
            <w:tcW w:w="4595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rFonts w:eastAsia="Roboto Mono" w:cs="Roboto Mono" w:ascii="Roboto Mono" w:hAnsi="Roboto Mono"/>
              </w:rPr>
              <w:t>AnyStrategyShowService</w:t>
            </w:r>
          </w:p>
        </w:tc>
        <w:tc>
          <w:tcPr>
            <w:tcW w:w="2428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100%</w:t>
            </w:r>
          </w:p>
        </w:tc>
      </w:tr>
    </w:tbl>
    <w:p>
      <w:pPr>
        <w:pStyle w:val="Heading2"/>
        <w:keepNext w:val="false"/>
        <w:keepLines w:val="false"/>
        <w:spacing w:lineRule="auto" w:line="240" w:before="360" w:after="80"/>
        <w:rPr>
          <w:b/>
          <w:b/>
          <w:bCs/>
          <w:sz w:val="34"/>
          <w:szCs w:val="34"/>
        </w:rPr>
      </w:pPr>
      <w:bookmarkStart w:id="7" w:name="_b32k1ouvjmqv"/>
      <w:bookmarkEnd w:id="7"/>
      <w:r>
        <w:rPr>
          <w:b/>
          <w:bCs/>
          <w:sz w:val="34"/>
          <w:szCs w:val="34"/>
        </w:rPr>
        <w:t>Tactic coverage</w:t>
      </w:r>
    </w:p>
    <w:tbl>
      <w:tblPr>
        <w:tblStyle w:val="Table3"/>
        <w:tblW w:w="7023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4595"/>
        <w:gridCol w:w="2428"/>
      </w:tblGrid>
      <w:tr>
        <w:trPr>
          <w:trHeight w:val="515" w:hRule="atLeast"/>
        </w:trPr>
        <w:tc>
          <w:tcPr>
            <w:tcW w:w="4595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Servicio</w:t>
            </w:r>
          </w:p>
        </w:tc>
        <w:tc>
          <w:tcPr>
            <w:tcW w:w="2428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Cobertura alcanzada</w:t>
            </w:r>
          </w:p>
        </w:tc>
      </w:tr>
      <w:tr>
        <w:trPr>
          <w:trHeight w:val="515" w:hRule="atLeast"/>
        </w:trPr>
        <w:tc>
          <w:tcPr>
            <w:tcW w:w="4595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rFonts w:eastAsia="Roboto Mono" w:cs="Roboto Mono" w:ascii="Roboto Mono" w:hAnsi="Roboto Mono"/>
              </w:rPr>
              <w:t>FundraiserTacticController</w:t>
            </w:r>
          </w:p>
        </w:tc>
        <w:tc>
          <w:tcPr>
            <w:tcW w:w="2428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100%</w:t>
            </w:r>
          </w:p>
        </w:tc>
      </w:tr>
      <w:tr>
        <w:trPr>
          <w:trHeight w:val="515" w:hRule="atLeast"/>
        </w:trPr>
        <w:tc>
          <w:tcPr>
            <w:tcW w:w="4595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rFonts w:eastAsia="Roboto Mono" w:cs="Roboto Mono" w:ascii="Roboto Mono" w:hAnsi="Roboto Mono"/>
              </w:rPr>
              <w:t>FundraiserTacticListService</w:t>
            </w:r>
          </w:p>
        </w:tc>
        <w:tc>
          <w:tcPr>
            <w:tcW w:w="2428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100%</w:t>
            </w:r>
          </w:p>
        </w:tc>
      </w:tr>
      <w:tr>
        <w:trPr>
          <w:trHeight w:val="515" w:hRule="atLeast"/>
        </w:trPr>
        <w:tc>
          <w:tcPr>
            <w:tcW w:w="4595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rFonts w:eastAsia="Roboto Mono" w:cs="Roboto Mono" w:ascii="Roboto Mono" w:hAnsi="Roboto Mono"/>
              </w:rPr>
              <w:t>FundraiserTacticShowService</w:t>
            </w:r>
          </w:p>
        </w:tc>
        <w:tc>
          <w:tcPr>
            <w:tcW w:w="2428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100%</w:t>
            </w:r>
          </w:p>
        </w:tc>
      </w:tr>
      <w:tr>
        <w:trPr>
          <w:trHeight w:val="515" w:hRule="atLeast"/>
        </w:trPr>
        <w:tc>
          <w:tcPr>
            <w:tcW w:w="4595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rFonts w:eastAsia="Roboto Mono" w:cs="Roboto Mono" w:ascii="Roboto Mono" w:hAnsi="Roboto Mono"/>
              </w:rPr>
              <w:t>FundraiserTacticCreateService</w:t>
            </w:r>
          </w:p>
        </w:tc>
        <w:tc>
          <w:tcPr>
            <w:tcW w:w="2428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98.0%</w:t>
            </w:r>
          </w:p>
        </w:tc>
      </w:tr>
      <w:tr>
        <w:trPr>
          <w:trHeight w:val="515" w:hRule="atLeast"/>
        </w:trPr>
        <w:tc>
          <w:tcPr>
            <w:tcW w:w="4595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rFonts w:eastAsia="Roboto Mono" w:cs="Roboto Mono" w:ascii="Roboto Mono" w:hAnsi="Roboto Mono"/>
              </w:rPr>
              <w:t>FundraiserTacticUpdateService</w:t>
            </w:r>
          </w:p>
        </w:tc>
        <w:tc>
          <w:tcPr>
            <w:tcW w:w="2428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97.5%</w:t>
            </w:r>
          </w:p>
        </w:tc>
      </w:tr>
      <w:tr>
        <w:trPr>
          <w:trHeight w:val="515" w:hRule="atLeast"/>
        </w:trPr>
        <w:tc>
          <w:tcPr>
            <w:tcW w:w="4595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rFonts w:eastAsia="Roboto Mono" w:cs="Roboto Mono" w:ascii="Roboto Mono" w:hAnsi="Roboto Mono"/>
              </w:rPr>
              <w:t>FundraiserTacticDeleteService</w:t>
            </w:r>
          </w:p>
        </w:tc>
        <w:tc>
          <w:tcPr>
            <w:tcW w:w="2428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95.2%</w:t>
            </w:r>
          </w:p>
        </w:tc>
      </w:tr>
      <w:tr>
        <w:trPr>
          <w:trHeight w:val="515" w:hRule="atLeast"/>
        </w:trPr>
        <w:tc>
          <w:tcPr>
            <w:tcW w:w="4595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rFonts w:eastAsia="Roboto Mono" w:cs="Roboto Mono" w:ascii="Roboto Mono" w:hAnsi="Roboto Mono"/>
              </w:rPr>
              <w:t>AnyTacticController</w:t>
            </w:r>
          </w:p>
        </w:tc>
        <w:tc>
          <w:tcPr>
            <w:tcW w:w="2428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100%</w:t>
            </w:r>
          </w:p>
        </w:tc>
      </w:tr>
      <w:tr>
        <w:trPr>
          <w:trHeight w:val="515" w:hRule="atLeast"/>
        </w:trPr>
        <w:tc>
          <w:tcPr>
            <w:tcW w:w="4595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rFonts w:eastAsia="Roboto Mono" w:cs="Roboto Mono" w:ascii="Roboto Mono" w:hAnsi="Roboto Mono"/>
              </w:rPr>
              <w:t>AnyTacticListService</w:t>
            </w:r>
          </w:p>
        </w:tc>
        <w:tc>
          <w:tcPr>
            <w:tcW w:w="2428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100%</w:t>
            </w:r>
          </w:p>
        </w:tc>
      </w:tr>
      <w:tr>
        <w:trPr>
          <w:trHeight w:val="515" w:hRule="atLeast"/>
        </w:trPr>
        <w:tc>
          <w:tcPr>
            <w:tcW w:w="4595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rFonts w:eastAsia="Roboto Mono" w:cs="Roboto Mono" w:ascii="Roboto Mono" w:hAnsi="Roboto Mono"/>
              </w:rPr>
              <w:t>AnyTacticShowService</w:t>
            </w:r>
          </w:p>
        </w:tc>
        <w:tc>
          <w:tcPr>
            <w:tcW w:w="2428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100%</w:t>
            </w:r>
          </w:p>
        </w:tc>
      </w:tr>
    </w:tbl>
    <w:p>
      <w:pPr>
        <w:pStyle w:val="Heading2"/>
        <w:keepNext w:val="false"/>
        <w:keepLines w:val="false"/>
        <w:spacing w:lineRule="auto" w:line="240" w:before="360" w:after="80"/>
        <w:rPr>
          <w:b/>
          <w:b/>
          <w:bCs/>
          <w:sz w:val="34"/>
          <w:szCs w:val="34"/>
        </w:rPr>
      </w:pPr>
      <w:bookmarkStart w:id="8" w:name="_95zole4qcurn"/>
      <w:bookmarkEnd w:id="8"/>
      <w:r>
        <w:rPr>
          <w:b/>
          <w:bCs/>
          <w:sz w:val="34"/>
          <w:szCs w:val="34"/>
        </w:rPr>
        <w:t>4.4. Patrocinios</w:t>
      </w:r>
    </w:p>
    <w:p>
      <w:pPr>
        <w:pStyle w:val="Normal1"/>
        <w:spacing w:lineRule="auto" w:line="240" w:before="240" w:after="240"/>
        <w:rPr>
          <w:u w:val="single"/>
        </w:rPr>
      </w:pPr>
      <w:r>
        <w:rPr/>
        <w:t>El módulo de patrocinios abarca la capa de financiación del sistema. Sus pruebas validan la relación entre patrocinios y proyectos, la exactitud de la información relativa a los pagos y el control de los periodos de patrocinio.</w:t>
      </w:r>
      <w:hyperlink r:id="rId7">
        <w:r>
          <w:rPr>
            <w:u w:val="single"/>
          </w:rPr>
          <w:t xml:space="preserve"> </w:t>
        </w:r>
      </w:hyperlink>
    </w:p>
    <w:p>
      <w:pPr>
        <w:pStyle w:val="Normal1"/>
        <w:spacing w:lineRule="auto" w:line="240" w:before="240" w:after="240"/>
        <w:rPr>
          <w:u w:val="single"/>
        </w:rPr>
      </w:pPr>
      <w:r>
        <w:rPr/>
        <w:t>Esta parte del sistema contribuye a la viabilidad del proyecto y requiere coherencia con su ciclo de vida. El método de prueba garantiza que los patrocinios estén correctamente vinculados y que se rechacen los datos financieros o temporales no válidos.</w:t>
      </w:r>
      <w:hyperlink r:id="rId8">
        <w:r>
          <w:rPr>
            <w:u w:val="single"/>
          </w:rPr>
          <w:t xml:space="preserve"> </w:t>
        </w:r>
      </w:hyperlink>
    </w:p>
    <w:p>
      <w:pPr>
        <w:pStyle w:val="Heading2"/>
        <w:keepNext w:val="false"/>
        <w:keepLines w:val="false"/>
        <w:spacing w:lineRule="auto" w:line="240" w:before="360" w:after="80"/>
        <w:rPr>
          <w:b/>
          <w:b/>
          <w:bCs/>
          <w:sz w:val="34"/>
          <w:szCs w:val="34"/>
        </w:rPr>
      </w:pPr>
      <w:bookmarkStart w:id="9" w:name="_7shaya16s2np"/>
      <w:bookmarkEnd w:id="9"/>
      <w:r>
        <w:rPr>
          <w:b/>
          <w:bCs/>
          <w:sz w:val="34"/>
          <w:szCs w:val="34"/>
        </w:rPr>
        <w:t>4.5. Informes de auditoría</w:t>
      </w:r>
    </w:p>
    <w:p>
      <w:pPr>
        <w:pStyle w:val="Normal1"/>
        <w:spacing w:lineRule="auto" w:line="240" w:before="240" w:after="240"/>
        <w:rPr>
          <w:u w:val="single"/>
        </w:rPr>
      </w:pPr>
      <w:r>
        <w:rPr/>
        <w:t>El dominio de informes de auditoría garantiza la calidad del proyecto mediante auditorías externas. Las pruebas verifican que los informes de auditoría sean elaborados por auditores autorizados y que, una vez finalizados, sean visibles para los gestores del proyecto.</w:t>
      </w:r>
      <w:hyperlink r:id="rId9">
        <w:r>
          <w:rPr>
            <w:u w:val="single"/>
          </w:rPr>
          <w:t xml:space="preserve"> </w:t>
        </w:r>
      </w:hyperlink>
    </w:p>
    <w:p>
      <w:pPr>
        <w:pStyle w:val="Normal1"/>
        <w:spacing w:lineRule="auto" w:line="240" w:before="240" w:after="240"/>
        <w:rPr>
          <w:u w:val="single"/>
        </w:rPr>
      </w:pPr>
      <w:r>
        <w:rPr/>
        <w:t>Este módulo es especialmente relevante porque vincula el aseguramiento de la calidad con el ciclo de vida del proyecto. Las pruebas confirman que se respetan las reglas de acceso y que el flujo de auditoría se integra correctamente con el resto del sistema.</w:t>
      </w:r>
      <w:hyperlink r:id="rId10">
        <w:r>
          <w:rPr>
            <w:u w:val="single"/>
          </w:rPr>
          <w:t xml:space="preserve"> </w:t>
        </w:r>
      </w:hyperlink>
    </w:p>
    <w:p>
      <w:pPr>
        <w:pStyle w:val="Heading2"/>
        <w:keepNext w:val="false"/>
        <w:keepLines w:val="false"/>
        <w:spacing w:lineRule="auto" w:line="240" w:before="360" w:after="80"/>
        <w:rPr>
          <w:b/>
          <w:b/>
          <w:bCs/>
          <w:sz w:val="34"/>
          <w:szCs w:val="34"/>
        </w:rPr>
      </w:pPr>
      <w:bookmarkStart w:id="10" w:name="_qf5il0wa0hqu"/>
      <w:bookmarkEnd w:id="10"/>
      <w:r>
        <w:rPr>
          <w:b/>
          <w:bCs/>
          <w:sz w:val="34"/>
          <w:szCs w:val="34"/>
        </w:rPr>
        <w:t>4.6. Proyectos y gestión</w:t>
      </w:r>
    </w:p>
    <w:p>
      <w:pPr>
        <w:pStyle w:val="Normal1"/>
        <w:spacing w:lineRule="auto" w:line="240" w:before="240" w:after="240"/>
        <w:rPr/>
      </w:pPr>
      <w:r>
        <w:rPr/>
        <w:t xml:space="preserve">El módulo Administrador es el punto de integración principal de la plataforma, ya que reúne componentes desarrollados por otros estudiantes. Sus pruebas abarcan la creación, actualización, publicación y eliminación de proyectos, la lista de componentes, la gestión de miembros y el análisis del panel de control. </w:t>
      </w:r>
    </w:p>
    <w:p>
      <w:pPr>
        <w:pStyle w:val="Normal1"/>
        <w:spacing w:lineRule="auto" w:line="240" w:before="240" w:after="240"/>
        <w:rPr/>
      </w:pPr>
      <w:r>
        <w:rPr/>
        <w:t xml:space="preserve">Las pruebas del ciclo de vida del proyecto verifican que los borradores de proyectos se puedan crear, actualizar, publicar y eliminar, mientras que los proyectos publicados quedan protegidos contra modificaciones. La publicación es especialmente compleja porque requiere al menos una invención y estados de componentes válidos en todas las invenciones, campañas y estrategias. Las pruebas también garantizan que la propiedad del proyecto, los roles de los miembros y la propiedad de los componentes sean coherentes antes de permitir la publicación. </w:t>
      </w:r>
    </w:p>
    <w:p>
      <w:pPr>
        <w:pStyle w:val="Normal1"/>
        <w:spacing w:lineRule="auto" w:line="240" w:before="240" w:after="240"/>
        <w:rPr>
          <w:u w:val="single"/>
        </w:rPr>
      </w:pPr>
      <w:r>
        <w:rPr/>
        <w:t>La gestión de miembros es igualmente importante. Las pruebas validan la selección de candidatos, la singularidad de las combinaciones proyecto-miembro-rol, la visibilidad basada en roles, las cascadas de eliminación y las restricciones para agregar o eliminar miembros una vez publicado el proyecto. Estos casos son especialmente útiles porque ponen a prueba tanto las restricciones de negocio como las rutas de código defensivo.</w:t>
      </w:r>
      <w:hyperlink r:id="rId11">
        <w:r>
          <w:rPr>
            <w:u w:val="single"/>
          </w:rPr>
          <w:t xml:space="preserve"> </w:t>
        </w:r>
      </w:hyperlink>
    </w:p>
    <w:p>
      <w:pPr>
        <w:pStyle w:val="Normal1"/>
        <w:spacing w:lineRule="auto" w:line="240" w:before="240" w:after="240"/>
        <w:rPr/>
      </w:pPr>
      <w:r>
        <w:rPr/>
        <w:t xml:space="preserve">El panel de control del administrador completa el dominio al ofrecer una vista calculada del esfuerzo del proyecto e indicadores comparativos. Las pruebas verifican la exactitud de esos valores calculados y comprueban que el acceso esté restringido únicamente al rol de administrador. 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/>
          <w:bCs/>
          <w:sz w:val="34"/>
          <w:szCs w:val="34"/>
        </w:rPr>
      </w:pPr>
      <w:bookmarkStart w:id="11" w:name="_kpflzujafd"/>
      <w:bookmarkEnd w:id="11"/>
      <w:r>
        <w:rPr>
          <w:b/>
          <w:bCs/>
          <w:sz w:val="34"/>
          <w:szCs w:val="34"/>
        </w:rPr>
        <w:t>Manager coverage</w:t>
      </w:r>
    </w:p>
    <w:tbl>
      <w:tblPr>
        <w:tblStyle w:val="Table4"/>
        <w:tblW w:w="7923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5045"/>
        <w:gridCol w:w="2878"/>
      </w:tblGrid>
      <w:tr>
        <w:trPr>
          <w:trHeight w:val="515" w:hRule="atLeast"/>
        </w:trPr>
        <w:tc>
          <w:tcPr>
            <w:tcW w:w="5045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Servicio</w:t>
            </w:r>
          </w:p>
        </w:tc>
        <w:tc>
          <w:tcPr>
            <w:tcW w:w="2878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Cobertura alcanzada</w:t>
            </w:r>
          </w:p>
        </w:tc>
      </w:tr>
      <w:tr>
        <w:trPr>
          <w:trHeight w:val="515" w:hRule="atLeast"/>
        </w:trPr>
        <w:tc>
          <w:tcPr>
            <w:tcW w:w="5045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rFonts w:eastAsia="Roboto Mono" w:cs="Roboto Mono" w:ascii="Roboto Mono" w:hAnsi="Roboto Mono"/>
              </w:rPr>
              <w:t>ManagerDashboardController</w:t>
            </w:r>
          </w:p>
        </w:tc>
        <w:tc>
          <w:tcPr>
            <w:tcW w:w="2878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100%</w:t>
            </w:r>
          </w:p>
        </w:tc>
      </w:tr>
      <w:tr>
        <w:trPr>
          <w:trHeight w:val="515" w:hRule="atLeast"/>
        </w:trPr>
        <w:tc>
          <w:tcPr>
            <w:tcW w:w="5045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rFonts w:eastAsia="Roboto Mono" w:cs="Roboto Mono" w:ascii="Roboto Mono" w:hAnsi="Roboto Mono"/>
              </w:rPr>
              <w:t>ManagerDashboardShowService</w:t>
            </w:r>
          </w:p>
        </w:tc>
        <w:tc>
          <w:tcPr>
            <w:tcW w:w="2878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94.7%</w:t>
            </w:r>
          </w:p>
        </w:tc>
      </w:tr>
      <w:tr>
        <w:trPr>
          <w:trHeight w:val="515" w:hRule="atLeast"/>
        </w:trPr>
        <w:tc>
          <w:tcPr>
            <w:tcW w:w="5045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rFonts w:eastAsia="Roboto Mono" w:cs="Roboto Mono" w:ascii="Roboto Mono" w:hAnsi="Roboto Mono"/>
              </w:rPr>
              <w:t>ManagerProjectController</w:t>
            </w:r>
          </w:p>
        </w:tc>
        <w:tc>
          <w:tcPr>
            <w:tcW w:w="2878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100%</w:t>
            </w:r>
          </w:p>
        </w:tc>
      </w:tr>
      <w:tr>
        <w:trPr>
          <w:trHeight w:val="515" w:hRule="atLeast"/>
        </w:trPr>
        <w:tc>
          <w:tcPr>
            <w:tcW w:w="5045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rFonts w:eastAsia="Roboto Mono" w:cs="Roboto Mono" w:ascii="Roboto Mono" w:hAnsi="Roboto Mono"/>
              </w:rPr>
              <w:t>ManagerProjectCreateService</w:t>
            </w:r>
          </w:p>
        </w:tc>
        <w:tc>
          <w:tcPr>
            <w:tcW w:w="2878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96.1%</w:t>
            </w:r>
          </w:p>
        </w:tc>
      </w:tr>
      <w:tr>
        <w:trPr>
          <w:trHeight w:val="515" w:hRule="atLeast"/>
        </w:trPr>
        <w:tc>
          <w:tcPr>
            <w:tcW w:w="5045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rFonts w:eastAsia="Roboto Mono" w:cs="Roboto Mono" w:ascii="Roboto Mono" w:hAnsi="Roboto Mono"/>
              </w:rPr>
              <w:t>ManagerProjectDeleteService</w:t>
            </w:r>
          </w:p>
        </w:tc>
        <w:tc>
          <w:tcPr>
            <w:tcW w:w="2878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72.3%</w:t>
            </w:r>
          </w:p>
        </w:tc>
      </w:tr>
      <w:tr>
        <w:trPr>
          <w:trHeight w:val="515" w:hRule="atLeast"/>
        </w:trPr>
        <w:tc>
          <w:tcPr>
            <w:tcW w:w="5045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rFonts w:eastAsia="Roboto Mono" w:cs="Roboto Mono" w:ascii="Roboto Mono" w:hAnsi="Roboto Mono"/>
              </w:rPr>
              <w:t>ManagerProjectListService</w:t>
            </w:r>
          </w:p>
        </w:tc>
        <w:tc>
          <w:tcPr>
            <w:tcW w:w="2878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100%</w:t>
            </w:r>
          </w:p>
        </w:tc>
      </w:tr>
      <w:tr>
        <w:trPr>
          <w:trHeight w:val="515" w:hRule="atLeast"/>
        </w:trPr>
        <w:tc>
          <w:tcPr>
            <w:tcW w:w="5045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rFonts w:eastAsia="Roboto Mono" w:cs="Roboto Mono" w:ascii="Roboto Mono" w:hAnsi="Roboto Mono"/>
              </w:rPr>
              <w:t>ManagerProjectPublishService</w:t>
            </w:r>
          </w:p>
        </w:tc>
        <w:tc>
          <w:tcPr>
            <w:tcW w:w="2878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84.3%</w:t>
            </w:r>
          </w:p>
        </w:tc>
      </w:tr>
      <w:tr>
        <w:trPr>
          <w:trHeight w:val="515" w:hRule="atLeast"/>
        </w:trPr>
        <w:tc>
          <w:tcPr>
            <w:tcW w:w="5045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rFonts w:eastAsia="Roboto Mono" w:cs="Roboto Mono" w:ascii="Roboto Mono" w:hAnsi="Roboto Mono"/>
              </w:rPr>
              <w:t>ManagerProjectShowService</w:t>
            </w:r>
          </w:p>
        </w:tc>
        <w:tc>
          <w:tcPr>
            <w:tcW w:w="2878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93.1%</w:t>
            </w:r>
          </w:p>
        </w:tc>
      </w:tr>
      <w:tr>
        <w:trPr>
          <w:trHeight w:val="515" w:hRule="atLeast"/>
        </w:trPr>
        <w:tc>
          <w:tcPr>
            <w:tcW w:w="5045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rFonts w:eastAsia="Roboto Mono" w:cs="Roboto Mono" w:ascii="Roboto Mono" w:hAnsi="Roboto Mono"/>
              </w:rPr>
              <w:t>ManagerProjectUpdateService</w:t>
            </w:r>
          </w:p>
        </w:tc>
        <w:tc>
          <w:tcPr>
            <w:tcW w:w="2878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88.5%</w:t>
            </w:r>
          </w:p>
        </w:tc>
      </w:tr>
      <w:tr>
        <w:trPr>
          <w:trHeight w:val="515" w:hRule="atLeast"/>
        </w:trPr>
        <w:tc>
          <w:tcPr>
            <w:tcW w:w="5045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rFonts w:eastAsia="Roboto Mono" w:cs="Roboto Mono" w:ascii="Roboto Mono" w:hAnsi="Roboto Mono"/>
              </w:rPr>
              <w:t>ManagerProjectComponentsController</w:t>
            </w:r>
          </w:p>
        </w:tc>
        <w:tc>
          <w:tcPr>
            <w:tcW w:w="2878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100%</w:t>
            </w:r>
          </w:p>
        </w:tc>
      </w:tr>
      <w:tr>
        <w:trPr>
          <w:trHeight w:val="515" w:hRule="atLeast"/>
        </w:trPr>
        <w:tc>
          <w:tcPr>
            <w:tcW w:w="5045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rFonts w:eastAsia="Roboto Mono" w:cs="Roboto Mono" w:ascii="Roboto Mono" w:hAnsi="Roboto Mono"/>
              </w:rPr>
              <w:t>ManagerProjectComponentsListService</w:t>
            </w:r>
          </w:p>
        </w:tc>
        <w:tc>
          <w:tcPr>
            <w:tcW w:w="2878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88.4%</w:t>
            </w:r>
          </w:p>
        </w:tc>
      </w:tr>
      <w:tr>
        <w:trPr>
          <w:trHeight w:val="515" w:hRule="atLeast"/>
        </w:trPr>
        <w:tc>
          <w:tcPr>
            <w:tcW w:w="5045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rFonts w:eastAsia="Roboto Mono" w:cs="Roboto Mono" w:ascii="Roboto Mono" w:hAnsi="Roboto Mono"/>
              </w:rPr>
              <w:t>ManagerProjectComponentsShowService</w:t>
            </w:r>
          </w:p>
        </w:tc>
        <w:tc>
          <w:tcPr>
            <w:tcW w:w="2878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96.5%</w:t>
            </w:r>
          </w:p>
        </w:tc>
      </w:tr>
      <w:tr>
        <w:trPr>
          <w:trHeight w:val="515" w:hRule="atLeast"/>
        </w:trPr>
        <w:tc>
          <w:tcPr>
            <w:tcW w:w="5045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rFonts w:eastAsia="Roboto Mono" w:cs="Roboto Mono" w:ascii="Roboto Mono" w:hAnsi="Roboto Mono"/>
              </w:rPr>
              <w:t>ManagerProjectMemberController</w:t>
            </w:r>
          </w:p>
        </w:tc>
        <w:tc>
          <w:tcPr>
            <w:tcW w:w="2878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100%</w:t>
            </w:r>
          </w:p>
        </w:tc>
      </w:tr>
      <w:tr>
        <w:trPr>
          <w:trHeight w:val="515" w:hRule="atLeast"/>
        </w:trPr>
        <w:tc>
          <w:tcPr>
            <w:tcW w:w="5045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rFonts w:eastAsia="Roboto Mono" w:cs="Roboto Mono" w:ascii="Roboto Mono" w:hAnsi="Roboto Mono"/>
              </w:rPr>
              <w:t>ManagerProjectMemberCreateService</w:t>
            </w:r>
          </w:p>
        </w:tc>
        <w:tc>
          <w:tcPr>
            <w:tcW w:w="2878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85.2%</w:t>
            </w:r>
          </w:p>
        </w:tc>
      </w:tr>
      <w:tr>
        <w:trPr>
          <w:trHeight w:val="515" w:hRule="atLeast"/>
        </w:trPr>
        <w:tc>
          <w:tcPr>
            <w:tcW w:w="5045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rFonts w:eastAsia="Roboto Mono" w:cs="Roboto Mono" w:ascii="Roboto Mono" w:hAnsi="Roboto Mono"/>
              </w:rPr>
              <w:t>ManagerProjectMemberDeleteService</w:t>
            </w:r>
          </w:p>
        </w:tc>
        <w:tc>
          <w:tcPr>
            <w:tcW w:w="2878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51.0%</w:t>
            </w:r>
          </w:p>
        </w:tc>
      </w:tr>
      <w:tr>
        <w:trPr>
          <w:trHeight w:val="515" w:hRule="atLeast"/>
        </w:trPr>
        <w:tc>
          <w:tcPr>
            <w:tcW w:w="5045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rFonts w:eastAsia="Roboto Mono" w:cs="Roboto Mono" w:ascii="Roboto Mono" w:hAnsi="Roboto Mono"/>
              </w:rPr>
              <w:t>ManagerProjectMemberListService</w:t>
            </w:r>
          </w:p>
        </w:tc>
        <w:tc>
          <w:tcPr>
            <w:tcW w:w="2878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94.4%</w:t>
            </w:r>
          </w:p>
        </w:tc>
      </w:tr>
      <w:tr>
        <w:trPr>
          <w:trHeight w:val="515" w:hRule="atLeast"/>
        </w:trPr>
        <w:tc>
          <w:tcPr>
            <w:tcW w:w="5045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rFonts w:eastAsia="Roboto Mono" w:cs="Roboto Mono" w:ascii="Roboto Mono" w:hAnsi="Roboto Mono"/>
              </w:rPr>
              <w:t>ManagerProjectMemberShowService</w:t>
            </w:r>
          </w:p>
        </w:tc>
        <w:tc>
          <w:tcPr>
            <w:tcW w:w="2878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90.1%</w:t>
            </w:r>
          </w:p>
        </w:tc>
      </w:tr>
    </w:tbl>
    <w:p>
      <w:pPr>
        <w:pStyle w:val="Heading2"/>
        <w:keepNext w:val="false"/>
        <w:keepLines w:val="false"/>
        <w:spacing w:lineRule="auto" w:line="240" w:before="360" w:after="80"/>
        <w:rPr>
          <w:b/>
          <w:b/>
          <w:bCs/>
          <w:sz w:val="34"/>
          <w:szCs w:val="34"/>
        </w:rPr>
      </w:pPr>
      <w:bookmarkStart w:id="12" w:name="_2wu6n88w2hw9"/>
      <w:bookmarkEnd w:id="12"/>
      <w:r>
        <w:rPr>
          <w:b/>
          <w:bCs/>
          <w:sz w:val="34"/>
          <w:szCs w:val="34"/>
        </w:rPr>
        <w:t>5.1. Strategy</w:t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Roboto Mono" w:hAnsi="Roboto Mono" w:eastAsia="Roboto Mono" w:cs="Roboto Mono"/>
          <w:b/>
          <w:b/>
          <w:bCs/>
          <w:sz w:val="34"/>
          <w:szCs w:val="34"/>
        </w:rPr>
      </w:pPr>
      <w:bookmarkStart w:id="13" w:name="_beig3x95xgw5"/>
      <w:bookmarkEnd w:id="13"/>
      <w:r>
        <w:rPr>
          <w:rFonts w:eastAsia="Roboto Mono" w:cs="Roboto Mono" w:ascii="Roboto Mono" w:hAnsi="Roboto Mono"/>
          <w:b/>
          <w:bCs/>
          <w:sz w:val="34"/>
          <w:szCs w:val="34"/>
        </w:rPr>
        <w:t>fundraiser/strategy/list</w:t>
      </w:r>
    </w:p>
    <w:tbl>
      <w:tblPr>
        <w:tblStyle w:val="Table5"/>
        <w:tblW w:w="902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125"/>
        <w:gridCol w:w="1575"/>
        <w:gridCol w:w="6325"/>
      </w:tblGrid>
      <w:tr>
        <w:trPr>
          <w:trHeight w:val="800" w:hRule="atLeast"/>
        </w:trPr>
        <w:tc>
          <w:tcPr>
            <w:tcW w:w="1125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Caso de prueba</w:t>
            </w:r>
          </w:p>
        </w:tc>
        <w:tc>
          <w:tcPr>
            <w:tcW w:w="1575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Tipo</w:t>
            </w:r>
          </w:p>
        </w:tc>
        <w:tc>
          <w:tcPr>
            <w:tcW w:w="6325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Descripción</w:t>
            </w:r>
          </w:p>
        </w:tc>
      </w:tr>
      <w:tr>
        <w:trPr>
          <w:trHeight w:val="1955" w:hRule="atLeast"/>
        </w:trPr>
        <w:tc>
          <w:tcPr>
            <w:tcW w:w="1125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list.safe</w:t>
            </w:r>
          </w:p>
        </w:tc>
        <w:tc>
          <w:tcPr>
            <w:tcW w:w="1575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Renderizado</w:t>
            </w:r>
          </w:p>
        </w:tc>
        <w:tc>
          <w:tcPr>
            <w:tcW w:w="6325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Se prueba que el listado de strategies del fundraiser autenticado (</w:t>
            </w:r>
            <w:r>
              <w:rPr>
                <w:rFonts w:eastAsia="Roboto Mono" w:cs="Roboto Mono" w:ascii="Roboto Mono" w:hAnsi="Roboto Mono"/>
              </w:rPr>
              <w:t>fundraiser1</w:t>
            </w:r>
            <w:r>
              <w:rPr/>
              <w:t xml:space="preserve">) se muestre correctamente. El servicio </w:t>
            </w:r>
            <w:r>
              <w:rPr>
                <w:rFonts w:eastAsia="Roboto Mono" w:cs="Roboto Mono" w:ascii="Roboto Mono" w:hAnsi="Roboto Mono"/>
              </w:rPr>
              <w:t>FundraiserStrategyListService</w:t>
            </w:r>
            <w:r>
              <w:rPr/>
              <w:t xml:space="preserve"> obtiene todas las strategies del fundraiser mediante </w:t>
            </w:r>
            <w:r>
              <w:rPr>
                <w:rFonts w:eastAsia="Roboto Mono" w:cs="Roboto Mono" w:ascii="Roboto Mono" w:hAnsi="Roboto Mono"/>
              </w:rPr>
              <w:t>findStrategyByFundraiserId</w:t>
            </w:r>
            <w:r>
              <w:rPr/>
              <w:t xml:space="preserve">, y se comprueba que aparecen strategies tanto en </w:t>
            </w:r>
            <w:r>
              <w:rPr>
                <w:rFonts w:eastAsia="Roboto Mono" w:cs="Roboto Mono" w:ascii="Roboto Mono" w:hAnsi="Roboto Mono"/>
              </w:rPr>
              <w:t>draftMode=true</w:t>
            </w:r>
            <w:r>
              <w:rPr/>
              <w:t xml:space="preserve"> como en </w:t>
            </w:r>
            <w:r>
              <w:rPr>
                <w:rFonts w:eastAsia="Roboto Mono" w:cs="Roboto Mono" w:ascii="Roboto Mono" w:hAnsi="Roboto Mono"/>
              </w:rPr>
              <w:t>draftMode=false</w:t>
            </w:r>
            <w:r>
              <w:rPr/>
              <w:t>.</w:t>
            </w:r>
          </w:p>
        </w:tc>
      </w:tr>
      <w:tr>
        <w:trPr>
          <w:trHeight w:val="1955" w:hRule="atLeast"/>
        </w:trPr>
        <w:tc>
          <w:tcPr>
            <w:tcW w:w="1125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list.hack</w:t>
            </w:r>
          </w:p>
        </w:tc>
        <w:tc>
          <w:tcPr>
            <w:tcW w:w="1575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Hack</w:t>
            </w:r>
          </w:p>
        </w:tc>
        <w:tc>
          <w:tcPr>
            <w:tcW w:w="6325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Se prueba que usuarios con otro rol (</w:t>
            </w:r>
            <w:r>
              <w:rPr>
                <w:rFonts w:eastAsia="Roboto Mono" w:cs="Roboto Mono" w:ascii="Roboto Mono" w:hAnsi="Roboto Mono"/>
              </w:rPr>
              <w:t>administrator1</w:t>
            </w:r>
            <w:r>
              <w:rPr/>
              <w:t xml:space="preserve">, </w:t>
            </w:r>
            <w:r>
              <w:rPr>
                <w:rFonts w:eastAsia="Roboto Mono" w:cs="Roboto Mono" w:ascii="Roboto Mono" w:hAnsi="Roboto Mono"/>
              </w:rPr>
              <w:t>spokesperson1</w:t>
            </w:r>
            <w:r>
              <w:rPr/>
              <w:t xml:space="preserve">) no puedan ver el listado, ya que el </w:t>
            </w:r>
            <w:r>
              <w:rPr>
                <w:rFonts w:eastAsia="Roboto Mono" w:cs="Roboto Mono" w:ascii="Roboto Mono" w:hAnsi="Roboto Mono"/>
              </w:rPr>
              <w:t>authorise</w:t>
            </w:r>
            <w:r>
              <w:rPr/>
              <w:t xml:space="preserve"> verifica que el rol activo sea exactamente </w:t>
            </w:r>
            <w:r>
              <w:rPr>
                <w:rFonts w:eastAsia="Roboto Mono" w:cs="Roboto Mono" w:ascii="Roboto Mono" w:hAnsi="Roboto Mono"/>
              </w:rPr>
              <w:t>Fundraiser.class</w:t>
            </w:r>
            <w:r>
              <w:rPr/>
              <w:t xml:space="preserve">. También se comprueba que </w:t>
            </w:r>
            <w:r>
              <w:rPr>
                <w:rFonts w:eastAsia="Roboto Mono" w:cs="Roboto Mono" w:ascii="Roboto Mono" w:hAnsi="Roboto Mono"/>
              </w:rPr>
              <w:t>fundraiser2</w:t>
            </w:r>
            <w:r>
              <w:rPr/>
              <w:t xml:space="preserve"> no puede ver las strategies de </w:t>
            </w:r>
            <w:r>
              <w:rPr>
                <w:rFonts w:eastAsia="Roboto Mono" w:cs="Roboto Mono" w:ascii="Roboto Mono" w:hAnsi="Roboto Mono"/>
              </w:rPr>
              <w:t>fundraiser1</w:t>
            </w:r>
            <w:r>
              <w:rPr/>
              <w:t xml:space="preserve"> porque el listado filtra por el id del Fundraiser autenticado.</w:t>
            </w:r>
          </w:p>
        </w:tc>
      </w:tr>
    </w:tbl>
    <w:p>
      <w:pPr>
        <w:pStyle w:val="Heading2"/>
        <w:keepNext w:val="false"/>
        <w:keepLines w:val="false"/>
        <w:spacing w:lineRule="auto" w:line="240" w:before="360" w:after="80"/>
        <w:rPr>
          <w:rFonts w:ascii="Roboto Mono" w:hAnsi="Roboto Mono" w:eastAsia="Roboto Mono" w:cs="Roboto Mono"/>
          <w:b/>
          <w:b/>
          <w:bCs/>
          <w:sz w:val="34"/>
          <w:szCs w:val="34"/>
        </w:rPr>
      </w:pPr>
      <w:bookmarkStart w:id="14" w:name="_hnouihongsg1"/>
      <w:bookmarkEnd w:id="14"/>
      <w:r>
        <w:rPr>
          <w:rFonts w:eastAsia="Roboto Mono" w:cs="Roboto Mono" w:ascii="Roboto Mono" w:hAnsi="Roboto Mono"/>
          <w:b/>
          <w:bCs/>
          <w:sz w:val="34"/>
          <w:szCs w:val="34"/>
        </w:rPr>
        <w:t>fundraiser/strategy/show?id=xx</w:t>
      </w:r>
    </w:p>
    <w:tbl>
      <w:tblPr>
        <w:tblStyle w:val="Table6"/>
        <w:tblW w:w="902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341"/>
        <w:gridCol w:w="1714"/>
        <w:gridCol w:w="5970"/>
      </w:tblGrid>
      <w:tr>
        <w:trPr>
          <w:trHeight w:val="800" w:hRule="atLeast"/>
        </w:trPr>
        <w:tc>
          <w:tcPr>
            <w:tcW w:w="1341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Caso de prueba</w:t>
            </w:r>
          </w:p>
        </w:tc>
        <w:tc>
          <w:tcPr>
            <w:tcW w:w="1714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Tipo</w:t>
            </w:r>
          </w:p>
        </w:tc>
        <w:tc>
          <w:tcPr>
            <w:tcW w:w="5970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Descripción</w:t>
            </w:r>
          </w:p>
        </w:tc>
      </w:tr>
      <w:tr>
        <w:trPr>
          <w:trHeight w:val="1370" w:hRule="atLeast"/>
        </w:trPr>
        <w:tc>
          <w:tcPr>
            <w:tcW w:w="1341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show.safe</w:t>
            </w:r>
          </w:p>
        </w:tc>
        <w:tc>
          <w:tcPr>
            <w:tcW w:w="1714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Renderizado</w:t>
            </w:r>
          </w:p>
        </w:tc>
        <w:tc>
          <w:tcPr>
            <w:tcW w:w="5970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 xml:space="preserve">Se prueba que una strategy, tanto en </w:t>
            </w:r>
            <w:r>
              <w:rPr>
                <w:rFonts w:eastAsia="Roboto Mono" w:cs="Roboto Mono" w:ascii="Roboto Mono" w:hAnsi="Roboto Mono"/>
              </w:rPr>
              <w:t>draftMode=true</w:t>
            </w:r>
            <w:r>
              <w:rPr/>
              <w:t xml:space="preserve"> como en </w:t>
            </w:r>
            <w:r>
              <w:rPr>
                <w:rFonts w:eastAsia="Roboto Mono" w:cs="Roboto Mono" w:ascii="Roboto Mono" w:hAnsi="Roboto Mono"/>
              </w:rPr>
              <w:t>draftMode=false</w:t>
            </w:r>
            <w:r>
              <w:rPr/>
              <w:t xml:space="preserve">, se renderice correctamente para el fundraiser propietario. Se verifica que se muestran todos los campos, incluyendo </w:t>
            </w:r>
            <w:r>
              <w:rPr>
                <w:rFonts w:eastAsia="Roboto Mono" w:cs="Roboto Mono" w:ascii="Roboto Mono" w:hAnsi="Roboto Mono"/>
              </w:rPr>
              <w:t>monthsActive</w:t>
            </w:r>
            <w:r>
              <w:rPr/>
              <w:t xml:space="preserve"> y </w:t>
            </w:r>
            <w:r>
              <w:rPr>
                <w:rFonts w:eastAsia="Roboto Mono" w:cs="Roboto Mono" w:ascii="Roboto Mono" w:hAnsi="Roboto Mono"/>
              </w:rPr>
              <w:t>expectedPercentage</w:t>
            </w:r>
            <w:r>
              <w:rPr/>
              <w:t>.</w:t>
            </w:r>
          </w:p>
        </w:tc>
      </w:tr>
      <w:tr>
        <w:trPr>
          <w:trHeight w:val="1370" w:hRule="atLeast"/>
        </w:trPr>
        <w:tc>
          <w:tcPr>
            <w:tcW w:w="1341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show.hack</w:t>
            </w:r>
          </w:p>
        </w:tc>
        <w:tc>
          <w:tcPr>
            <w:tcW w:w="1714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Hack</w:t>
            </w:r>
          </w:p>
        </w:tc>
        <w:tc>
          <w:tcPr>
            <w:tcW w:w="5970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 xml:space="preserve">Se prueba que usuarios con otro rol no puedan ver los detalles de una strategy. También se verifica que </w:t>
            </w:r>
            <w:r>
              <w:rPr>
                <w:rFonts w:eastAsia="Roboto Mono" w:cs="Roboto Mono" w:ascii="Roboto Mono" w:hAnsi="Roboto Mono"/>
              </w:rPr>
              <w:t>fundraiser2</w:t>
            </w:r>
            <w:r>
              <w:rPr/>
              <w:t xml:space="preserve"> no pueda ver strategies de </w:t>
            </w:r>
            <w:r>
              <w:rPr>
                <w:rFonts w:eastAsia="Roboto Mono" w:cs="Roboto Mono" w:ascii="Roboto Mono" w:hAnsi="Roboto Mono"/>
              </w:rPr>
              <w:t>fundraiser1</w:t>
            </w:r>
            <w:r>
              <w:rPr/>
              <w:t xml:space="preserve">, y que un </w:t>
            </w:r>
            <w:r>
              <w:rPr>
                <w:rFonts w:eastAsia="Roboto Mono" w:cs="Roboto Mono" w:ascii="Roboto Mono" w:hAnsi="Roboto Mono"/>
              </w:rPr>
              <w:t>id</w:t>
            </w:r>
            <w:r>
              <w:rPr/>
              <w:t xml:space="preserve"> inexistente devuelva status 500 por fallo de autorización.</w:t>
            </w:r>
          </w:p>
        </w:tc>
      </w:tr>
    </w:tbl>
    <w:p>
      <w:pPr>
        <w:pStyle w:val="Heading2"/>
        <w:keepNext w:val="false"/>
        <w:keepLines w:val="false"/>
        <w:spacing w:lineRule="auto" w:line="240" w:before="360" w:after="80"/>
        <w:rPr>
          <w:rFonts w:ascii="Roboto Mono" w:hAnsi="Roboto Mono" w:eastAsia="Roboto Mono" w:cs="Roboto Mono"/>
          <w:b/>
          <w:b/>
          <w:bCs/>
          <w:sz w:val="34"/>
          <w:szCs w:val="34"/>
        </w:rPr>
      </w:pPr>
      <w:bookmarkStart w:id="15" w:name="_ufwxs6g3ua3o"/>
      <w:bookmarkEnd w:id="15"/>
      <w:r>
        <w:rPr>
          <w:rFonts w:eastAsia="Roboto Mono" w:cs="Roboto Mono" w:ascii="Roboto Mono" w:hAnsi="Roboto Mono"/>
          <w:b/>
          <w:bCs/>
          <w:sz w:val="34"/>
          <w:szCs w:val="34"/>
        </w:rPr>
        <w:t>fundraiser/strategy/create</w:t>
      </w:r>
    </w:p>
    <w:tbl>
      <w:tblPr>
        <w:tblStyle w:val="Table7"/>
        <w:tblW w:w="902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481"/>
        <w:gridCol w:w="1712"/>
        <w:gridCol w:w="5832"/>
      </w:tblGrid>
      <w:tr>
        <w:trPr>
          <w:trHeight w:val="800" w:hRule="atLeast"/>
        </w:trPr>
        <w:tc>
          <w:tcPr>
            <w:tcW w:w="1481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Caso de prueba</w:t>
            </w:r>
          </w:p>
        </w:tc>
        <w:tc>
          <w:tcPr>
            <w:tcW w:w="1712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Tipo</w:t>
            </w:r>
          </w:p>
        </w:tc>
        <w:tc>
          <w:tcPr>
            <w:tcW w:w="5832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Descripción</w:t>
            </w:r>
          </w:p>
        </w:tc>
      </w:tr>
      <w:tr>
        <w:trPr>
          <w:trHeight w:val="1655" w:hRule="atLeast"/>
        </w:trPr>
        <w:tc>
          <w:tcPr>
            <w:tcW w:w="1481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create.safe</w:t>
            </w:r>
          </w:p>
        </w:tc>
        <w:tc>
          <w:tcPr>
            <w:tcW w:w="1712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Casos positivos y negativos del formulario</w:t>
            </w:r>
          </w:p>
        </w:tc>
        <w:tc>
          <w:tcPr>
            <w:tcW w:w="5832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 xml:space="preserve">Se prueba que todos los campos del formulario estén correctamente validados. Se verifica el formato del </w:t>
            </w:r>
            <w:r>
              <w:rPr>
                <w:rFonts w:eastAsia="Roboto Mono" w:cs="Roboto Mono" w:ascii="Roboto Mono" w:hAnsi="Roboto Mono"/>
              </w:rPr>
              <w:t>ticker</w:t>
            </w:r>
            <w:r>
              <w:rPr/>
              <w:t xml:space="preserve">, los límites de </w:t>
            </w:r>
            <w:r>
              <w:rPr>
                <w:rFonts w:eastAsia="Roboto Mono" w:cs="Roboto Mono" w:ascii="Roboto Mono" w:hAnsi="Roboto Mono"/>
              </w:rPr>
              <w:t>name</w:t>
            </w:r>
            <w:r>
              <w:rPr/>
              <w:t xml:space="preserve"> y </w:t>
            </w:r>
            <w:r>
              <w:rPr>
                <w:rFonts w:eastAsia="Roboto Mono" w:cs="Roboto Mono" w:ascii="Roboto Mono" w:hAnsi="Roboto Mono"/>
              </w:rPr>
              <w:t>description</w:t>
            </w:r>
            <w:r>
              <w:rPr/>
              <w:t xml:space="preserve">, la validez de </w:t>
            </w:r>
            <w:r>
              <w:rPr>
                <w:rFonts w:eastAsia="Roboto Mono" w:cs="Roboto Mono" w:ascii="Roboto Mono" w:hAnsi="Roboto Mono"/>
              </w:rPr>
              <w:t>startMoment</w:t>
            </w:r>
            <w:r>
              <w:rPr/>
              <w:t xml:space="preserve"> y </w:t>
            </w:r>
            <w:r>
              <w:rPr>
                <w:rFonts w:eastAsia="Roboto Mono" w:cs="Roboto Mono" w:ascii="Roboto Mono" w:hAnsi="Roboto Mono"/>
              </w:rPr>
              <w:t>endMoment</w:t>
            </w:r>
            <w:r>
              <w:rPr/>
              <w:t xml:space="preserve">, el comportamiento opcional de </w:t>
            </w:r>
            <w:r>
              <w:rPr>
                <w:rFonts w:eastAsia="Roboto Mono" w:cs="Roboto Mono" w:ascii="Roboto Mono" w:hAnsi="Roboto Mono"/>
              </w:rPr>
              <w:t>moreInfo</w:t>
            </w:r>
            <w:r>
              <w:rPr/>
              <w:t xml:space="preserve"> y la asociación correcta con un proyecto válido.</w:t>
            </w:r>
          </w:p>
        </w:tc>
      </w:tr>
      <w:tr>
        <w:trPr>
          <w:trHeight w:val="1085" w:hRule="atLeast"/>
        </w:trPr>
        <w:tc>
          <w:tcPr>
            <w:tcW w:w="1481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create-url.hack</w:t>
            </w:r>
          </w:p>
        </w:tc>
        <w:tc>
          <w:tcPr>
            <w:tcW w:w="1712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Hack (url)</w:t>
            </w:r>
          </w:p>
        </w:tc>
        <w:tc>
          <w:tcPr>
            <w:tcW w:w="5832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Permite probar que usuarios con otro rol no puedan acceder al formulario de creación y que un usuario sin sesión activa sea redirigido al login.</w:t>
            </w:r>
          </w:p>
        </w:tc>
      </w:tr>
      <w:tr>
        <w:trPr>
          <w:trHeight w:val="1085" w:hRule="atLeast"/>
        </w:trPr>
        <w:tc>
          <w:tcPr>
            <w:tcW w:w="1481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create-values.hack</w:t>
            </w:r>
          </w:p>
        </w:tc>
        <w:tc>
          <w:tcPr>
            <w:tcW w:w="1712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Hack (values)</w:t>
            </w:r>
          </w:p>
        </w:tc>
        <w:tc>
          <w:tcPr>
            <w:tcW w:w="5832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 xml:space="preserve">Permite probar que </w:t>
            </w:r>
            <w:r>
              <w:rPr>
                <w:rFonts w:eastAsia="Roboto Mono" w:cs="Roboto Mono" w:ascii="Roboto Mono" w:hAnsi="Roboto Mono"/>
              </w:rPr>
              <w:t>draftMode</w:t>
            </w:r>
            <w:r>
              <w:rPr/>
              <w:t xml:space="preserve"> sea read-only, que </w:t>
            </w:r>
            <w:r>
              <w:rPr>
                <w:rFonts w:eastAsia="Roboto Mono" w:cs="Roboto Mono" w:ascii="Roboto Mono" w:hAnsi="Roboto Mono"/>
              </w:rPr>
              <w:t>fundraiser</w:t>
            </w:r>
            <w:r>
              <w:rPr/>
              <w:t xml:space="preserve"> no pueda ser suplantado y que </w:t>
            </w:r>
            <w:r>
              <w:rPr>
                <w:rFonts w:eastAsia="Roboto Mono" w:cs="Roboto Mono" w:ascii="Roboto Mono" w:hAnsi="Roboto Mono"/>
              </w:rPr>
              <w:t>project</w:t>
            </w:r>
            <w:r>
              <w:rPr/>
              <w:t xml:space="preserve"> con un id ilegal sea rechazado.</w:t>
            </w:r>
          </w:p>
        </w:tc>
      </w:tr>
    </w:tbl>
    <w:p>
      <w:pPr>
        <w:pStyle w:val="Heading2"/>
        <w:keepNext w:val="false"/>
        <w:keepLines w:val="false"/>
        <w:spacing w:lineRule="auto" w:line="240" w:before="360" w:after="80"/>
        <w:rPr>
          <w:rFonts w:ascii="Roboto Mono" w:hAnsi="Roboto Mono" w:eastAsia="Roboto Mono" w:cs="Roboto Mono"/>
          <w:b/>
          <w:b/>
          <w:bCs/>
          <w:sz w:val="34"/>
          <w:szCs w:val="34"/>
        </w:rPr>
      </w:pPr>
      <w:bookmarkStart w:id="16" w:name="_7lh8kc4lwsni"/>
      <w:bookmarkEnd w:id="16"/>
      <w:r>
        <w:rPr>
          <w:rFonts w:eastAsia="Roboto Mono" w:cs="Roboto Mono" w:ascii="Roboto Mono" w:hAnsi="Roboto Mono"/>
          <w:b/>
          <w:bCs/>
          <w:sz w:val="34"/>
          <w:szCs w:val="34"/>
        </w:rPr>
        <w:t>fundraiser/strategy/update</w:t>
      </w:r>
    </w:p>
    <w:tbl>
      <w:tblPr>
        <w:tblStyle w:val="Table8"/>
        <w:tblW w:w="902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499"/>
        <w:gridCol w:w="1729"/>
        <w:gridCol w:w="5797"/>
      </w:tblGrid>
      <w:tr>
        <w:trPr>
          <w:trHeight w:val="800" w:hRule="atLeast"/>
        </w:trPr>
        <w:tc>
          <w:tcPr>
            <w:tcW w:w="1499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Caso de prueba</w:t>
            </w:r>
          </w:p>
        </w:tc>
        <w:tc>
          <w:tcPr>
            <w:tcW w:w="1729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Tipo</w:t>
            </w:r>
          </w:p>
        </w:tc>
        <w:tc>
          <w:tcPr>
            <w:tcW w:w="5797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Descripción</w:t>
            </w:r>
          </w:p>
        </w:tc>
      </w:tr>
      <w:tr>
        <w:trPr>
          <w:trHeight w:val="1655" w:hRule="atLeast"/>
        </w:trPr>
        <w:tc>
          <w:tcPr>
            <w:tcW w:w="1499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update.safe</w:t>
            </w:r>
          </w:p>
        </w:tc>
        <w:tc>
          <w:tcPr>
            <w:tcW w:w="1729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Casos positivos y negativos del formulario</w:t>
            </w:r>
          </w:p>
        </w:tc>
        <w:tc>
          <w:tcPr>
            <w:tcW w:w="5797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 xml:space="preserve">Se prueba que todos los campos del formulario estén correctamente validados al actualizar. También se verifica que la unicidad del </w:t>
            </w:r>
            <w:r>
              <w:rPr>
                <w:rFonts w:eastAsia="Roboto Mono" w:cs="Roboto Mono" w:ascii="Roboto Mono" w:hAnsi="Roboto Mono"/>
              </w:rPr>
              <w:t>ticker</w:t>
            </w:r>
            <w:r>
              <w:rPr/>
              <w:t xml:space="preserve"> funcione correctamente y que </w:t>
            </w:r>
            <w:r>
              <w:rPr>
                <w:rFonts w:eastAsia="Roboto Mono" w:cs="Roboto Mono" w:ascii="Roboto Mono" w:hAnsi="Roboto Mono"/>
              </w:rPr>
              <w:t>monthsActive</w:t>
            </w:r>
            <w:r>
              <w:rPr/>
              <w:t xml:space="preserve"> y </w:t>
            </w:r>
            <w:r>
              <w:rPr>
                <w:rFonts w:eastAsia="Roboto Mono" w:cs="Roboto Mono" w:ascii="Roboto Mono" w:hAnsi="Roboto Mono"/>
              </w:rPr>
              <w:t>expectedPercentage</w:t>
            </w:r>
            <w:r>
              <w:rPr/>
              <w:t xml:space="preserve"> sigan mostrándose tras la actualización.</w:t>
            </w:r>
          </w:p>
        </w:tc>
      </w:tr>
      <w:tr>
        <w:trPr>
          <w:trHeight w:val="1370" w:hRule="atLeast"/>
        </w:trPr>
        <w:tc>
          <w:tcPr>
            <w:tcW w:w="1499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update-url.hack</w:t>
            </w:r>
          </w:p>
        </w:tc>
        <w:tc>
          <w:tcPr>
            <w:tcW w:w="1729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Hack (url)</w:t>
            </w:r>
          </w:p>
        </w:tc>
        <w:tc>
          <w:tcPr>
            <w:tcW w:w="5797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 xml:space="preserve">Permite probar que usuarios con otro rol no accedan al formulario, que </w:t>
            </w:r>
            <w:r>
              <w:rPr>
                <w:rFonts w:eastAsia="Roboto Mono" w:cs="Roboto Mono" w:ascii="Roboto Mono" w:hAnsi="Roboto Mono"/>
              </w:rPr>
              <w:t>fundraiser2</w:t>
            </w:r>
            <w:r>
              <w:rPr/>
              <w:t xml:space="preserve"> no actualice strategies de </w:t>
            </w:r>
            <w:r>
              <w:rPr>
                <w:rFonts w:eastAsia="Roboto Mono" w:cs="Roboto Mono" w:ascii="Roboto Mono" w:hAnsi="Roboto Mono"/>
              </w:rPr>
              <w:t>fundraiser1</w:t>
            </w:r>
            <w:r>
              <w:rPr/>
              <w:t xml:space="preserve"> y que las strategies ya publicadas no puedan actualizarse.</w:t>
            </w:r>
          </w:p>
        </w:tc>
      </w:tr>
      <w:tr>
        <w:trPr>
          <w:trHeight w:val="1085" w:hRule="atLeast"/>
        </w:trPr>
        <w:tc>
          <w:tcPr>
            <w:tcW w:w="1499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update-values.hack</w:t>
            </w:r>
          </w:p>
        </w:tc>
        <w:tc>
          <w:tcPr>
            <w:tcW w:w="1729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Hack (values)</w:t>
            </w:r>
          </w:p>
        </w:tc>
        <w:tc>
          <w:tcPr>
            <w:tcW w:w="5797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 xml:space="preserve">Permite probar que </w:t>
            </w:r>
            <w:r>
              <w:rPr>
                <w:rFonts w:eastAsia="Roboto Mono" w:cs="Roboto Mono" w:ascii="Roboto Mono" w:hAnsi="Roboto Mono"/>
              </w:rPr>
              <w:t>draftMode</w:t>
            </w:r>
            <w:r>
              <w:rPr/>
              <w:t xml:space="preserve"> no pueda modificarse por payload, que </w:t>
            </w:r>
            <w:r>
              <w:rPr>
                <w:rFonts w:eastAsia="Roboto Mono" w:cs="Roboto Mono" w:ascii="Roboto Mono" w:hAnsi="Roboto Mono"/>
              </w:rPr>
              <w:t>fundraiser</w:t>
            </w:r>
            <w:r>
              <w:rPr/>
              <w:t xml:space="preserve"> no pueda ser suplantado y que </w:t>
            </w:r>
            <w:r>
              <w:rPr>
                <w:rFonts w:eastAsia="Roboto Mono" w:cs="Roboto Mono" w:ascii="Roboto Mono" w:hAnsi="Roboto Mono"/>
              </w:rPr>
              <w:t>project</w:t>
            </w:r>
            <w:r>
              <w:rPr/>
              <w:t xml:space="preserve"> con valores ilegales sea rechazado.</w:t>
            </w:r>
          </w:p>
        </w:tc>
      </w:tr>
    </w:tbl>
    <w:p>
      <w:pPr>
        <w:pStyle w:val="Heading2"/>
        <w:keepNext w:val="false"/>
        <w:keepLines w:val="false"/>
        <w:spacing w:lineRule="auto" w:line="240" w:before="360" w:after="80"/>
        <w:rPr>
          <w:rFonts w:ascii="Roboto Mono" w:hAnsi="Roboto Mono" w:eastAsia="Roboto Mono" w:cs="Roboto Mono"/>
          <w:b/>
          <w:b/>
          <w:bCs/>
          <w:sz w:val="34"/>
          <w:szCs w:val="34"/>
        </w:rPr>
      </w:pPr>
      <w:bookmarkStart w:id="17" w:name="_vovbav1a34mo"/>
      <w:bookmarkEnd w:id="17"/>
      <w:r>
        <w:rPr>
          <w:rFonts w:eastAsia="Roboto Mono" w:cs="Roboto Mono" w:ascii="Roboto Mono" w:hAnsi="Roboto Mono"/>
          <w:b/>
          <w:bCs/>
          <w:sz w:val="34"/>
          <w:szCs w:val="34"/>
        </w:rPr>
        <w:t>fundraiser/strategy/publish</w:t>
      </w:r>
    </w:p>
    <w:tbl>
      <w:tblPr>
        <w:tblStyle w:val="Table9"/>
        <w:tblW w:w="902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527"/>
        <w:gridCol w:w="1744"/>
        <w:gridCol w:w="5754"/>
      </w:tblGrid>
      <w:tr>
        <w:trPr>
          <w:trHeight w:val="800" w:hRule="atLeast"/>
        </w:trPr>
        <w:tc>
          <w:tcPr>
            <w:tcW w:w="1527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Caso de prueba</w:t>
            </w:r>
          </w:p>
        </w:tc>
        <w:tc>
          <w:tcPr>
            <w:tcW w:w="1744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Tipo</w:t>
            </w:r>
          </w:p>
        </w:tc>
        <w:tc>
          <w:tcPr>
            <w:tcW w:w="5754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Descripción</w:t>
            </w:r>
          </w:p>
        </w:tc>
      </w:tr>
      <w:tr>
        <w:trPr>
          <w:trHeight w:val="1655" w:hRule="atLeast"/>
        </w:trPr>
        <w:tc>
          <w:tcPr>
            <w:tcW w:w="1527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publish.safe</w:t>
            </w:r>
          </w:p>
        </w:tc>
        <w:tc>
          <w:tcPr>
            <w:tcW w:w="1744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Casos positivos y negativos del formulario</w:t>
            </w:r>
          </w:p>
        </w:tc>
        <w:tc>
          <w:tcPr>
            <w:tcW w:w="5754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 xml:space="preserve">Se prueba que una strategy en </w:t>
            </w:r>
            <w:r>
              <w:rPr>
                <w:rFonts w:eastAsia="Roboto Mono" w:cs="Roboto Mono" w:ascii="Roboto Mono" w:hAnsi="Roboto Mono"/>
              </w:rPr>
              <w:t>draftMode=true</w:t>
            </w:r>
            <w:r>
              <w:rPr/>
              <w:t xml:space="preserve"> solo pueda publicarse si tiene al menos una tactic, si las fechas son futuras y si </w:t>
            </w:r>
            <w:r>
              <w:rPr>
                <w:rFonts w:eastAsia="Roboto Mono" w:cs="Roboto Mono" w:ascii="Roboto Mono" w:hAnsi="Roboto Mono"/>
              </w:rPr>
              <w:t>startMoment &lt; endMoment</w:t>
            </w:r>
            <w:r>
              <w:rPr/>
              <w:t xml:space="preserve">. También se comprueba que al publicar, la strategy y todas sus tactics pasan a </w:t>
            </w:r>
            <w:r>
              <w:rPr>
                <w:rFonts w:eastAsia="Roboto Mono" w:cs="Roboto Mono" w:ascii="Roboto Mono" w:hAnsi="Roboto Mono"/>
              </w:rPr>
              <w:t>draftMode=false</w:t>
            </w:r>
            <w:r>
              <w:rPr/>
              <w:t>.</w:t>
            </w:r>
          </w:p>
        </w:tc>
      </w:tr>
      <w:tr>
        <w:trPr>
          <w:trHeight w:val="1370" w:hRule="atLeast"/>
        </w:trPr>
        <w:tc>
          <w:tcPr>
            <w:tcW w:w="1527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publish-url.hack</w:t>
            </w:r>
          </w:p>
        </w:tc>
        <w:tc>
          <w:tcPr>
            <w:tcW w:w="1744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Hack (url)</w:t>
            </w:r>
          </w:p>
        </w:tc>
        <w:tc>
          <w:tcPr>
            <w:tcW w:w="5754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 xml:space="preserve">Permite probar que usuarios con otro rol no puedan acceder al endpoint, que </w:t>
            </w:r>
            <w:r>
              <w:rPr>
                <w:rFonts w:eastAsia="Roboto Mono" w:cs="Roboto Mono" w:ascii="Roboto Mono" w:hAnsi="Roboto Mono"/>
              </w:rPr>
              <w:t>fundraiser2</w:t>
            </w:r>
            <w:r>
              <w:rPr/>
              <w:t xml:space="preserve"> no publique strategies de </w:t>
            </w:r>
            <w:r>
              <w:rPr>
                <w:rFonts w:eastAsia="Roboto Mono" w:cs="Roboto Mono" w:ascii="Roboto Mono" w:hAnsi="Roboto Mono"/>
              </w:rPr>
              <w:t>fundraiser1</w:t>
            </w:r>
            <w:r>
              <w:rPr/>
              <w:t xml:space="preserve"> y que una strategy ya publicada no pueda volver a publicarse.</w:t>
            </w:r>
          </w:p>
        </w:tc>
      </w:tr>
      <w:tr>
        <w:trPr>
          <w:trHeight w:val="1085" w:hRule="atLeast"/>
        </w:trPr>
        <w:tc>
          <w:tcPr>
            <w:tcW w:w="1527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publish-values.hack</w:t>
            </w:r>
          </w:p>
        </w:tc>
        <w:tc>
          <w:tcPr>
            <w:tcW w:w="1744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Hack (values)</w:t>
            </w:r>
          </w:p>
        </w:tc>
        <w:tc>
          <w:tcPr>
            <w:tcW w:w="5754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 xml:space="preserve">Permite probar que el </w:t>
            </w:r>
            <w:r>
              <w:rPr>
                <w:rFonts w:eastAsia="Roboto Mono" w:cs="Roboto Mono" w:ascii="Roboto Mono" w:hAnsi="Roboto Mono"/>
              </w:rPr>
              <w:t>bind</w:t>
            </w:r>
            <w:r>
              <w:rPr/>
              <w:t xml:space="preserve"> del servicio de publicación no permita alterar el resultado y que el payload no cambie el hecho de que la ejecución final fuerza </w:t>
            </w:r>
            <w:r>
              <w:rPr>
                <w:rFonts w:eastAsia="Roboto Mono" w:cs="Roboto Mono" w:ascii="Roboto Mono" w:hAnsi="Roboto Mono"/>
              </w:rPr>
              <w:t>draftMode=false</w:t>
            </w:r>
            <w:r>
              <w:rPr/>
              <w:t>.</w:t>
            </w:r>
          </w:p>
        </w:tc>
      </w:tr>
    </w:tbl>
    <w:p>
      <w:pPr>
        <w:pStyle w:val="Heading2"/>
        <w:keepNext w:val="false"/>
        <w:keepLines w:val="false"/>
        <w:spacing w:lineRule="auto" w:line="240" w:before="360" w:after="80"/>
        <w:rPr>
          <w:rFonts w:ascii="Roboto Mono" w:hAnsi="Roboto Mono" w:eastAsia="Roboto Mono" w:cs="Roboto Mono"/>
          <w:b/>
          <w:b/>
          <w:bCs/>
          <w:sz w:val="34"/>
          <w:szCs w:val="34"/>
        </w:rPr>
      </w:pPr>
      <w:bookmarkStart w:id="18" w:name="_g39uwvdb9thv"/>
      <w:bookmarkEnd w:id="18"/>
      <w:r>
        <w:rPr>
          <w:rFonts w:eastAsia="Roboto Mono" w:cs="Roboto Mono" w:ascii="Roboto Mono" w:hAnsi="Roboto Mono"/>
          <w:b/>
          <w:bCs/>
          <w:sz w:val="34"/>
          <w:szCs w:val="34"/>
        </w:rPr>
        <w:t>fundraiser/strategy/delete</w:t>
      </w:r>
    </w:p>
    <w:tbl>
      <w:tblPr>
        <w:tblStyle w:val="Table10"/>
        <w:tblW w:w="902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525"/>
        <w:gridCol w:w="1941"/>
        <w:gridCol w:w="5559"/>
      </w:tblGrid>
      <w:tr>
        <w:trPr>
          <w:trHeight w:val="800" w:hRule="atLeast"/>
        </w:trPr>
        <w:tc>
          <w:tcPr>
            <w:tcW w:w="1525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Caso de prueba</w:t>
            </w:r>
          </w:p>
        </w:tc>
        <w:tc>
          <w:tcPr>
            <w:tcW w:w="1941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Tipo</w:t>
            </w:r>
          </w:p>
        </w:tc>
        <w:tc>
          <w:tcPr>
            <w:tcW w:w="5559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Descripción</w:t>
            </w:r>
          </w:p>
        </w:tc>
      </w:tr>
      <w:tr>
        <w:trPr>
          <w:trHeight w:val="1085" w:hRule="atLeast"/>
        </w:trPr>
        <w:tc>
          <w:tcPr>
            <w:tcW w:w="1525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delete.safe</w:t>
            </w:r>
          </w:p>
        </w:tc>
        <w:tc>
          <w:tcPr>
            <w:tcW w:w="1941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Casos positivos y negativos del formulario</w:t>
            </w:r>
          </w:p>
        </w:tc>
        <w:tc>
          <w:tcPr>
            <w:tcW w:w="5559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 xml:space="preserve">Se prueba que una strategy en </w:t>
            </w:r>
            <w:r>
              <w:rPr>
                <w:rFonts w:eastAsia="Roboto Mono" w:cs="Roboto Mono" w:ascii="Roboto Mono" w:hAnsi="Roboto Mono"/>
              </w:rPr>
              <w:t>draftMode=true</w:t>
            </w:r>
            <w:r>
              <w:rPr/>
              <w:t xml:space="preserve"> se borre correctamente y que se eliminen en cascada todas sus tactics asociadas.</w:t>
            </w:r>
          </w:p>
        </w:tc>
      </w:tr>
      <w:tr>
        <w:trPr>
          <w:trHeight w:val="1370" w:hRule="atLeast"/>
        </w:trPr>
        <w:tc>
          <w:tcPr>
            <w:tcW w:w="1525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delete-url.hack</w:t>
            </w:r>
          </w:p>
        </w:tc>
        <w:tc>
          <w:tcPr>
            <w:tcW w:w="1941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Hack (url)</w:t>
            </w:r>
          </w:p>
        </w:tc>
        <w:tc>
          <w:tcPr>
            <w:tcW w:w="5559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 xml:space="preserve">Permite probar que usuarios con otro rol no puedan acceder al endpoint, que </w:t>
            </w:r>
            <w:r>
              <w:rPr>
                <w:rFonts w:eastAsia="Roboto Mono" w:cs="Roboto Mono" w:ascii="Roboto Mono" w:hAnsi="Roboto Mono"/>
              </w:rPr>
              <w:t>fundraiser2</w:t>
            </w:r>
            <w:r>
              <w:rPr/>
              <w:t xml:space="preserve"> no borre strategies de </w:t>
            </w:r>
            <w:r>
              <w:rPr>
                <w:rFonts w:eastAsia="Roboto Mono" w:cs="Roboto Mono" w:ascii="Roboto Mono" w:hAnsi="Roboto Mono"/>
              </w:rPr>
              <w:t>fundraiser1</w:t>
            </w:r>
            <w:r>
              <w:rPr/>
              <w:t xml:space="preserve"> y que las strategies ya publicadas no puedan eliminarse.</w:t>
            </w:r>
          </w:p>
        </w:tc>
      </w:tr>
      <w:tr>
        <w:trPr>
          <w:trHeight w:val="1085" w:hRule="atLeast"/>
        </w:trPr>
        <w:tc>
          <w:tcPr>
            <w:tcW w:w="1525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delete-values.hack</w:t>
            </w:r>
          </w:p>
        </w:tc>
        <w:tc>
          <w:tcPr>
            <w:tcW w:w="1941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Hack (values)</w:t>
            </w:r>
          </w:p>
        </w:tc>
        <w:tc>
          <w:tcPr>
            <w:tcW w:w="5559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 xml:space="preserve">Permite probar que modificar el </w:t>
            </w:r>
            <w:r>
              <w:rPr>
                <w:rFonts w:eastAsia="Roboto Mono" w:cs="Roboto Mono" w:ascii="Roboto Mono" w:hAnsi="Roboto Mono"/>
              </w:rPr>
              <w:t>ticker</w:t>
            </w:r>
            <w:r>
              <w:rPr/>
              <w:t xml:space="preserve"> en el payload no afecta a la lógica real de borrado y que ningún atributo read-only pueda alterar el comportamiento.</w:t>
            </w:r>
          </w:p>
        </w:tc>
      </w:tr>
    </w:tbl>
    <w:p>
      <w:pPr>
        <w:pStyle w:val="Heading2"/>
        <w:keepNext w:val="false"/>
        <w:keepLines w:val="false"/>
        <w:spacing w:lineRule="auto" w:line="240" w:before="360" w:after="80"/>
        <w:rPr>
          <w:b/>
          <w:b/>
          <w:bCs/>
          <w:sz w:val="34"/>
          <w:szCs w:val="34"/>
        </w:rPr>
      </w:pPr>
      <w:bookmarkStart w:id="19" w:name="_dru6qhdzelom"/>
      <w:bookmarkEnd w:id="19"/>
      <w:r>
        <w:rPr>
          <w:b/>
          <w:bCs/>
          <w:sz w:val="34"/>
          <w:szCs w:val="34"/>
        </w:rPr>
        <w:t>5.2. Tactic</w:t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Roboto Mono" w:hAnsi="Roboto Mono" w:eastAsia="Roboto Mono" w:cs="Roboto Mono"/>
          <w:b/>
          <w:b/>
          <w:bCs/>
          <w:sz w:val="34"/>
          <w:szCs w:val="34"/>
        </w:rPr>
      </w:pPr>
      <w:bookmarkStart w:id="20" w:name="_38n9idxu1q92"/>
      <w:bookmarkEnd w:id="20"/>
      <w:r>
        <w:rPr>
          <w:rFonts w:eastAsia="Roboto Mono" w:cs="Roboto Mono" w:ascii="Roboto Mono" w:hAnsi="Roboto Mono"/>
          <w:b/>
          <w:bCs/>
          <w:sz w:val="34"/>
          <w:szCs w:val="34"/>
        </w:rPr>
        <w:t>fundraiser/tactic/list?strategyId=xx</w:t>
      </w:r>
    </w:p>
    <w:tbl>
      <w:tblPr>
        <w:tblStyle w:val="Table11"/>
        <w:tblW w:w="902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281"/>
        <w:gridCol w:w="1596"/>
        <w:gridCol w:w="6148"/>
      </w:tblGrid>
      <w:tr>
        <w:trPr>
          <w:trHeight w:val="800" w:hRule="atLeast"/>
        </w:trPr>
        <w:tc>
          <w:tcPr>
            <w:tcW w:w="1281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Caso de prueba</w:t>
            </w:r>
          </w:p>
        </w:tc>
        <w:tc>
          <w:tcPr>
            <w:tcW w:w="1596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Tipo</w:t>
            </w:r>
          </w:p>
        </w:tc>
        <w:tc>
          <w:tcPr>
            <w:tcW w:w="6148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Descripción</w:t>
            </w:r>
          </w:p>
        </w:tc>
      </w:tr>
      <w:tr>
        <w:trPr>
          <w:trHeight w:val="1085" w:hRule="atLeast"/>
        </w:trPr>
        <w:tc>
          <w:tcPr>
            <w:tcW w:w="1281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list.safe</w:t>
            </w:r>
          </w:p>
        </w:tc>
        <w:tc>
          <w:tcPr>
            <w:tcW w:w="1596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Renderizado</w:t>
            </w:r>
          </w:p>
        </w:tc>
        <w:tc>
          <w:tcPr>
            <w:tcW w:w="6148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 xml:space="preserve">Se prueba que el listado de tactics de una strategy del fundraiser autenticado se muestre correctamente, incluyendo </w:t>
            </w:r>
            <w:r>
              <w:rPr>
                <w:rFonts w:eastAsia="Roboto Mono" w:cs="Roboto Mono" w:ascii="Roboto Mono" w:hAnsi="Roboto Mono"/>
              </w:rPr>
              <w:t>name</w:t>
            </w:r>
            <w:r>
              <w:rPr/>
              <w:t xml:space="preserve">, </w:t>
            </w:r>
            <w:r>
              <w:rPr>
                <w:rFonts w:eastAsia="Roboto Mono" w:cs="Roboto Mono" w:ascii="Roboto Mono" w:hAnsi="Roboto Mono"/>
              </w:rPr>
              <w:t>expectedPercentage</w:t>
            </w:r>
            <w:r>
              <w:rPr/>
              <w:t xml:space="preserve"> y </w:t>
            </w:r>
            <w:r>
              <w:rPr>
                <w:rFonts w:eastAsia="Roboto Mono" w:cs="Roboto Mono" w:ascii="Roboto Mono" w:hAnsi="Roboto Mono"/>
              </w:rPr>
              <w:t>kind</w:t>
            </w:r>
            <w:r>
              <w:rPr/>
              <w:t>.</w:t>
            </w:r>
          </w:p>
        </w:tc>
      </w:tr>
      <w:tr>
        <w:trPr>
          <w:trHeight w:val="1085" w:hRule="atLeast"/>
        </w:trPr>
        <w:tc>
          <w:tcPr>
            <w:tcW w:w="1281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list.hack</w:t>
            </w:r>
          </w:p>
        </w:tc>
        <w:tc>
          <w:tcPr>
            <w:tcW w:w="1596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Hack</w:t>
            </w:r>
          </w:p>
        </w:tc>
        <w:tc>
          <w:tcPr>
            <w:tcW w:w="6148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 xml:space="preserve">Se prueba que usuarios con otro rol no puedan ver el listado, que </w:t>
            </w:r>
            <w:r>
              <w:rPr>
                <w:rFonts w:eastAsia="Roboto Mono" w:cs="Roboto Mono" w:ascii="Roboto Mono" w:hAnsi="Roboto Mono"/>
              </w:rPr>
              <w:t>fundraiser2</w:t>
            </w:r>
            <w:r>
              <w:rPr/>
              <w:t xml:space="preserve"> no vea tactics de </w:t>
            </w:r>
            <w:r>
              <w:rPr>
                <w:rFonts w:eastAsia="Roboto Mono" w:cs="Roboto Mono" w:ascii="Roboto Mono" w:hAnsi="Roboto Mono"/>
              </w:rPr>
              <w:t>fundraiser1</w:t>
            </w:r>
            <w:r>
              <w:rPr/>
              <w:t xml:space="preserve"> y que un </w:t>
            </w:r>
            <w:r>
              <w:rPr>
                <w:rFonts w:eastAsia="Roboto Mono" w:cs="Roboto Mono" w:ascii="Roboto Mono" w:hAnsi="Roboto Mono"/>
              </w:rPr>
              <w:t>strategyId</w:t>
            </w:r>
            <w:r>
              <w:rPr/>
              <w:t xml:space="preserve"> inexistente devuelva status 500.</w:t>
            </w:r>
          </w:p>
        </w:tc>
      </w:tr>
    </w:tbl>
    <w:p>
      <w:pPr>
        <w:pStyle w:val="Heading2"/>
        <w:keepNext w:val="false"/>
        <w:keepLines w:val="false"/>
        <w:spacing w:lineRule="auto" w:line="240" w:before="360" w:after="80"/>
        <w:rPr>
          <w:rFonts w:ascii="Roboto Mono" w:hAnsi="Roboto Mono" w:eastAsia="Roboto Mono" w:cs="Roboto Mono"/>
          <w:b/>
          <w:b/>
          <w:bCs/>
          <w:sz w:val="34"/>
          <w:szCs w:val="34"/>
        </w:rPr>
      </w:pPr>
      <w:bookmarkStart w:id="21" w:name="_r419fsmnfh9m"/>
      <w:bookmarkEnd w:id="21"/>
      <w:r>
        <w:rPr>
          <w:rFonts w:eastAsia="Roboto Mono" w:cs="Roboto Mono" w:ascii="Roboto Mono" w:hAnsi="Roboto Mono"/>
          <w:b/>
          <w:bCs/>
          <w:sz w:val="34"/>
          <w:szCs w:val="34"/>
        </w:rPr>
        <w:t>fundraiser/tactic/show?id=xx</w:t>
      </w:r>
    </w:p>
    <w:tbl>
      <w:tblPr>
        <w:tblStyle w:val="Table12"/>
        <w:tblW w:w="902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397"/>
        <w:gridCol w:w="1658"/>
        <w:gridCol w:w="5970"/>
      </w:tblGrid>
      <w:tr>
        <w:trPr>
          <w:trHeight w:val="800" w:hRule="atLeast"/>
        </w:trPr>
        <w:tc>
          <w:tcPr>
            <w:tcW w:w="1397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Caso de prueba</w:t>
            </w:r>
          </w:p>
        </w:tc>
        <w:tc>
          <w:tcPr>
            <w:tcW w:w="1658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Tipo</w:t>
            </w:r>
          </w:p>
        </w:tc>
        <w:tc>
          <w:tcPr>
            <w:tcW w:w="5970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Descripción</w:t>
            </w:r>
          </w:p>
        </w:tc>
      </w:tr>
      <w:tr>
        <w:trPr>
          <w:trHeight w:val="1085" w:hRule="atLeast"/>
        </w:trPr>
        <w:tc>
          <w:tcPr>
            <w:tcW w:w="1397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show.safe</w:t>
            </w:r>
          </w:p>
        </w:tc>
        <w:tc>
          <w:tcPr>
            <w:tcW w:w="1658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Renderizado</w:t>
            </w:r>
          </w:p>
        </w:tc>
        <w:tc>
          <w:tcPr>
            <w:tcW w:w="5970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 xml:space="preserve">Se prueba que una tactic se renderice correctamente para el fundraiser propietario, mostrando </w:t>
            </w:r>
            <w:r>
              <w:rPr>
                <w:rFonts w:eastAsia="Roboto Mono" w:cs="Roboto Mono" w:ascii="Roboto Mono" w:hAnsi="Roboto Mono"/>
              </w:rPr>
              <w:t>name</w:t>
            </w:r>
            <w:r>
              <w:rPr/>
              <w:t xml:space="preserve">, </w:t>
            </w:r>
            <w:r>
              <w:rPr>
                <w:rFonts w:eastAsia="Roboto Mono" w:cs="Roboto Mono" w:ascii="Roboto Mono" w:hAnsi="Roboto Mono"/>
              </w:rPr>
              <w:t>notes</w:t>
            </w:r>
            <w:r>
              <w:rPr/>
              <w:t xml:space="preserve">, </w:t>
            </w:r>
            <w:r>
              <w:rPr>
                <w:rFonts w:eastAsia="Roboto Mono" w:cs="Roboto Mono" w:ascii="Roboto Mono" w:hAnsi="Roboto Mono"/>
              </w:rPr>
              <w:t>expectedPercentage</w:t>
            </w:r>
            <w:r>
              <w:rPr/>
              <w:t xml:space="preserve">, </w:t>
            </w:r>
            <w:r>
              <w:rPr>
                <w:rFonts w:eastAsia="Roboto Mono" w:cs="Roboto Mono" w:ascii="Roboto Mono" w:hAnsi="Roboto Mono"/>
              </w:rPr>
              <w:t>kind</w:t>
            </w:r>
            <w:r>
              <w:rPr/>
              <w:t xml:space="preserve">, </w:t>
            </w:r>
            <w:r>
              <w:rPr>
                <w:rFonts w:eastAsia="Roboto Mono" w:cs="Roboto Mono" w:ascii="Roboto Mono" w:hAnsi="Roboto Mono"/>
              </w:rPr>
              <w:t>strategyId</w:t>
            </w:r>
            <w:r>
              <w:rPr/>
              <w:t xml:space="preserve"> y </w:t>
            </w:r>
            <w:r>
              <w:rPr>
                <w:rFonts w:eastAsia="Roboto Mono" w:cs="Roboto Mono" w:ascii="Roboto Mono" w:hAnsi="Roboto Mono"/>
              </w:rPr>
              <w:t>draftMode</w:t>
            </w:r>
            <w:r>
              <w:rPr/>
              <w:t>.</w:t>
            </w:r>
          </w:p>
        </w:tc>
      </w:tr>
      <w:tr>
        <w:trPr>
          <w:trHeight w:val="1085" w:hRule="atLeast"/>
        </w:trPr>
        <w:tc>
          <w:tcPr>
            <w:tcW w:w="1397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show.hack</w:t>
            </w:r>
          </w:p>
        </w:tc>
        <w:tc>
          <w:tcPr>
            <w:tcW w:w="1658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Hack</w:t>
            </w:r>
          </w:p>
        </w:tc>
        <w:tc>
          <w:tcPr>
            <w:tcW w:w="5970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 xml:space="preserve">Se prueba que usuarios con otro rol no puedan ver los detalles, que </w:t>
            </w:r>
            <w:r>
              <w:rPr>
                <w:rFonts w:eastAsia="Roboto Mono" w:cs="Roboto Mono" w:ascii="Roboto Mono" w:hAnsi="Roboto Mono"/>
              </w:rPr>
              <w:t>fundraiser2</w:t>
            </w:r>
            <w:r>
              <w:rPr/>
              <w:t xml:space="preserve"> no vea tactics de </w:t>
            </w:r>
            <w:r>
              <w:rPr>
                <w:rFonts w:eastAsia="Roboto Mono" w:cs="Roboto Mono" w:ascii="Roboto Mono" w:hAnsi="Roboto Mono"/>
              </w:rPr>
              <w:t>fundraiser1</w:t>
            </w:r>
            <w:r>
              <w:rPr/>
              <w:t xml:space="preserve"> y que un </w:t>
            </w:r>
            <w:r>
              <w:rPr>
                <w:rFonts w:eastAsia="Roboto Mono" w:cs="Roboto Mono" w:ascii="Roboto Mono" w:hAnsi="Roboto Mono"/>
              </w:rPr>
              <w:t>id</w:t>
            </w:r>
            <w:r>
              <w:rPr/>
              <w:t xml:space="preserve"> inexistente devuelva status 500.</w:t>
            </w:r>
          </w:p>
        </w:tc>
      </w:tr>
    </w:tbl>
    <w:p>
      <w:pPr>
        <w:pStyle w:val="Heading2"/>
        <w:keepNext w:val="false"/>
        <w:keepLines w:val="false"/>
        <w:spacing w:lineRule="auto" w:line="240" w:before="360" w:after="80"/>
        <w:rPr>
          <w:rFonts w:ascii="Roboto Mono" w:hAnsi="Roboto Mono" w:eastAsia="Roboto Mono" w:cs="Roboto Mono"/>
          <w:b/>
          <w:b/>
          <w:bCs/>
          <w:sz w:val="34"/>
          <w:szCs w:val="34"/>
        </w:rPr>
      </w:pPr>
      <w:bookmarkStart w:id="22" w:name="_npui0bwjwsd4"/>
      <w:bookmarkEnd w:id="22"/>
      <w:r>
        <w:rPr>
          <w:rFonts w:eastAsia="Roboto Mono" w:cs="Roboto Mono" w:ascii="Roboto Mono" w:hAnsi="Roboto Mono"/>
          <w:b/>
          <w:bCs/>
          <w:sz w:val="34"/>
          <w:szCs w:val="34"/>
        </w:rPr>
        <w:t>fundraiser/tactic/create?strategyId=xx</w:t>
      </w:r>
    </w:p>
    <w:tbl>
      <w:tblPr>
        <w:tblStyle w:val="Table13"/>
        <w:tblW w:w="902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510"/>
        <w:gridCol w:w="1856"/>
        <w:gridCol w:w="5659"/>
      </w:tblGrid>
      <w:tr>
        <w:trPr>
          <w:trHeight w:val="800" w:hRule="atLeast"/>
        </w:trPr>
        <w:tc>
          <w:tcPr>
            <w:tcW w:w="1510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Caso de prueba</w:t>
            </w:r>
          </w:p>
        </w:tc>
        <w:tc>
          <w:tcPr>
            <w:tcW w:w="1856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Tipo</w:t>
            </w:r>
          </w:p>
        </w:tc>
        <w:tc>
          <w:tcPr>
            <w:tcW w:w="5659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Descripción</w:t>
            </w:r>
          </w:p>
        </w:tc>
      </w:tr>
      <w:tr>
        <w:trPr>
          <w:trHeight w:val="1370" w:hRule="atLeast"/>
        </w:trPr>
        <w:tc>
          <w:tcPr>
            <w:tcW w:w="1510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create.safe</w:t>
            </w:r>
          </w:p>
        </w:tc>
        <w:tc>
          <w:tcPr>
            <w:tcW w:w="1856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Casos positivos y negativos del formulario</w:t>
            </w:r>
          </w:p>
        </w:tc>
        <w:tc>
          <w:tcPr>
            <w:tcW w:w="5659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 xml:space="preserve">Se prueba que </w:t>
            </w:r>
            <w:r>
              <w:rPr>
                <w:rFonts w:eastAsia="Roboto Mono" w:cs="Roboto Mono" w:ascii="Roboto Mono" w:hAnsi="Roboto Mono"/>
              </w:rPr>
              <w:t>name</w:t>
            </w:r>
            <w:r>
              <w:rPr/>
              <w:t xml:space="preserve">, </w:t>
            </w:r>
            <w:r>
              <w:rPr>
                <w:rFonts w:eastAsia="Roboto Mono" w:cs="Roboto Mono" w:ascii="Roboto Mono" w:hAnsi="Roboto Mono"/>
              </w:rPr>
              <w:t>notes</w:t>
            </w:r>
            <w:r>
              <w:rPr/>
              <w:t xml:space="preserve">, </w:t>
            </w:r>
            <w:r>
              <w:rPr>
                <w:rFonts w:eastAsia="Roboto Mono" w:cs="Roboto Mono" w:ascii="Roboto Mono" w:hAnsi="Roboto Mono"/>
              </w:rPr>
              <w:t>expectedPercentage</w:t>
            </w:r>
            <w:r>
              <w:rPr/>
              <w:t xml:space="preserve"> y </w:t>
            </w:r>
            <w:r>
              <w:rPr>
                <w:rFonts w:eastAsia="Roboto Mono" w:cs="Roboto Mono" w:ascii="Roboto Mono" w:hAnsi="Roboto Mono"/>
              </w:rPr>
              <w:t>kind</w:t>
            </w:r>
            <w:r>
              <w:rPr/>
              <w:t xml:space="preserve"> estén correctamente validados. Se comprueba el rango </w:t>
            </w:r>
            <w:r>
              <w:rPr>
                <w:rFonts w:eastAsia="Roboto Mono" w:cs="Roboto Mono" w:ascii="Roboto Mono" w:hAnsi="Roboto Mono"/>
              </w:rPr>
              <w:t>[0.00, 100.00]</w:t>
            </w:r>
            <w:r>
              <w:rPr/>
              <w:t xml:space="preserve"> y la aceptación de los tres valores del enum </w:t>
            </w:r>
            <w:r>
              <w:rPr>
                <w:rFonts w:eastAsia="Roboto Mono" w:cs="Roboto Mono" w:ascii="Roboto Mono" w:hAnsi="Roboto Mono"/>
              </w:rPr>
              <w:t>TacticKind</w:t>
            </w:r>
            <w:r>
              <w:rPr/>
              <w:t>.</w:t>
            </w:r>
          </w:p>
        </w:tc>
      </w:tr>
      <w:tr>
        <w:trPr>
          <w:trHeight w:val="1370" w:hRule="atLeast"/>
        </w:trPr>
        <w:tc>
          <w:tcPr>
            <w:tcW w:w="1510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create-url.hack</w:t>
            </w:r>
          </w:p>
        </w:tc>
        <w:tc>
          <w:tcPr>
            <w:tcW w:w="1856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Hack (url)</w:t>
            </w:r>
          </w:p>
        </w:tc>
        <w:tc>
          <w:tcPr>
            <w:tcW w:w="5659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 xml:space="preserve">Permite probar que usuarios con otro rol no puedan acceder al formulario, que </w:t>
            </w:r>
            <w:r>
              <w:rPr>
                <w:rFonts w:eastAsia="Roboto Mono" w:cs="Roboto Mono" w:ascii="Roboto Mono" w:hAnsi="Roboto Mono"/>
              </w:rPr>
              <w:t>fundraiser2</w:t>
            </w:r>
            <w:r>
              <w:rPr/>
              <w:t xml:space="preserve"> no cree tactics en strategies de </w:t>
            </w:r>
            <w:r>
              <w:rPr>
                <w:rFonts w:eastAsia="Roboto Mono" w:cs="Roboto Mono" w:ascii="Roboto Mono" w:hAnsi="Roboto Mono"/>
              </w:rPr>
              <w:t>fundraiser1</w:t>
            </w:r>
            <w:r>
              <w:rPr/>
              <w:t xml:space="preserve"> y que no se puedan crear tactics en strategies ya publicadas.</w:t>
            </w:r>
          </w:p>
        </w:tc>
      </w:tr>
      <w:tr>
        <w:trPr>
          <w:trHeight w:val="1085" w:hRule="atLeast"/>
        </w:trPr>
        <w:tc>
          <w:tcPr>
            <w:tcW w:w="1510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create-values.hack</w:t>
            </w:r>
          </w:p>
        </w:tc>
        <w:tc>
          <w:tcPr>
            <w:tcW w:w="1856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Hack (values)</w:t>
            </w:r>
          </w:p>
        </w:tc>
        <w:tc>
          <w:tcPr>
            <w:tcW w:w="5659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 xml:space="preserve">Permite probar que </w:t>
            </w:r>
            <w:r>
              <w:rPr>
                <w:rFonts w:eastAsia="Roboto Mono" w:cs="Roboto Mono" w:ascii="Roboto Mono" w:hAnsi="Roboto Mono"/>
              </w:rPr>
              <w:t>strategyId</w:t>
            </w:r>
            <w:r>
              <w:rPr/>
              <w:t xml:space="preserve"> no pueda ser suplantado, que </w:t>
            </w:r>
            <w:r>
              <w:rPr>
                <w:rFonts w:eastAsia="Roboto Mono" w:cs="Roboto Mono" w:ascii="Roboto Mono" w:hAnsi="Roboto Mono"/>
              </w:rPr>
              <w:t>kind</w:t>
            </w:r>
            <w:r>
              <w:rPr/>
              <w:t xml:space="preserve"> no pueda salir del enum y que </w:t>
            </w:r>
            <w:r>
              <w:rPr>
                <w:rFonts w:eastAsia="Roboto Mono" w:cs="Roboto Mono" w:ascii="Roboto Mono" w:hAnsi="Roboto Mono"/>
              </w:rPr>
              <w:t>strategy</w:t>
            </w:r>
            <w:r>
              <w:rPr/>
              <w:t xml:space="preserve"> no pueda ser modificado externamente.</w:t>
            </w:r>
          </w:p>
        </w:tc>
      </w:tr>
    </w:tbl>
    <w:p>
      <w:pPr>
        <w:pStyle w:val="Heading2"/>
        <w:keepNext w:val="false"/>
        <w:keepLines w:val="false"/>
        <w:spacing w:lineRule="auto" w:line="240" w:before="360" w:after="80"/>
        <w:rPr>
          <w:rFonts w:ascii="Roboto Mono" w:hAnsi="Roboto Mono" w:eastAsia="Roboto Mono" w:cs="Roboto Mono"/>
          <w:b/>
          <w:b/>
          <w:bCs/>
          <w:sz w:val="34"/>
          <w:szCs w:val="34"/>
        </w:rPr>
      </w:pPr>
      <w:bookmarkStart w:id="23" w:name="_n1ov6jlft8w0"/>
      <w:bookmarkEnd w:id="23"/>
      <w:r>
        <w:rPr>
          <w:rFonts w:eastAsia="Roboto Mono" w:cs="Roboto Mono" w:ascii="Roboto Mono" w:hAnsi="Roboto Mono"/>
          <w:b/>
          <w:bCs/>
          <w:sz w:val="34"/>
          <w:szCs w:val="34"/>
        </w:rPr>
        <w:t>fundraiser/tactic/update</w:t>
      </w:r>
    </w:p>
    <w:tbl>
      <w:tblPr>
        <w:tblStyle w:val="Table14"/>
        <w:tblW w:w="902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554"/>
        <w:gridCol w:w="1956"/>
        <w:gridCol w:w="5515"/>
      </w:tblGrid>
      <w:tr>
        <w:trPr>
          <w:trHeight w:val="800" w:hRule="atLeast"/>
        </w:trPr>
        <w:tc>
          <w:tcPr>
            <w:tcW w:w="1554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Caso de prueba</w:t>
            </w:r>
          </w:p>
        </w:tc>
        <w:tc>
          <w:tcPr>
            <w:tcW w:w="1956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Tipo</w:t>
            </w:r>
          </w:p>
        </w:tc>
        <w:tc>
          <w:tcPr>
            <w:tcW w:w="5515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Descripción</w:t>
            </w:r>
          </w:p>
        </w:tc>
      </w:tr>
      <w:tr>
        <w:trPr>
          <w:trHeight w:val="1370" w:hRule="atLeast"/>
        </w:trPr>
        <w:tc>
          <w:tcPr>
            <w:tcW w:w="1554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update.safe</w:t>
            </w:r>
          </w:p>
        </w:tc>
        <w:tc>
          <w:tcPr>
            <w:tcW w:w="1956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Casos positivos y negativos del formulario</w:t>
            </w:r>
          </w:p>
        </w:tc>
        <w:tc>
          <w:tcPr>
            <w:tcW w:w="5515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 xml:space="preserve">Se prueba que todos los campos del formulario estén correctamente validados al actualizar una tactic y que el </w:t>
            </w:r>
            <w:r>
              <w:rPr>
                <w:rFonts w:eastAsia="Roboto Mono" w:cs="Roboto Mono" w:ascii="Roboto Mono" w:hAnsi="Roboto Mono"/>
              </w:rPr>
              <w:t>draftMode</w:t>
            </w:r>
            <w:r>
              <w:rPr/>
              <w:t xml:space="preserve"> de la strategy se exponga para controlar el acceso.</w:t>
            </w:r>
          </w:p>
        </w:tc>
      </w:tr>
      <w:tr>
        <w:trPr>
          <w:trHeight w:val="1370" w:hRule="atLeast"/>
        </w:trPr>
        <w:tc>
          <w:tcPr>
            <w:tcW w:w="1554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update-url.hack</w:t>
            </w:r>
          </w:p>
        </w:tc>
        <w:tc>
          <w:tcPr>
            <w:tcW w:w="1956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Hack (url)</w:t>
            </w:r>
          </w:p>
        </w:tc>
        <w:tc>
          <w:tcPr>
            <w:tcW w:w="5515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 xml:space="preserve">Permite probar que usuarios con otro rol no accedan al formulario, que </w:t>
            </w:r>
            <w:r>
              <w:rPr>
                <w:rFonts w:eastAsia="Roboto Mono" w:cs="Roboto Mono" w:ascii="Roboto Mono" w:hAnsi="Roboto Mono"/>
              </w:rPr>
              <w:t>fundraiser2</w:t>
            </w:r>
            <w:r>
              <w:rPr/>
              <w:t xml:space="preserve"> no actualice tactics de </w:t>
            </w:r>
            <w:r>
              <w:rPr>
                <w:rFonts w:eastAsia="Roboto Mono" w:cs="Roboto Mono" w:ascii="Roboto Mono" w:hAnsi="Roboto Mono"/>
              </w:rPr>
              <w:t>fundraiser1</w:t>
            </w:r>
            <w:r>
              <w:rPr/>
              <w:t xml:space="preserve"> y que las tactics de strategies publicadas no puedan actualizarse.</w:t>
            </w:r>
          </w:p>
        </w:tc>
      </w:tr>
      <w:tr>
        <w:trPr>
          <w:trHeight w:val="800" w:hRule="atLeast"/>
        </w:trPr>
        <w:tc>
          <w:tcPr>
            <w:tcW w:w="1554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update-values.hack</w:t>
            </w:r>
          </w:p>
        </w:tc>
        <w:tc>
          <w:tcPr>
            <w:tcW w:w="1956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Hack (values)</w:t>
            </w:r>
          </w:p>
        </w:tc>
        <w:tc>
          <w:tcPr>
            <w:tcW w:w="5515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 xml:space="preserve">Permite probar que </w:t>
            </w:r>
            <w:r>
              <w:rPr>
                <w:rFonts w:eastAsia="Roboto Mono" w:cs="Roboto Mono" w:ascii="Roboto Mono" w:hAnsi="Roboto Mono"/>
              </w:rPr>
              <w:t>draftMode</w:t>
            </w:r>
            <w:r>
              <w:rPr/>
              <w:t xml:space="preserve"> no pueda forzarse desde el payload y que </w:t>
            </w:r>
            <w:r>
              <w:rPr>
                <w:rFonts w:eastAsia="Roboto Mono" w:cs="Roboto Mono" w:ascii="Roboto Mono" w:hAnsi="Roboto Mono"/>
              </w:rPr>
              <w:t>kind</w:t>
            </w:r>
            <w:r>
              <w:rPr/>
              <w:t xml:space="preserve"> no acepte valores ilegales.</w:t>
            </w:r>
          </w:p>
        </w:tc>
      </w:tr>
    </w:tbl>
    <w:p>
      <w:pPr>
        <w:pStyle w:val="Heading2"/>
        <w:keepNext w:val="false"/>
        <w:keepLines w:val="false"/>
        <w:spacing w:lineRule="auto" w:line="240" w:before="360" w:after="80"/>
        <w:rPr>
          <w:rFonts w:ascii="Roboto Mono" w:hAnsi="Roboto Mono" w:eastAsia="Roboto Mono" w:cs="Roboto Mono"/>
          <w:b/>
          <w:b/>
          <w:bCs/>
          <w:sz w:val="34"/>
          <w:szCs w:val="34"/>
        </w:rPr>
      </w:pPr>
      <w:bookmarkStart w:id="24" w:name="_zdl425t1ov12"/>
      <w:bookmarkEnd w:id="24"/>
      <w:r>
        <w:rPr>
          <w:rFonts w:eastAsia="Roboto Mono" w:cs="Roboto Mono" w:ascii="Roboto Mono" w:hAnsi="Roboto Mono"/>
          <w:b/>
          <w:bCs/>
          <w:sz w:val="34"/>
          <w:szCs w:val="34"/>
        </w:rPr>
        <w:t>fundraiser/tactic/delete</w:t>
      </w:r>
    </w:p>
    <w:tbl>
      <w:tblPr>
        <w:tblStyle w:val="Table15"/>
        <w:tblW w:w="902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527"/>
        <w:gridCol w:w="1931"/>
        <w:gridCol w:w="5567"/>
      </w:tblGrid>
      <w:tr>
        <w:trPr>
          <w:trHeight w:val="800" w:hRule="atLeast"/>
        </w:trPr>
        <w:tc>
          <w:tcPr>
            <w:tcW w:w="1527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Caso de prueba</w:t>
            </w:r>
          </w:p>
        </w:tc>
        <w:tc>
          <w:tcPr>
            <w:tcW w:w="1931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Tipo</w:t>
            </w:r>
          </w:p>
        </w:tc>
        <w:tc>
          <w:tcPr>
            <w:tcW w:w="5567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Descripción</w:t>
            </w:r>
          </w:p>
        </w:tc>
      </w:tr>
      <w:tr>
        <w:trPr>
          <w:trHeight w:val="1085" w:hRule="atLeast"/>
        </w:trPr>
        <w:tc>
          <w:tcPr>
            <w:tcW w:w="1527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delete.safe</w:t>
            </w:r>
          </w:p>
        </w:tc>
        <w:tc>
          <w:tcPr>
            <w:tcW w:w="1931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Casos positivos y negativos del formulario</w:t>
            </w:r>
          </w:p>
        </w:tc>
        <w:tc>
          <w:tcPr>
            <w:tcW w:w="5567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 xml:space="preserve">Se prueba que una tactic cuya strategy está en </w:t>
            </w:r>
            <w:r>
              <w:rPr>
                <w:rFonts w:eastAsia="Roboto Mono" w:cs="Roboto Mono" w:ascii="Roboto Mono" w:hAnsi="Roboto Mono"/>
              </w:rPr>
              <w:t>draftMode=true</w:t>
            </w:r>
            <w:r>
              <w:rPr/>
              <w:t xml:space="preserve"> se borre correctamente.</w:t>
            </w:r>
          </w:p>
        </w:tc>
      </w:tr>
      <w:tr>
        <w:trPr>
          <w:trHeight w:val="1370" w:hRule="atLeast"/>
        </w:trPr>
        <w:tc>
          <w:tcPr>
            <w:tcW w:w="1527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delete-url.hack</w:t>
            </w:r>
          </w:p>
        </w:tc>
        <w:tc>
          <w:tcPr>
            <w:tcW w:w="1931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Hack (url)</w:t>
            </w:r>
          </w:p>
        </w:tc>
        <w:tc>
          <w:tcPr>
            <w:tcW w:w="5567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 xml:space="preserve">Permite probar que usuarios con otro rol no puedan acceder al endpoint, que </w:t>
            </w:r>
            <w:r>
              <w:rPr>
                <w:rFonts w:eastAsia="Roboto Mono" w:cs="Roboto Mono" w:ascii="Roboto Mono" w:hAnsi="Roboto Mono"/>
              </w:rPr>
              <w:t>fundraiser2</w:t>
            </w:r>
            <w:r>
              <w:rPr/>
              <w:t xml:space="preserve"> no borre tactics de </w:t>
            </w:r>
            <w:r>
              <w:rPr>
                <w:rFonts w:eastAsia="Roboto Mono" w:cs="Roboto Mono" w:ascii="Roboto Mono" w:hAnsi="Roboto Mono"/>
              </w:rPr>
              <w:t>fundraiser1</w:t>
            </w:r>
            <w:r>
              <w:rPr/>
              <w:t xml:space="preserve"> y que las tactics de strategies publicadas no puedan eliminarse.</w:t>
            </w:r>
          </w:p>
        </w:tc>
      </w:tr>
      <w:tr>
        <w:trPr>
          <w:trHeight w:val="800" w:hRule="atLeast"/>
        </w:trPr>
        <w:tc>
          <w:tcPr>
            <w:tcW w:w="1527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delete-values.hack</w:t>
            </w:r>
          </w:p>
        </w:tc>
        <w:tc>
          <w:tcPr>
            <w:tcW w:w="1931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Hack (values)</w:t>
            </w:r>
          </w:p>
        </w:tc>
        <w:tc>
          <w:tcPr>
            <w:tcW w:w="5567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Permite probar que el payload no altere el comportamiento del borrado.</w:t>
            </w:r>
          </w:p>
        </w:tc>
      </w:tr>
    </w:tbl>
    <w:p>
      <w:pPr>
        <w:pStyle w:val="Heading2"/>
        <w:keepNext w:val="false"/>
        <w:keepLines w:val="false"/>
        <w:spacing w:lineRule="auto" w:line="240" w:before="360" w:after="80"/>
        <w:rPr>
          <w:b/>
          <w:b/>
          <w:bCs/>
          <w:sz w:val="34"/>
          <w:szCs w:val="34"/>
        </w:rPr>
      </w:pPr>
      <w:bookmarkStart w:id="25" w:name="_24nxo1tu9d5a"/>
      <w:bookmarkEnd w:id="25"/>
      <w:r>
        <w:rPr>
          <w:b/>
          <w:bCs/>
          <w:sz w:val="34"/>
          <w:szCs w:val="34"/>
        </w:rPr>
        <w:t>5.3. Any Strategy and Any Tactic</w:t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Roboto Mono" w:hAnsi="Roboto Mono" w:eastAsia="Roboto Mono" w:cs="Roboto Mono"/>
          <w:b/>
          <w:b/>
          <w:bCs/>
          <w:sz w:val="34"/>
          <w:szCs w:val="34"/>
        </w:rPr>
      </w:pPr>
      <w:bookmarkStart w:id="26" w:name="_cocyir65856n"/>
      <w:bookmarkEnd w:id="26"/>
      <w:r>
        <w:rPr>
          <w:rFonts w:eastAsia="Roboto Mono" w:cs="Roboto Mono" w:ascii="Roboto Mono" w:hAnsi="Roboto Mono"/>
          <w:b/>
          <w:bCs/>
          <w:sz w:val="34"/>
          <w:szCs w:val="34"/>
        </w:rPr>
        <w:t>any/strategy/list</w:t>
      </w:r>
      <w:r>
        <w:rPr>
          <w:b/>
          <w:bCs/>
          <w:sz w:val="34"/>
          <w:szCs w:val="34"/>
        </w:rPr>
        <w:t xml:space="preserve"> y </w:t>
      </w:r>
      <w:r>
        <w:rPr>
          <w:rFonts w:eastAsia="Roboto Mono" w:cs="Roboto Mono" w:ascii="Roboto Mono" w:hAnsi="Roboto Mono"/>
          <w:b/>
          <w:bCs/>
          <w:sz w:val="34"/>
          <w:szCs w:val="34"/>
        </w:rPr>
        <w:t>any/strategy/show</w:t>
      </w:r>
    </w:p>
    <w:tbl>
      <w:tblPr>
        <w:tblStyle w:val="Table16"/>
        <w:tblW w:w="902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468"/>
        <w:gridCol w:w="1382"/>
        <w:gridCol w:w="6175"/>
      </w:tblGrid>
      <w:tr>
        <w:trPr>
          <w:trHeight w:val="800" w:hRule="atLeast"/>
        </w:trPr>
        <w:tc>
          <w:tcPr>
            <w:tcW w:w="1468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Caso de prueba</w:t>
            </w:r>
          </w:p>
        </w:tc>
        <w:tc>
          <w:tcPr>
            <w:tcW w:w="1382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Tipo</w:t>
            </w:r>
          </w:p>
        </w:tc>
        <w:tc>
          <w:tcPr>
            <w:tcW w:w="6175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Descripción</w:t>
            </w:r>
          </w:p>
        </w:tc>
      </w:tr>
      <w:tr>
        <w:trPr>
          <w:trHeight w:val="800" w:hRule="atLeast"/>
        </w:trPr>
        <w:tc>
          <w:tcPr>
            <w:tcW w:w="1468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list.safe</w:t>
            </w:r>
          </w:p>
        </w:tc>
        <w:tc>
          <w:tcPr>
            <w:tcW w:w="1382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Renderizado</w:t>
            </w:r>
          </w:p>
        </w:tc>
        <w:tc>
          <w:tcPr>
            <w:tcW w:w="6175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Se prueba que cualquier usuario, incluso sin autenticar, pueda ver el listado de strategies publicadas (</w:t>
            </w:r>
            <w:r>
              <w:rPr>
                <w:rFonts w:eastAsia="Roboto Mono" w:cs="Roboto Mono" w:ascii="Roboto Mono" w:hAnsi="Roboto Mono"/>
              </w:rPr>
              <w:t>draftMode=false</w:t>
            </w:r>
            <w:r>
              <w:rPr/>
              <w:t>).</w:t>
            </w:r>
          </w:p>
        </w:tc>
      </w:tr>
      <w:tr>
        <w:trPr>
          <w:trHeight w:val="800" w:hRule="atLeast"/>
        </w:trPr>
        <w:tc>
          <w:tcPr>
            <w:tcW w:w="1468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show.safe</w:t>
            </w:r>
          </w:p>
        </w:tc>
        <w:tc>
          <w:tcPr>
            <w:tcW w:w="1382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Renderizado</w:t>
            </w:r>
          </w:p>
        </w:tc>
        <w:tc>
          <w:tcPr>
            <w:tcW w:w="6175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Se prueba que cualquier usuario pueda ver los detalles de una strategy publicada, incluyendo los campos calculados.</w:t>
            </w:r>
          </w:p>
        </w:tc>
      </w:tr>
      <w:tr>
        <w:trPr>
          <w:trHeight w:val="800" w:hRule="atLeast"/>
        </w:trPr>
        <w:tc>
          <w:tcPr>
            <w:tcW w:w="1468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show.hack</w:t>
            </w:r>
          </w:p>
        </w:tc>
        <w:tc>
          <w:tcPr>
            <w:tcW w:w="1382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Hack</w:t>
            </w:r>
          </w:p>
        </w:tc>
        <w:tc>
          <w:tcPr>
            <w:tcW w:w="6175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 xml:space="preserve">Se prueba que no se pueda acceder a strategies en </w:t>
            </w:r>
            <w:r>
              <w:rPr>
                <w:rFonts w:eastAsia="Roboto Mono" w:cs="Roboto Mono" w:ascii="Roboto Mono" w:hAnsi="Roboto Mono"/>
              </w:rPr>
              <w:t>draftMode=true</w:t>
            </w:r>
            <w:r>
              <w:rPr/>
              <w:t xml:space="preserve"> ni a ids inexistentes.</w:t>
            </w:r>
          </w:p>
        </w:tc>
      </w:tr>
    </w:tbl>
    <w:p>
      <w:pPr>
        <w:pStyle w:val="Heading2"/>
        <w:keepNext w:val="false"/>
        <w:keepLines w:val="false"/>
        <w:spacing w:lineRule="auto" w:line="240" w:before="360" w:after="80"/>
        <w:rPr>
          <w:rFonts w:ascii="Roboto Mono" w:hAnsi="Roboto Mono" w:eastAsia="Roboto Mono" w:cs="Roboto Mono"/>
          <w:b/>
          <w:b/>
          <w:bCs/>
          <w:sz w:val="34"/>
          <w:szCs w:val="34"/>
        </w:rPr>
      </w:pPr>
      <w:bookmarkStart w:id="27" w:name="_6u7d0u3269c9"/>
      <w:bookmarkEnd w:id="27"/>
      <w:r>
        <w:rPr>
          <w:rFonts w:eastAsia="Roboto Mono" w:cs="Roboto Mono" w:ascii="Roboto Mono" w:hAnsi="Roboto Mono"/>
          <w:b/>
          <w:bCs/>
          <w:sz w:val="34"/>
          <w:szCs w:val="34"/>
        </w:rPr>
        <w:t>any/tactic/list</w:t>
      </w:r>
      <w:r>
        <w:rPr>
          <w:b/>
          <w:bCs/>
          <w:sz w:val="34"/>
          <w:szCs w:val="34"/>
        </w:rPr>
        <w:t xml:space="preserve"> y </w:t>
      </w:r>
      <w:r>
        <w:rPr>
          <w:rFonts w:eastAsia="Roboto Mono" w:cs="Roboto Mono" w:ascii="Roboto Mono" w:hAnsi="Roboto Mono"/>
          <w:b/>
          <w:bCs/>
          <w:sz w:val="34"/>
          <w:szCs w:val="34"/>
        </w:rPr>
        <w:t>any/tactic/show</w:t>
      </w:r>
    </w:p>
    <w:tbl>
      <w:tblPr>
        <w:tblStyle w:val="Table17"/>
        <w:tblW w:w="902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513"/>
        <w:gridCol w:w="1384"/>
        <w:gridCol w:w="6128"/>
      </w:tblGrid>
      <w:tr>
        <w:trPr>
          <w:trHeight w:val="800" w:hRule="atLeast"/>
        </w:trPr>
        <w:tc>
          <w:tcPr>
            <w:tcW w:w="1513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Caso de prueba</w:t>
            </w:r>
          </w:p>
        </w:tc>
        <w:tc>
          <w:tcPr>
            <w:tcW w:w="1384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Tipo</w:t>
            </w:r>
          </w:p>
        </w:tc>
        <w:tc>
          <w:tcPr>
            <w:tcW w:w="6128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Descripción</w:t>
            </w:r>
          </w:p>
        </w:tc>
      </w:tr>
      <w:tr>
        <w:trPr>
          <w:trHeight w:val="800" w:hRule="atLeast"/>
        </w:trPr>
        <w:tc>
          <w:tcPr>
            <w:tcW w:w="1513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list.safe</w:t>
            </w:r>
          </w:p>
        </w:tc>
        <w:tc>
          <w:tcPr>
            <w:tcW w:w="1384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Renderizado</w:t>
            </w:r>
          </w:p>
        </w:tc>
        <w:tc>
          <w:tcPr>
            <w:tcW w:w="6128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Se prueba que cualquier usuario pueda ver el listado de tactics de una strategy publicada.</w:t>
            </w:r>
          </w:p>
        </w:tc>
      </w:tr>
      <w:tr>
        <w:trPr>
          <w:trHeight w:val="800" w:hRule="atLeast"/>
        </w:trPr>
        <w:tc>
          <w:tcPr>
            <w:tcW w:w="1513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show.safe</w:t>
            </w:r>
          </w:p>
        </w:tc>
        <w:tc>
          <w:tcPr>
            <w:tcW w:w="1384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Renderizado</w:t>
            </w:r>
          </w:p>
        </w:tc>
        <w:tc>
          <w:tcPr>
            <w:tcW w:w="6128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Se prueba que cualquier usuario pueda ver los detalles de una tactic cuya strategy esté publicada.</w:t>
            </w:r>
          </w:p>
        </w:tc>
      </w:tr>
      <w:tr>
        <w:trPr>
          <w:trHeight w:val="800" w:hRule="atLeast"/>
        </w:trPr>
        <w:tc>
          <w:tcPr>
            <w:tcW w:w="1513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list-show.hack</w:t>
            </w:r>
          </w:p>
        </w:tc>
        <w:tc>
          <w:tcPr>
            <w:tcW w:w="1384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Hack</w:t>
            </w:r>
          </w:p>
        </w:tc>
        <w:tc>
          <w:tcPr>
            <w:tcW w:w="6128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 xml:space="preserve">Se prueba que no se puedan listar ni ver tactics de estrategias en </w:t>
            </w:r>
            <w:r>
              <w:rPr>
                <w:rFonts w:eastAsia="Roboto Mono" w:cs="Roboto Mono" w:ascii="Roboto Mono" w:hAnsi="Roboto Mono"/>
              </w:rPr>
              <w:t>draftMode=true</w:t>
            </w:r>
            <w:r>
              <w:rPr/>
              <w:t xml:space="preserve"> ni usar ids inexistentes.</w:t>
            </w:r>
          </w:p>
        </w:tc>
      </w:tr>
    </w:tbl>
    <w:p>
      <w:pPr>
        <w:pStyle w:val="Heading2"/>
        <w:keepNext w:val="false"/>
        <w:keepLines w:val="false"/>
        <w:spacing w:lineRule="auto" w:line="240" w:before="360" w:after="80"/>
        <w:rPr>
          <w:b/>
          <w:b/>
          <w:bCs/>
          <w:sz w:val="34"/>
          <w:szCs w:val="34"/>
        </w:rPr>
      </w:pPr>
      <w:bookmarkStart w:id="28" w:name="_ean05obqttw"/>
      <w:bookmarkEnd w:id="28"/>
      <w:r>
        <w:rPr>
          <w:b/>
          <w:bCs/>
          <w:sz w:val="34"/>
          <w:szCs w:val="34"/>
        </w:rPr>
        <w:t>5.4. Manager Dashboard</w:t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Roboto Mono" w:hAnsi="Roboto Mono" w:eastAsia="Roboto Mono" w:cs="Roboto Mono"/>
          <w:b/>
          <w:b/>
          <w:bCs/>
          <w:sz w:val="34"/>
          <w:szCs w:val="34"/>
        </w:rPr>
      </w:pPr>
      <w:bookmarkStart w:id="29" w:name="_s1auftsywu2y"/>
      <w:bookmarkEnd w:id="29"/>
      <w:r>
        <w:rPr>
          <w:rFonts w:eastAsia="Roboto Mono" w:cs="Roboto Mono" w:ascii="Roboto Mono" w:hAnsi="Roboto Mono"/>
          <w:b/>
          <w:bCs/>
          <w:sz w:val="34"/>
          <w:szCs w:val="34"/>
        </w:rPr>
        <w:t>manager/manager-dashboard/show</w:t>
      </w:r>
    </w:p>
    <w:tbl>
      <w:tblPr>
        <w:tblStyle w:val="Table18"/>
        <w:tblW w:w="902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426"/>
        <w:gridCol w:w="1385"/>
        <w:gridCol w:w="6214"/>
      </w:tblGrid>
      <w:tr>
        <w:trPr>
          <w:trHeight w:val="800" w:hRule="atLeast"/>
        </w:trPr>
        <w:tc>
          <w:tcPr>
            <w:tcW w:w="1426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Caso de prueba</w:t>
            </w:r>
          </w:p>
        </w:tc>
        <w:tc>
          <w:tcPr>
            <w:tcW w:w="1385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Tipo</w:t>
            </w:r>
          </w:p>
        </w:tc>
        <w:tc>
          <w:tcPr>
            <w:tcW w:w="6214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Descripción</w:t>
            </w:r>
          </w:p>
        </w:tc>
      </w:tr>
      <w:tr>
        <w:trPr>
          <w:trHeight w:val="1085" w:hRule="atLeast"/>
        </w:trPr>
        <w:tc>
          <w:tcPr>
            <w:tcW w:w="1426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show.safe</w:t>
            </w:r>
          </w:p>
        </w:tc>
        <w:tc>
          <w:tcPr>
            <w:tcW w:w="1385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Renderizado</w:t>
            </w:r>
          </w:p>
        </w:tc>
        <w:tc>
          <w:tcPr>
            <w:tcW w:w="6214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Se prueba que el dashboard del manager autenticado se muestre correctamente y que los indicadores calculados aparezcan con sus valores esperados.</w:t>
            </w:r>
          </w:p>
        </w:tc>
      </w:tr>
      <w:tr>
        <w:trPr>
          <w:trHeight w:val="515" w:hRule="atLeast"/>
        </w:trPr>
        <w:tc>
          <w:tcPr>
            <w:tcW w:w="1426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show.hack</w:t>
            </w:r>
          </w:p>
        </w:tc>
        <w:tc>
          <w:tcPr>
            <w:tcW w:w="1385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Hack</w:t>
            </w:r>
          </w:p>
        </w:tc>
        <w:tc>
          <w:tcPr>
            <w:tcW w:w="6214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Se prueba que usuarios con otro rol no puedan ver el dashboard.</w:t>
            </w:r>
          </w:p>
        </w:tc>
      </w:tr>
    </w:tbl>
    <w:p>
      <w:pPr>
        <w:pStyle w:val="Heading2"/>
        <w:keepNext w:val="false"/>
        <w:keepLines w:val="false"/>
        <w:spacing w:lineRule="auto" w:line="240" w:before="360" w:after="80"/>
        <w:rPr>
          <w:b/>
          <w:b/>
          <w:bCs/>
          <w:sz w:val="34"/>
          <w:szCs w:val="34"/>
        </w:rPr>
      </w:pPr>
      <w:bookmarkStart w:id="30" w:name="_88ta2kianlmv"/>
      <w:bookmarkEnd w:id="30"/>
      <w:r>
        <w:rPr>
          <w:b/>
          <w:bCs/>
          <w:sz w:val="34"/>
          <w:szCs w:val="34"/>
        </w:rPr>
        <w:t>5.5. Manager Project</w:t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Roboto Mono" w:hAnsi="Roboto Mono" w:eastAsia="Roboto Mono" w:cs="Roboto Mono"/>
          <w:b/>
          <w:b/>
          <w:bCs/>
          <w:sz w:val="34"/>
          <w:szCs w:val="34"/>
        </w:rPr>
      </w:pPr>
      <w:bookmarkStart w:id="31" w:name="_b3oe14sk8dlc"/>
      <w:bookmarkEnd w:id="31"/>
      <w:r>
        <w:rPr>
          <w:rFonts w:eastAsia="Roboto Mono" w:cs="Roboto Mono" w:ascii="Roboto Mono" w:hAnsi="Roboto Mono"/>
          <w:b/>
          <w:bCs/>
          <w:sz w:val="34"/>
          <w:szCs w:val="34"/>
        </w:rPr>
        <w:t>manager/project/list</w:t>
      </w:r>
    </w:p>
    <w:tbl>
      <w:tblPr>
        <w:tblStyle w:val="Table19"/>
        <w:tblW w:w="902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339"/>
        <w:gridCol w:w="1382"/>
        <w:gridCol w:w="6304"/>
      </w:tblGrid>
      <w:tr>
        <w:trPr>
          <w:trHeight w:val="800" w:hRule="atLeast"/>
        </w:trPr>
        <w:tc>
          <w:tcPr>
            <w:tcW w:w="1339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Caso de prueba</w:t>
            </w:r>
          </w:p>
        </w:tc>
        <w:tc>
          <w:tcPr>
            <w:tcW w:w="1382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Tipo</w:t>
            </w:r>
          </w:p>
        </w:tc>
        <w:tc>
          <w:tcPr>
            <w:tcW w:w="6304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Descripción</w:t>
            </w:r>
          </w:p>
        </w:tc>
      </w:tr>
      <w:tr>
        <w:trPr>
          <w:trHeight w:val="1085" w:hRule="atLeast"/>
        </w:trPr>
        <w:tc>
          <w:tcPr>
            <w:tcW w:w="1339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list.safe</w:t>
            </w:r>
          </w:p>
        </w:tc>
        <w:tc>
          <w:tcPr>
            <w:tcW w:w="1382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Renderizado</w:t>
            </w:r>
          </w:p>
        </w:tc>
        <w:tc>
          <w:tcPr>
            <w:tcW w:w="6304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Se prueba que el listado de proyectos del manager autenticado se muestre correctamente, incluyendo proyectos en borrador y publicados.</w:t>
            </w:r>
          </w:p>
        </w:tc>
      </w:tr>
      <w:tr>
        <w:trPr>
          <w:trHeight w:val="515" w:hRule="atLeast"/>
        </w:trPr>
        <w:tc>
          <w:tcPr>
            <w:tcW w:w="1339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list.hack</w:t>
            </w:r>
          </w:p>
        </w:tc>
        <w:tc>
          <w:tcPr>
            <w:tcW w:w="1382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Hack</w:t>
            </w:r>
          </w:p>
        </w:tc>
        <w:tc>
          <w:tcPr>
            <w:tcW w:w="6304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Se prueba que usuarios con otro rol no puedan ver el listado.</w:t>
            </w:r>
          </w:p>
        </w:tc>
      </w:tr>
    </w:tbl>
    <w:p>
      <w:pPr>
        <w:pStyle w:val="Heading2"/>
        <w:keepNext w:val="false"/>
        <w:keepLines w:val="false"/>
        <w:spacing w:lineRule="auto" w:line="240" w:before="360" w:after="80"/>
        <w:rPr>
          <w:rFonts w:ascii="Roboto Mono" w:hAnsi="Roboto Mono" w:eastAsia="Roboto Mono" w:cs="Roboto Mono"/>
          <w:b/>
          <w:b/>
          <w:bCs/>
          <w:sz w:val="34"/>
          <w:szCs w:val="34"/>
        </w:rPr>
      </w:pPr>
      <w:bookmarkStart w:id="32" w:name="_m41r04tbv6fh"/>
      <w:bookmarkEnd w:id="32"/>
      <w:r>
        <w:rPr>
          <w:rFonts w:eastAsia="Roboto Mono" w:cs="Roboto Mono" w:ascii="Roboto Mono" w:hAnsi="Roboto Mono"/>
          <w:b/>
          <w:bCs/>
          <w:sz w:val="34"/>
          <w:szCs w:val="34"/>
        </w:rPr>
        <w:t>manager/project/show?id=xx</w:t>
      </w:r>
    </w:p>
    <w:tbl>
      <w:tblPr>
        <w:tblStyle w:val="Table20"/>
        <w:tblW w:w="902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426"/>
        <w:gridCol w:w="1385"/>
        <w:gridCol w:w="6214"/>
      </w:tblGrid>
      <w:tr>
        <w:trPr>
          <w:trHeight w:val="800" w:hRule="atLeast"/>
        </w:trPr>
        <w:tc>
          <w:tcPr>
            <w:tcW w:w="1426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Caso de prueba</w:t>
            </w:r>
          </w:p>
        </w:tc>
        <w:tc>
          <w:tcPr>
            <w:tcW w:w="1385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Tipo</w:t>
            </w:r>
          </w:p>
        </w:tc>
        <w:tc>
          <w:tcPr>
            <w:tcW w:w="6214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Descripción</w:t>
            </w:r>
          </w:p>
        </w:tc>
      </w:tr>
      <w:tr>
        <w:trPr>
          <w:trHeight w:val="1085" w:hRule="atLeast"/>
        </w:trPr>
        <w:tc>
          <w:tcPr>
            <w:tcW w:w="1426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show.safe</w:t>
            </w:r>
          </w:p>
        </w:tc>
        <w:tc>
          <w:tcPr>
            <w:tcW w:w="1385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Renderizado</w:t>
            </w:r>
          </w:p>
        </w:tc>
        <w:tc>
          <w:tcPr>
            <w:tcW w:w="6214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 xml:space="preserve">Se prueba que un proyecto en </w:t>
            </w:r>
            <w:r>
              <w:rPr>
                <w:rFonts w:eastAsia="Roboto Mono" w:cs="Roboto Mono" w:ascii="Roboto Mono" w:hAnsi="Roboto Mono"/>
              </w:rPr>
              <w:t>draftMode=true</w:t>
            </w:r>
            <w:r>
              <w:rPr/>
              <w:t xml:space="preserve"> y en </w:t>
            </w:r>
            <w:r>
              <w:rPr>
                <w:rFonts w:eastAsia="Roboto Mono" w:cs="Roboto Mono" w:ascii="Roboto Mono" w:hAnsi="Roboto Mono"/>
              </w:rPr>
              <w:t>draftMode=false</w:t>
            </w:r>
            <w:r>
              <w:rPr/>
              <w:t xml:space="preserve"> se renderice correctamente para el manager propietario.</w:t>
            </w:r>
          </w:p>
        </w:tc>
      </w:tr>
      <w:tr>
        <w:trPr>
          <w:trHeight w:val="1085" w:hRule="atLeast"/>
        </w:trPr>
        <w:tc>
          <w:tcPr>
            <w:tcW w:w="1426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show.hack</w:t>
            </w:r>
          </w:p>
        </w:tc>
        <w:tc>
          <w:tcPr>
            <w:tcW w:w="1385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Hack</w:t>
            </w:r>
          </w:p>
        </w:tc>
        <w:tc>
          <w:tcPr>
            <w:tcW w:w="6214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 xml:space="preserve">Se prueba que usuarios con otro rol no vean el proyecto, que </w:t>
            </w:r>
            <w:r>
              <w:rPr>
                <w:rFonts w:eastAsia="Roboto Mono" w:cs="Roboto Mono" w:ascii="Roboto Mono" w:hAnsi="Roboto Mono"/>
              </w:rPr>
              <w:t>manager2</w:t>
            </w:r>
            <w:r>
              <w:rPr/>
              <w:t xml:space="preserve"> no vea proyectos de </w:t>
            </w:r>
            <w:r>
              <w:rPr>
                <w:rFonts w:eastAsia="Roboto Mono" w:cs="Roboto Mono" w:ascii="Roboto Mono" w:hAnsi="Roboto Mono"/>
              </w:rPr>
              <w:t>manager1</w:t>
            </w:r>
            <w:r>
              <w:rPr/>
              <w:t xml:space="preserve"> y que un id inexistente devuelva status 500.</w:t>
            </w:r>
          </w:p>
        </w:tc>
      </w:tr>
    </w:tbl>
    <w:p>
      <w:pPr>
        <w:pStyle w:val="Heading2"/>
        <w:keepNext w:val="false"/>
        <w:keepLines w:val="false"/>
        <w:spacing w:lineRule="auto" w:line="240" w:before="360" w:after="80"/>
        <w:rPr>
          <w:rFonts w:ascii="Roboto Mono" w:hAnsi="Roboto Mono" w:eastAsia="Roboto Mono" w:cs="Roboto Mono"/>
          <w:b/>
          <w:b/>
          <w:bCs/>
          <w:sz w:val="34"/>
          <w:szCs w:val="34"/>
        </w:rPr>
      </w:pPr>
      <w:bookmarkStart w:id="33" w:name="_jk5sp6k41fxx"/>
      <w:bookmarkEnd w:id="33"/>
      <w:r>
        <w:rPr>
          <w:rFonts w:eastAsia="Roboto Mono" w:cs="Roboto Mono" w:ascii="Roboto Mono" w:hAnsi="Roboto Mono"/>
          <w:b/>
          <w:bCs/>
          <w:sz w:val="34"/>
          <w:szCs w:val="34"/>
        </w:rPr>
        <w:t>manager/project/create</w:t>
      </w:r>
    </w:p>
    <w:tbl>
      <w:tblPr>
        <w:tblStyle w:val="Table21"/>
        <w:tblW w:w="902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600"/>
        <w:gridCol w:w="2217"/>
        <w:gridCol w:w="5208"/>
      </w:tblGrid>
      <w:tr>
        <w:trPr>
          <w:trHeight w:val="800" w:hRule="atLeast"/>
        </w:trPr>
        <w:tc>
          <w:tcPr>
            <w:tcW w:w="1600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Caso de prueba</w:t>
            </w:r>
          </w:p>
        </w:tc>
        <w:tc>
          <w:tcPr>
            <w:tcW w:w="2217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Tipo</w:t>
            </w:r>
          </w:p>
        </w:tc>
        <w:tc>
          <w:tcPr>
            <w:tcW w:w="5208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Descripción</w:t>
            </w:r>
          </w:p>
        </w:tc>
      </w:tr>
      <w:tr>
        <w:trPr>
          <w:trHeight w:val="1085" w:hRule="atLeast"/>
        </w:trPr>
        <w:tc>
          <w:tcPr>
            <w:tcW w:w="1600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create.safe</w:t>
            </w:r>
          </w:p>
        </w:tc>
        <w:tc>
          <w:tcPr>
            <w:tcW w:w="2217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Casos positivos y negativos del formulario</w:t>
            </w:r>
          </w:p>
        </w:tc>
        <w:tc>
          <w:tcPr>
            <w:tcW w:w="5208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 xml:space="preserve">Se prueba la validación de </w:t>
            </w:r>
            <w:r>
              <w:rPr>
                <w:rFonts w:eastAsia="Roboto Mono" w:cs="Roboto Mono" w:ascii="Roboto Mono" w:hAnsi="Roboto Mono"/>
              </w:rPr>
              <w:t>title</w:t>
            </w:r>
            <w:r>
              <w:rPr/>
              <w:t xml:space="preserve">, </w:t>
            </w:r>
            <w:r>
              <w:rPr>
                <w:rFonts w:eastAsia="Roboto Mono" w:cs="Roboto Mono" w:ascii="Roboto Mono" w:hAnsi="Roboto Mono"/>
              </w:rPr>
              <w:t>keywords</w:t>
            </w:r>
            <w:r>
              <w:rPr/>
              <w:t xml:space="preserve">, </w:t>
            </w:r>
            <w:r>
              <w:rPr>
                <w:rFonts w:eastAsia="Roboto Mono" w:cs="Roboto Mono" w:ascii="Roboto Mono" w:hAnsi="Roboto Mono"/>
              </w:rPr>
              <w:t>description</w:t>
            </w:r>
            <w:r>
              <w:rPr/>
              <w:t xml:space="preserve">, </w:t>
            </w:r>
            <w:r>
              <w:rPr>
                <w:rFonts w:eastAsia="Roboto Mono" w:cs="Roboto Mono" w:ascii="Roboto Mono" w:hAnsi="Roboto Mono"/>
              </w:rPr>
              <w:t>kickOff</w:t>
            </w:r>
            <w:r>
              <w:rPr/>
              <w:t xml:space="preserve"> y </w:t>
            </w:r>
            <w:r>
              <w:rPr>
                <w:rFonts w:eastAsia="Roboto Mono" w:cs="Roboto Mono" w:ascii="Roboto Mono" w:hAnsi="Roboto Mono"/>
              </w:rPr>
              <w:t>closeOut</w:t>
            </w:r>
            <w:r>
              <w:rPr/>
              <w:t xml:space="preserve">, así como la forzación de </w:t>
            </w:r>
            <w:r>
              <w:rPr>
                <w:rFonts w:eastAsia="Roboto Mono" w:cs="Roboto Mono" w:ascii="Roboto Mono" w:hAnsi="Roboto Mono"/>
              </w:rPr>
              <w:t>draftMode=true</w:t>
            </w:r>
            <w:r>
              <w:rPr/>
              <w:t xml:space="preserve"> al crear.</w:t>
            </w:r>
          </w:p>
        </w:tc>
      </w:tr>
      <w:tr>
        <w:trPr>
          <w:trHeight w:val="800" w:hRule="atLeast"/>
        </w:trPr>
        <w:tc>
          <w:tcPr>
            <w:tcW w:w="1600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create-url.hack</w:t>
            </w:r>
          </w:p>
        </w:tc>
        <w:tc>
          <w:tcPr>
            <w:tcW w:w="2217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Hack (url)</w:t>
            </w:r>
          </w:p>
        </w:tc>
        <w:tc>
          <w:tcPr>
            <w:tcW w:w="5208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Permite probar que usuarios con otro rol no puedan acceder al formulario.</w:t>
            </w:r>
          </w:p>
        </w:tc>
      </w:tr>
      <w:tr>
        <w:trPr>
          <w:trHeight w:val="800" w:hRule="atLeast"/>
        </w:trPr>
        <w:tc>
          <w:tcPr>
            <w:tcW w:w="1600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create-values.hack</w:t>
            </w:r>
          </w:p>
        </w:tc>
        <w:tc>
          <w:tcPr>
            <w:tcW w:w="2217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Hack (values)</w:t>
            </w:r>
          </w:p>
        </w:tc>
        <w:tc>
          <w:tcPr>
            <w:tcW w:w="5208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 xml:space="preserve">Permite probar que </w:t>
            </w:r>
            <w:r>
              <w:rPr>
                <w:rFonts w:eastAsia="Roboto Mono" w:cs="Roboto Mono" w:ascii="Roboto Mono" w:hAnsi="Roboto Mono"/>
              </w:rPr>
              <w:t>draftMode</w:t>
            </w:r>
            <w:r>
              <w:rPr/>
              <w:t xml:space="preserve"> no pueda forzarse a </w:t>
            </w:r>
            <w:r>
              <w:rPr>
                <w:rFonts w:eastAsia="Roboto Mono" w:cs="Roboto Mono" w:ascii="Roboto Mono" w:hAnsi="Roboto Mono"/>
              </w:rPr>
              <w:t>false</w:t>
            </w:r>
            <w:r>
              <w:rPr/>
              <w:t xml:space="preserve"> desde el payload.</w:t>
            </w:r>
          </w:p>
        </w:tc>
      </w:tr>
    </w:tbl>
    <w:p>
      <w:pPr>
        <w:pStyle w:val="Heading2"/>
        <w:keepNext w:val="false"/>
        <w:keepLines w:val="false"/>
        <w:spacing w:lineRule="auto" w:line="240" w:before="360" w:after="80"/>
        <w:rPr>
          <w:rFonts w:ascii="Roboto Mono" w:hAnsi="Roboto Mono" w:eastAsia="Roboto Mono" w:cs="Roboto Mono"/>
          <w:b/>
          <w:b/>
          <w:bCs/>
          <w:sz w:val="34"/>
          <w:szCs w:val="34"/>
        </w:rPr>
      </w:pPr>
      <w:bookmarkStart w:id="34" w:name="_p4bn0g2v0h7p"/>
      <w:bookmarkEnd w:id="34"/>
      <w:r>
        <w:rPr>
          <w:rFonts w:eastAsia="Roboto Mono" w:cs="Roboto Mono" w:ascii="Roboto Mono" w:hAnsi="Roboto Mono"/>
          <w:b/>
          <w:bCs/>
          <w:sz w:val="34"/>
          <w:szCs w:val="34"/>
        </w:rPr>
        <w:t>manager/project/update</w:t>
      </w:r>
    </w:p>
    <w:tbl>
      <w:tblPr>
        <w:tblStyle w:val="Table22"/>
        <w:tblW w:w="902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626"/>
        <w:gridCol w:w="2257"/>
        <w:gridCol w:w="5142"/>
      </w:tblGrid>
      <w:tr>
        <w:trPr>
          <w:trHeight w:val="800" w:hRule="atLeast"/>
        </w:trPr>
        <w:tc>
          <w:tcPr>
            <w:tcW w:w="1626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Caso de prueba</w:t>
            </w:r>
          </w:p>
        </w:tc>
        <w:tc>
          <w:tcPr>
            <w:tcW w:w="2257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Tipo</w:t>
            </w:r>
          </w:p>
        </w:tc>
        <w:tc>
          <w:tcPr>
            <w:tcW w:w="5142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Descripción</w:t>
            </w:r>
          </w:p>
        </w:tc>
      </w:tr>
      <w:tr>
        <w:trPr>
          <w:trHeight w:val="1085" w:hRule="atLeast"/>
        </w:trPr>
        <w:tc>
          <w:tcPr>
            <w:tcW w:w="1626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update.safe</w:t>
            </w:r>
          </w:p>
        </w:tc>
        <w:tc>
          <w:tcPr>
            <w:tcW w:w="2257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Casos positivos y negativos del formulario</w:t>
            </w:r>
          </w:p>
        </w:tc>
        <w:tc>
          <w:tcPr>
            <w:tcW w:w="5142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Se prueba la validación de todos los campos y que solo los proyectos en borrador y del manager propietario puedan editarse.</w:t>
            </w:r>
          </w:p>
        </w:tc>
      </w:tr>
      <w:tr>
        <w:trPr>
          <w:trHeight w:val="1085" w:hRule="atLeast"/>
        </w:trPr>
        <w:tc>
          <w:tcPr>
            <w:tcW w:w="1626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update-url.hack</w:t>
            </w:r>
          </w:p>
        </w:tc>
        <w:tc>
          <w:tcPr>
            <w:tcW w:w="2257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Hack (url)</w:t>
            </w:r>
          </w:p>
        </w:tc>
        <w:tc>
          <w:tcPr>
            <w:tcW w:w="5142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Permite probar que usuarios con otro rol no actualicen proyectos y que los proyectos ya publicados no puedan modificarse.</w:t>
            </w:r>
          </w:p>
        </w:tc>
      </w:tr>
      <w:tr>
        <w:trPr>
          <w:trHeight w:val="800" w:hRule="atLeast"/>
        </w:trPr>
        <w:tc>
          <w:tcPr>
            <w:tcW w:w="1626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update-values.hack</w:t>
            </w:r>
          </w:p>
        </w:tc>
        <w:tc>
          <w:tcPr>
            <w:tcW w:w="2257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Hack (values)</w:t>
            </w:r>
          </w:p>
        </w:tc>
        <w:tc>
          <w:tcPr>
            <w:tcW w:w="5142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 xml:space="preserve">Permite probar que </w:t>
            </w:r>
            <w:r>
              <w:rPr>
                <w:rFonts w:eastAsia="Roboto Mono" w:cs="Roboto Mono" w:ascii="Roboto Mono" w:hAnsi="Roboto Mono"/>
              </w:rPr>
              <w:t>draftMode</w:t>
            </w:r>
            <w:r>
              <w:rPr/>
              <w:t xml:space="preserve"> no pueda modificarse externamente.</w:t>
            </w:r>
          </w:p>
        </w:tc>
      </w:tr>
    </w:tbl>
    <w:p>
      <w:pPr>
        <w:pStyle w:val="Heading2"/>
        <w:keepNext w:val="false"/>
        <w:keepLines w:val="false"/>
        <w:spacing w:lineRule="auto" w:line="240" w:before="360" w:after="80"/>
        <w:rPr>
          <w:rFonts w:ascii="Roboto Mono" w:hAnsi="Roboto Mono" w:eastAsia="Roboto Mono" w:cs="Roboto Mono"/>
          <w:b/>
          <w:b/>
          <w:bCs/>
          <w:sz w:val="34"/>
          <w:szCs w:val="34"/>
        </w:rPr>
      </w:pPr>
      <w:bookmarkStart w:id="35" w:name="_gq3iy08vzgke"/>
      <w:bookmarkEnd w:id="35"/>
      <w:r>
        <w:rPr>
          <w:rFonts w:eastAsia="Roboto Mono" w:cs="Roboto Mono" w:ascii="Roboto Mono" w:hAnsi="Roboto Mono"/>
          <w:b/>
          <w:bCs/>
          <w:sz w:val="34"/>
          <w:szCs w:val="34"/>
        </w:rPr>
        <w:t>manager/project/publish</w:t>
      </w:r>
    </w:p>
    <w:tbl>
      <w:tblPr>
        <w:tblStyle w:val="Table23"/>
        <w:tblW w:w="902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600"/>
        <w:gridCol w:w="2016"/>
        <w:gridCol w:w="5409"/>
      </w:tblGrid>
      <w:tr>
        <w:trPr>
          <w:trHeight w:val="800" w:hRule="atLeast"/>
        </w:trPr>
        <w:tc>
          <w:tcPr>
            <w:tcW w:w="1600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Caso de prueba</w:t>
            </w:r>
          </w:p>
        </w:tc>
        <w:tc>
          <w:tcPr>
            <w:tcW w:w="2016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Tipo</w:t>
            </w:r>
          </w:p>
        </w:tc>
        <w:tc>
          <w:tcPr>
            <w:tcW w:w="5409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Descripción</w:t>
            </w:r>
          </w:p>
        </w:tc>
      </w:tr>
      <w:tr>
        <w:trPr>
          <w:trHeight w:val="1085" w:hRule="atLeast"/>
        </w:trPr>
        <w:tc>
          <w:tcPr>
            <w:tcW w:w="1600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publish.safe</w:t>
            </w:r>
          </w:p>
        </w:tc>
        <w:tc>
          <w:tcPr>
            <w:tcW w:w="2016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Casos positivos y negativos del formulario</w:t>
            </w:r>
          </w:p>
        </w:tc>
        <w:tc>
          <w:tcPr>
            <w:tcW w:w="5409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Se prueba que un proyecto en borrador solo pueda publicarse si tiene al menos una invention y si todos sus componentes cumplen los requisitos de publicación.</w:t>
            </w:r>
          </w:p>
        </w:tc>
      </w:tr>
      <w:tr>
        <w:trPr>
          <w:trHeight w:val="1370" w:hRule="atLeast"/>
        </w:trPr>
        <w:tc>
          <w:tcPr>
            <w:tcW w:w="1600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publish-url.hack</w:t>
            </w:r>
          </w:p>
        </w:tc>
        <w:tc>
          <w:tcPr>
            <w:tcW w:w="2016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Hack (url)</w:t>
            </w:r>
          </w:p>
        </w:tc>
        <w:tc>
          <w:tcPr>
            <w:tcW w:w="5409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 xml:space="preserve">Permite probar que usuarios con otro rol no publiquen proyectos, que </w:t>
            </w:r>
            <w:r>
              <w:rPr>
                <w:rFonts w:eastAsia="Roboto Mono" w:cs="Roboto Mono" w:ascii="Roboto Mono" w:hAnsi="Roboto Mono"/>
              </w:rPr>
              <w:t>manager2</w:t>
            </w:r>
            <w:r>
              <w:rPr/>
              <w:t xml:space="preserve"> no publique proyectos de </w:t>
            </w:r>
            <w:r>
              <w:rPr>
                <w:rFonts w:eastAsia="Roboto Mono" w:cs="Roboto Mono" w:ascii="Roboto Mono" w:hAnsi="Roboto Mono"/>
              </w:rPr>
              <w:t>manager1</w:t>
            </w:r>
            <w:r>
              <w:rPr/>
              <w:t xml:space="preserve"> y que un proyecto ya publicado no vuelva a publicarse.</w:t>
            </w:r>
          </w:p>
        </w:tc>
      </w:tr>
      <w:tr>
        <w:trPr>
          <w:trHeight w:val="800" w:hRule="atLeast"/>
        </w:trPr>
        <w:tc>
          <w:tcPr>
            <w:tcW w:w="1600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publish-values.hack</w:t>
            </w:r>
          </w:p>
        </w:tc>
        <w:tc>
          <w:tcPr>
            <w:tcW w:w="2016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Hack (values)</w:t>
            </w:r>
          </w:p>
        </w:tc>
        <w:tc>
          <w:tcPr>
            <w:tcW w:w="5409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Permite probar que el payload no pueda alterar el resultado de publicación.</w:t>
            </w:r>
          </w:p>
        </w:tc>
      </w:tr>
    </w:tbl>
    <w:p>
      <w:pPr>
        <w:pStyle w:val="Heading2"/>
        <w:keepNext w:val="false"/>
        <w:keepLines w:val="false"/>
        <w:spacing w:lineRule="auto" w:line="240" w:before="360" w:after="80"/>
        <w:rPr>
          <w:rFonts w:ascii="Roboto Mono" w:hAnsi="Roboto Mono" w:eastAsia="Roboto Mono" w:cs="Roboto Mono"/>
          <w:b/>
          <w:b/>
          <w:bCs/>
          <w:sz w:val="34"/>
          <w:szCs w:val="34"/>
        </w:rPr>
      </w:pPr>
      <w:bookmarkStart w:id="36" w:name="_h2p1a3ipd1y9"/>
      <w:bookmarkEnd w:id="36"/>
      <w:r>
        <w:rPr>
          <w:rFonts w:eastAsia="Roboto Mono" w:cs="Roboto Mono" w:ascii="Roboto Mono" w:hAnsi="Roboto Mono"/>
          <w:b/>
          <w:bCs/>
          <w:sz w:val="34"/>
          <w:szCs w:val="34"/>
        </w:rPr>
        <w:t>manager/project/delete</w:t>
      </w:r>
    </w:p>
    <w:tbl>
      <w:tblPr>
        <w:tblStyle w:val="Table24"/>
        <w:tblW w:w="902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597"/>
        <w:gridCol w:w="2228"/>
        <w:gridCol w:w="5200"/>
      </w:tblGrid>
      <w:tr>
        <w:trPr>
          <w:trHeight w:val="800" w:hRule="atLeast"/>
        </w:trPr>
        <w:tc>
          <w:tcPr>
            <w:tcW w:w="1597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Caso de prueba</w:t>
            </w:r>
          </w:p>
        </w:tc>
        <w:tc>
          <w:tcPr>
            <w:tcW w:w="2228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Tipo</w:t>
            </w:r>
          </w:p>
        </w:tc>
        <w:tc>
          <w:tcPr>
            <w:tcW w:w="5200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Descripción</w:t>
            </w:r>
          </w:p>
        </w:tc>
      </w:tr>
      <w:tr>
        <w:trPr>
          <w:trHeight w:val="1085" w:hRule="atLeast"/>
        </w:trPr>
        <w:tc>
          <w:tcPr>
            <w:tcW w:w="1597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delete.safe</w:t>
            </w:r>
          </w:p>
        </w:tc>
        <w:tc>
          <w:tcPr>
            <w:tcW w:w="2228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Casos positivos y negativos del formulario</w:t>
            </w:r>
          </w:p>
        </w:tc>
        <w:tc>
          <w:tcPr>
            <w:tcW w:w="5200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Se prueba que un proyecto en borrador se borre correctamente, realizando borrado en cascada sobre componentes y miembros.</w:t>
            </w:r>
          </w:p>
        </w:tc>
      </w:tr>
      <w:tr>
        <w:trPr>
          <w:trHeight w:val="1085" w:hRule="atLeast"/>
        </w:trPr>
        <w:tc>
          <w:tcPr>
            <w:tcW w:w="1597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delete-url.hack</w:t>
            </w:r>
          </w:p>
        </w:tc>
        <w:tc>
          <w:tcPr>
            <w:tcW w:w="2228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Hack (url)</w:t>
            </w:r>
          </w:p>
        </w:tc>
        <w:tc>
          <w:tcPr>
            <w:tcW w:w="5200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Permite probar que usuarios con otro rol no puedan eliminar proyectos y que un proyecto publicado no pueda borrarse.</w:t>
            </w:r>
          </w:p>
        </w:tc>
      </w:tr>
      <w:tr>
        <w:trPr>
          <w:trHeight w:val="800" w:hRule="atLeast"/>
        </w:trPr>
        <w:tc>
          <w:tcPr>
            <w:tcW w:w="1597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delete-values.hack</w:t>
            </w:r>
          </w:p>
        </w:tc>
        <w:tc>
          <w:tcPr>
            <w:tcW w:w="2228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Hack (values)</w:t>
            </w:r>
          </w:p>
        </w:tc>
        <w:tc>
          <w:tcPr>
            <w:tcW w:w="5200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Permite probar que el payload no interfiera con el borrado.</w:t>
            </w:r>
          </w:p>
        </w:tc>
      </w:tr>
    </w:tbl>
    <w:p>
      <w:pPr>
        <w:pStyle w:val="Heading2"/>
        <w:keepNext w:val="false"/>
        <w:keepLines w:val="false"/>
        <w:spacing w:lineRule="auto" w:line="240" w:before="360" w:after="80"/>
        <w:rPr>
          <w:b/>
          <w:b/>
          <w:bCs/>
          <w:sz w:val="34"/>
          <w:szCs w:val="34"/>
        </w:rPr>
      </w:pPr>
      <w:bookmarkStart w:id="37" w:name="_aevc9e4ja9qj"/>
      <w:bookmarkEnd w:id="37"/>
      <w:r>
        <w:rPr>
          <w:b/>
          <w:bCs/>
          <w:sz w:val="34"/>
          <w:szCs w:val="34"/>
        </w:rPr>
        <w:t>5.6. Manager ProjectComponents</w:t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Roboto Mono" w:hAnsi="Roboto Mono" w:eastAsia="Roboto Mono" w:cs="Roboto Mono"/>
          <w:b/>
          <w:b/>
          <w:bCs/>
          <w:sz w:val="34"/>
          <w:szCs w:val="34"/>
        </w:rPr>
      </w:pPr>
      <w:bookmarkStart w:id="38" w:name="_beah5037hb5k"/>
      <w:bookmarkEnd w:id="38"/>
      <w:r>
        <w:rPr>
          <w:rFonts w:eastAsia="Roboto Mono" w:cs="Roboto Mono" w:ascii="Roboto Mono" w:hAnsi="Roboto Mono"/>
          <w:b/>
          <w:bCs/>
          <w:sz w:val="34"/>
          <w:szCs w:val="34"/>
        </w:rPr>
        <w:t>manager/project-components/list?projectId=xx</w:t>
      </w:r>
      <w:r>
        <w:rPr>
          <w:b/>
          <w:bCs/>
          <w:sz w:val="34"/>
          <w:szCs w:val="34"/>
        </w:rPr>
        <w:t xml:space="preserve"> y </w:t>
      </w:r>
      <w:r>
        <w:rPr>
          <w:rFonts w:eastAsia="Roboto Mono" w:cs="Roboto Mono" w:ascii="Roboto Mono" w:hAnsi="Roboto Mono"/>
          <w:b/>
          <w:bCs/>
          <w:sz w:val="34"/>
          <w:szCs w:val="34"/>
        </w:rPr>
        <w:t>manager/project-components/show?id=xx</w:t>
      </w:r>
    </w:p>
    <w:tbl>
      <w:tblPr>
        <w:tblStyle w:val="Table25"/>
        <w:tblW w:w="902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568"/>
        <w:gridCol w:w="1382"/>
        <w:gridCol w:w="6075"/>
      </w:tblGrid>
      <w:tr>
        <w:trPr>
          <w:trHeight w:val="800" w:hRule="atLeast"/>
        </w:trPr>
        <w:tc>
          <w:tcPr>
            <w:tcW w:w="1568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Caso de prueba</w:t>
            </w:r>
          </w:p>
        </w:tc>
        <w:tc>
          <w:tcPr>
            <w:tcW w:w="1382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Tipo</w:t>
            </w:r>
          </w:p>
        </w:tc>
        <w:tc>
          <w:tcPr>
            <w:tcW w:w="6075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Descripción</w:t>
            </w:r>
          </w:p>
        </w:tc>
      </w:tr>
      <w:tr>
        <w:trPr>
          <w:trHeight w:val="800" w:hRule="atLeast"/>
        </w:trPr>
        <w:tc>
          <w:tcPr>
            <w:tcW w:w="1568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list.safe</w:t>
            </w:r>
          </w:p>
        </w:tc>
        <w:tc>
          <w:tcPr>
            <w:tcW w:w="1382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Renderizado</w:t>
            </w:r>
          </w:p>
        </w:tc>
        <w:tc>
          <w:tcPr>
            <w:tcW w:w="6075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Se prueba que el listado de componentes del proyecto se muestre correctamente.</w:t>
            </w:r>
          </w:p>
        </w:tc>
      </w:tr>
      <w:tr>
        <w:trPr>
          <w:trHeight w:val="800" w:hRule="atLeast"/>
        </w:trPr>
        <w:tc>
          <w:tcPr>
            <w:tcW w:w="1568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list.hack</w:t>
            </w:r>
          </w:p>
        </w:tc>
        <w:tc>
          <w:tcPr>
            <w:tcW w:w="1382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Hack</w:t>
            </w:r>
          </w:p>
        </w:tc>
        <w:tc>
          <w:tcPr>
            <w:tcW w:w="6075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Se prueba que usuarios con otro rol no puedan ver los componentes de un proyecto ajeno.</w:t>
            </w:r>
          </w:p>
        </w:tc>
      </w:tr>
      <w:tr>
        <w:trPr>
          <w:trHeight w:val="800" w:hRule="atLeast"/>
        </w:trPr>
        <w:tc>
          <w:tcPr>
            <w:tcW w:w="1568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show.safe</w:t>
            </w:r>
          </w:p>
        </w:tc>
        <w:tc>
          <w:tcPr>
            <w:tcW w:w="1382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Renderizado</w:t>
            </w:r>
          </w:p>
        </w:tc>
        <w:tc>
          <w:tcPr>
            <w:tcW w:w="6075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Se prueba que el detalle de un componente se muestre correctamente según su tipo.</w:t>
            </w:r>
          </w:p>
        </w:tc>
      </w:tr>
      <w:tr>
        <w:trPr>
          <w:trHeight w:val="800" w:hRule="atLeast"/>
        </w:trPr>
        <w:tc>
          <w:tcPr>
            <w:tcW w:w="1568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show.hack</w:t>
            </w:r>
          </w:p>
        </w:tc>
        <w:tc>
          <w:tcPr>
            <w:tcW w:w="1382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Hack</w:t>
            </w:r>
          </w:p>
        </w:tc>
        <w:tc>
          <w:tcPr>
            <w:tcW w:w="6075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Se prueba que no pueda accederse a componentes de proyectos ajenos ni a ids inexistentes.</w:t>
            </w:r>
          </w:p>
        </w:tc>
      </w:tr>
    </w:tbl>
    <w:p>
      <w:pPr>
        <w:pStyle w:val="Heading2"/>
        <w:keepNext w:val="false"/>
        <w:keepLines w:val="false"/>
        <w:spacing w:lineRule="auto" w:line="240" w:before="360" w:after="80"/>
        <w:rPr>
          <w:b/>
          <w:b/>
          <w:bCs/>
          <w:sz w:val="34"/>
          <w:szCs w:val="34"/>
        </w:rPr>
      </w:pPr>
      <w:bookmarkStart w:id="39" w:name="_3j1ox7sgn6et"/>
      <w:bookmarkEnd w:id="39"/>
      <w:r>
        <w:rPr>
          <w:b/>
          <w:bCs/>
          <w:sz w:val="34"/>
          <w:szCs w:val="34"/>
        </w:rPr>
        <w:t>5.7. Manager ProjectMember</w:t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Roboto Mono" w:hAnsi="Roboto Mono" w:eastAsia="Roboto Mono" w:cs="Roboto Mono"/>
          <w:b/>
          <w:b/>
          <w:bCs/>
          <w:sz w:val="34"/>
          <w:szCs w:val="34"/>
        </w:rPr>
      </w:pPr>
      <w:bookmarkStart w:id="40" w:name="_3f94kqf6a3ni"/>
      <w:bookmarkEnd w:id="40"/>
      <w:r>
        <w:rPr>
          <w:rFonts w:eastAsia="Roboto Mono" w:cs="Roboto Mono" w:ascii="Roboto Mono" w:hAnsi="Roboto Mono"/>
          <w:b/>
          <w:bCs/>
          <w:sz w:val="34"/>
          <w:szCs w:val="34"/>
        </w:rPr>
        <w:t>manager/project-member/list?projectId=xx</w:t>
      </w:r>
    </w:p>
    <w:tbl>
      <w:tblPr>
        <w:tblStyle w:val="Table26"/>
        <w:tblW w:w="902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355"/>
        <w:gridCol w:w="1384"/>
        <w:gridCol w:w="6286"/>
      </w:tblGrid>
      <w:tr>
        <w:trPr>
          <w:trHeight w:val="800" w:hRule="atLeast"/>
        </w:trPr>
        <w:tc>
          <w:tcPr>
            <w:tcW w:w="1355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Caso de prueba</w:t>
            </w:r>
          </w:p>
        </w:tc>
        <w:tc>
          <w:tcPr>
            <w:tcW w:w="1384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Tipo</w:t>
            </w:r>
          </w:p>
        </w:tc>
        <w:tc>
          <w:tcPr>
            <w:tcW w:w="6286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Descripción</w:t>
            </w:r>
          </w:p>
        </w:tc>
      </w:tr>
      <w:tr>
        <w:trPr>
          <w:trHeight w:val="1085" w:hRule="atLeast"/>
        </w:trPr>
        <w:tc>
          <w:tcPr>
            <w:tcW w:w="1355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list.safe</w:t>
            </w:r>
          </w:p>
        </w:tc>
        <w:tc>
          <w:tcPr>
            <w:tcW w:w="1384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Renderizado</w:t>
            </w:r>
          </w:p>
        </w:tc>
        <w:tc>
          <w:tcPr>
            <w:tcW w:w="6286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Se prueba que el listado de miembros del proyecto se muestre correctamente y que el botón de creación solo aparezca en borrador.</w:t>
            </w:r>
          </w:p>
        </w:tc>
      </w:tr>
      <w:tr>
        <w:trPr>
          <w:trHeight w:val="800" w:hRule="atLeast"/>
        </w:trPr>
        <w:tc>
          <w:tcPr>
            <w:tcW w:w="1355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list.hack</w:t>
            </w:r>
          </w:p>
        </w:tc>
        <w:tc>
          <w:tcPr>
            <w:tcW w:w="1384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Hack</w:t>
            </w:r>
          </w:p>
        </w:tc>
        <w:tc>
          <w:tcPr>
            <w:tcW w:w="6286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Se prueba que usuarios con otro rol no puedan ver la lista de miembros.</w:t>
            </w:r>
          </w:p>
        </w:tc>
      </w:tr>
    </w:tbl>
    <w:p>
      <w:pPr>
        <w:pStyle w:val="Heading2"/>
        <w:keepNext w:val="false"/>
        <w:keepLines w:val="false"/>
        <w:spacing w:lineRule="auto" w:line="240" w:before="360" w:after="80"/>
        <w:rPr>
          <w:rFonts w:ascii="Roboto Mono" w:hAnsi="Roboto Mono" w:eastAsia="Roboto Mono" w:cs="Roboto Mono"/>
          <w:b/>
          <w:b/>
          <w:bCs/>
          <w:sz w:val="34"/>
          <w:szCs w:val="34"/>
        </w:rPr>
      </w:pPr>
      <w:bookmarkStart w:id="41" w:name="_uucgvxzeeoq7"/>
      <w:bookmarkEnd w:id="41"/>
      <w:r>
        <w:rPr>
          <w:rFonts w:eastAsia="Roboto Mono" w:cs="Roboto Mono" w:ascii="Roboto Mono" w:hAnsi="Roboto Mono"/>
          <w:b/>
          <w:bCs/>
          <w:sz w:val="34"/>
          <w:szCs w:val="34"/>
        </w:rPr>
        <w:t>manager/project-member/show?id=xx</w:t>
      </w:r>
    </w:p>
    <w:tbl>
      <w:tblPr>
        <w:tblStyle w:val="Table27"/>
        <w:tblW w:w="902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626"/>
        <w:gridCol w:w="1382"/>
        <w:gridCol w:w="6017"/>
      </w:tblGrid>
      <w:tr>
        <w:trPr>
          <w:trHeight w:val="800" w:hRule="atLeast"/>
        </w:trPr>
        <w:tc>
          <w:tcPr>
            <w:tcW w:w="1626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Caso de prueba</w:t>
            </w:r>
          </w:p>
        </w:tc>
        <w:tc>
          <w:tcPr>
            <w:tcW w:w="1382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Tipo</w:t>
            </w:r>
          </w:p>
        </w:tc>
        <w:tc>
          <w:tcPr>
            <w:tcW w:w="6017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Descripción</w:t>
            </w:r>
          </w:p>
        </w:tc>
      </w:tr>
      <w:tr>
        <w:trPr>
          <w:trHeight w:val="800" w:hRule="atLeast"/>
        </w:trPr>
        <w:tc>
          <w:tcPr>
            <w:tcW w:w="1626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show.safe</w:t>
            </w:r>
          </w:p>
        </w:tc>
        <w:tc>
          <w:tcPr>
            <w:tcW w:w="1382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Renderizado</w:t>
            </w:r>
          </w:p>
        </w:tc>
        <w:tc>
          <w:tcPr>
            <w:tcW w:w="6017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Se prueba que el detalle de un miembro de proyecto se muestre correctamente.</w:t>
            </w:r>
          </w:p>
        </w:tc>
      </w:tr>
      <w:tr>
        <w:trPr>
          <w:trHeight w:val="515" w:hRule="atLeast"/>
        </w:trPr>
        <w:tc>
          <w:tcPr>
            <w:tcW w:w="1626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show.hack</w:t>
            </w:r>
          </w:p>
        </w:tc>
        <w:tc>
          <w:tcPr>
            <w:tcW w:w="1382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Hack</w:t>
            </w:r>
          </w:p>
        </w:tc>
        <w:tc>
          <w:tcPr>
            <w:tcW w:w="6017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Se prueba que usuarios con otro rol no puedan ver el detalle.</w:t>
            </w:r>
          </w:p>
        </w:tc>
      </w:tr>
    </w:tbl>
    <w:p>
      <w:pPr>
        <w:pStyle w:val="Heading2"/>
        <w:keepNext w:val="false"/>
        <w:keepLines w:val="false"/>
        <w:spacing w:lineRule="auto" w:line="240" w:before="360" w:after="80"/>
        <w:rPr>
          <w:rFonts w:ascii="Roboto Mono" w:hAnsi="Roboto Mono" w:eastAsia="Roboto Mono" w:cs="Roboto Mono"/>
          <w:b/>
          <w:b/>
          <w:bCs/>
          <w:sz w:val="34"/>
          <w:szCs w:val="34"/>
        </w:rPr>
      </w:pPr>
      <w:bookmarkStart w:id="42" w:name="_70q42ppkr29l"/>
      <w:bookmarkEnd w:id="42"/>
      <w:r>
        <w:rPr>
          <w:rFonts w:eastAsia="Roboto Mono" w:cs="Roboto Mono" w:ascii="Roboto Mono" w:hAnsi="Roboto Mono"/>
          <w:b/>
          <w:bCs/>
          <w:sz w:val="34"/>
          <w:szCs w:val="34"/>
        </w:rPr>
        <w:t>manager/project-member/create?projectId=xx</w:t>
      </w:r>
    </w:p>
    <w:tbl>
      <w:tblPr>
        <w:tblStyle w:val="Table28"/>
        <w:tblW w:w="902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600"/>
        <w:gridCol w:w="2246"/>
        <w:gridCol w:w="5179"/>
      </w:tblGrid>
      <w:tr>
        <w:trPr>
          <w:trHeight w:val="800" w:hRule="atLeast"/>
        </w:trPr>
        <w:tc>
          <w:tcPr>
            <w:tcW w:w="1600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Caso de prueba</w:t>
            </w:r>
          </w:p>
        </w:tc>
        <w:tc>
          <w:tcPr>
            <w:tcW w:w="2246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Tipo</w:t>
            </w:r>
          </w:p>
        </w:tc>
        <w:tc>
          <w:tcPr>
            <w:tcW w:w="5179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Descripción</w:t>
            </w:r>
          </w:p>
        </w:tc>
      </w:tr>
      <w:tr>
        <w:trPr>
          <w:trHeight w:val="1085" w:hRule="atLeast"/>
        </w:trPr>
        <w:tc>
          <w:tcPr>
            <w:tcW w:w="1600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create.safe</w:t>
            </w:r>
          </w:p>
        </w:tc>
        <w:tc>
          <w:tcPr>
            <w:tcW w:w="2246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Casos positivos y negativos del formulario</w:t>
            </w:r>
          </w:p>
        </w:tc>
        <w:tc>
          <w:tcPr>
            <w:tcW w:w="5179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Se prueba la selección válida de nominados, la unicidad por proyecto y rol, y los casos de selección vacía.</w:t>
            </w:r>
          </w:p>
        </w:tc>
      </w:tr>
      <w:tr>
        <w:trPr>
          <w:trHeight w:val="1085" w:hRule="atLeast"/>
        </w:trPr>
        <w:tc>
          <w:tcPr>
            <w:tcW w:w="1600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create-url.hack</w:t>
            </w:r>
          </w:p>
        </w:tc>
        <w:tc>
          <w:tcPr>
            <w:tcW w:w="2246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Hack (url)</w:t>
            </w:r>
          </w:p>
        </w:tc>
        <w:tc>
          <w:tcPr>
            <w:tcW w:w="5179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Permite probar que usuarios con otro rol no puedan acceder al formulario y que no se añadan miembros a proyectos publicados.</w:t>
            </w:r>
          </w:p>
        </w:tc>
      </w:tr>
      <w:tr>
        <w:trPr>
          <w:trHeight w:val="800" w:hRule="atLeast"/>
        </w:trPr>
        <w:tc>
          <w:tcPr>
            <w:tcW w:w="1600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create-values.hack</w:t>
            </w:r>
          </w:p>
        </w:tc>
        <w:tc>
          <w:tcPr>
            <w:tcW w:w="2246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Hack (values)</w:t>
            </w:r>
          </w:p>
        </w:tc>
        <w:tc>
          <w:tcPr>
            <w:tcW w:w="5179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Permite probar que claves inválidas, prefijos desconocidos y duplicados sean rechazados.</w:t>
            </w:r>
          </w:p>
        </w:tc>
      </w:tr>
    </w:tbl>
    <w:p>
      <w:pPr>
        <w:pStyle w:val="Heading2"/>
        <w:keepNext w:val="false"/>
        <w:keepLines w:val="false"/>
        <w:spacing w:lineRule="auto" w:line="240" w:before="360" w:after="80"/>
        <w:rPr>
          <w:rFonts w:ascii="Roboto Mono" w:hAnsi="Roboto Mono" w:eastAsia="Roboto Mono" w:cs="Roboto Mono"/>
          <w:b/>
          <w:b/>
          <w:bCs/>
          <w:sz w:val="34"/>
          <w:szCs w:val="34"/>
        </w:rPr>
      </w:pPr>
      <w:bookmarkStart w:id="43" w:name="_k6sn4rexpk60"/>
      <w:bookmarkEnd w:id="43"/>
      <w:r>
        <w:rPr>
          <w:rFonts w:eastAsia="Roboto Mono" w:cs="Roboto Mono" w:ascii="Roboto Mono" w:hAnsi="Roboto Mono"/>
          <w:b/>
          <w:bCs/>
          <w:sz w:val="34"/>
          <w:szCs w:val="34"/>
        </w:rPr>
        <w:t>manager/project-member/delete?id=xx</w:t>
      </w:r>
    </w:p>
    <w:tbl>
      <w:tblPr>
        <w:tblStyle w:val="Table29"/>
        <w:tblW w:w="902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568"/>
        <w:gridCol w:w="2114"/>
        <w:gridCol w:w="5343"/>
      </w:tblGrid>
      <w:tr>
        <w:trPr>
          <w:trHeight w:val="800" w:hRule="atLeast"/>
        </w:trPr>
        <w:tc>
          <w:tcPr>
            <w:tcW w:w="1568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Caso de prueba</w:t>
            </w:r>
          </w:p>
        </w:tc>
        <w:tc>
          <w:tcPr>
            <w:tcW w:w="2114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Tipo</w:t>
            </w:r>
          </w:p>
        </w:tc>
        <w:tc>
          <w:tcPr>
            <w:tcW w:w="5343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Descripción</w:t>
            </w:r>
          </w:p>
        </w:tc>
      </w:tr>
      <w:tr>
        <w:trPr>
          <w:trHeight w:val="1085" w:hRule="atLeast"/>
        </w:trPr>
        <w:tc>
          <w:tcPr>
            <w:tcW w:w="1568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delete.safe</w:t>
            </w:r>
          </w:p>
        </w:tc>
        <w:tc>
          <w:tcPr>
            <w:tcW w:w="2114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Casos positivos y negativos del formulario</w:t>
            </w:r>
          </w:p>
        </w:tc>
        <w:tc>
          <w:tcPr>
            <w:tcW w:w="5343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Se prueba que un miembro de un proyecto en borrador se elimine correctamente y que se realice la desvinculación correspondiente según su rol.</w:t>
            </w:r>
          </w:p>
        </w:tc>
      </w:tr>
      <w:tr>
        <w:trPr>
          <w:trHeight w:val="1085" w:hRule="atLeast"/>
        </w:trPr>
        <w:tc>
          <w:tcPr>
            <w:tcW w:w="1568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delete-url.hack</w:t>
            </w:r>
          </w:p>
        </w:tc>
        <w:tc>
          <w:tcPr>
            <w:tcW w:w="2114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Hack (url)</w:t>
            </w:r>
          </w:p>
        </w:tc>
        <w:tc>
          <w:tcPr>
            <w:tcW w:w="5343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Permite probar que usuarios con otro rol no puedan borrar miembros y que los proyectos publicados estén protegidos.</w:t>
            </w:r>
          </w:p>
        </w:tc>
      </w:tr>
      <w:tr>
        <w:trPr>
          <w:trHeight w:val="800" w:hRule="atLeast"/>
        </w:trPr>
        <w:tc>
          <w:tcPr>
            <w:tcW w:w="1568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</w:rPr>
              <w:t>delete-values.hack</w:t>
            </w:r>
          </w:p>
        </w:tc>
        <w:tc>
          <w:tcPr>
            <w:tcW w:w="2114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Hack (values)</w:t>
            </w:r>
          </w:p>
        </w:tc>
        <w:tc>
          <w:tcPr>
            <w:tcW w:w="5343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Permite probar que el payload no afecte a la lógica de borrado.</w:t>
            </w:r>
          </w:p>
        </w:tc>
      </w:tr>
    </w:tbl>
    <w:p>
      <w:pPr>
        <w:pStyle w:val="Heading2"/>
        <w:keepNext w:val="false"/>
        <w:keepLines w:val="false"/>
        <w:spacing w:lineRule="auto" w:line="240" w:before="360" w:after="80"/>
        <w:rPr>
          <w:b/>
          <w:b/>
          <w:bCs/>
          <w:sz w:val="34"/>
          <w:szCs w:val="34"/>
        </w:rPr>
      </w:pPr>
      <w:bookmarkStart w:id="44" w:name="_vir6yi3ieor6"/>
      <w:bookmarkEnd w:id="44"/>
      <w:r>
        <w:rPr>
          <w:b/>
          <w:bCs/>
          <w:sz w:val="34"/>
          <w:szCs w:val="34"/>
        </w:rPr>
        <w:t>6. Calidad de la cobertura y justificaciones</w:t>
      </w:r>
    </w:p>
    <w:p>
      <w:pPr>
        <w:pStyle w:val="Normal1"/>
        <w:spacing w:lineRule="auto" w:line="240" w:before="240" w:after="240"/>
        <w:rPr/>
      </w:pPr>
      <w:r>
        <w:rPr/>
        <w:t>En esta sección se explica por qué algunos servicios no alcanzan el 100% de cobertura, aunq</w:t>
      </w:r>
    </w:p>
    <w:tbl>
      <w:tblPr>
        <w:tblStyle w:val="Table30"/>
        <w:tblW w:w="902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3813"/>
        <w:gridCol w:w="1255"/>
        <w:gridCol w:w="3957"/>
      </w:tblGrid>
      <w:tr>
        <w:trPr>
          <w:trHeight w:val="515" w:hRule="atLeast"/>
        </w:trPr>
        <w:tc>
          <w:tcPr>
            <w:tcW w:w="3813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Servicio</w:t>
            </w:r>
          </w:p>
        </w:tc>
        <w:tc>
          <w:tcPr>
            <w:tcW w:w="1255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Cobertura</w:t>
            </w:r>
          </w:p>
        </w:tc>
        <w:tc>
          <w:tcPr>
            <w:tcW w:w="3957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Justificación</w:t>
            </w:r>
          </w:p>
        </w:tc>
      </w:tr>
      <w:tr>
        <w:trPr>
          <w:trHeight w:val="1085" w:hRule="atLeast"/>
        </w:trPr>
        <w:tc>
          <w:tcPr>
            <w:tcW w:w="3813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rFonts w:eastAsia="Roboto Mono" w:cs="Roboto Mono" w:ascii="Roboto Mono" w:hAnsi="Roboto Mono"/>
              </w:rPr>
              <w:t>FundraiserStrategyDeleteService</w:t>
            </w:r>
          </w:p>
        </w:tc>
        <w:tc>
          <w:tcPr>
            <w:tcW w:w="1255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~95%</w:t>
            </w:r>
          </w:p>
        </w:tc>
        <w:tc>
          <w:tcPr>
            <w:tcW w:w="3957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 xml:space="preserve">Al borrar no se ejecuta </w:t>
            </w:r>
            <w:r>
              <w:rPr>
                <w:rFonts w:eastAsia="Roboto Mono" w:cs="Roboto Mono" w:ascii="Roboto Mono" w:hAnsi="Roboto Mono"/>
              </w:rPr>
              <w:t>unbind</w:t>
            </w:r>
            <w:r>
              <w:rPr/>
              <w:t>, porque no es necesario devolver datos al cliente.</w:t>
            </w:r>
          </w:p>
        </w:tc>
      </w:tr>
      <w:tr>
        <w:trPr>
          <w:trHeight w:val="800" w:hRule="atLeast"/>
        </w:trPr>
        <w:tc>
          <w:tcPr>
            <w:tcW w:w="3813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rFonts w:eastAsia="Roboto Mono" w:cs="Roboto Mono" w:ascii="Roboto Mono" w:hAnsi="Roboto Mono"/>
              </w:rPr>
              <w:t>FundraiserTacticDeleteService</w:t>
            </w:r>
          </w:p>
        </w:tc>
        <w:tc>
          <w:tcPr>
            <w:tcW w:w="1255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~95%</w:t>
            </w:r>
          </w:p>
        </w:tc>
        <w:tc>
          <w:tcPr>
            <w:tcW w:w="3957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 xml:space="preserve">La misma razón anterior: el borrado no necesita </w:t>
            </w:r>
            <w:r>
              <w:rPr>
                <w:rFonts w:eastAsia="Roboto Mono" w:cs="Roboto Mono" w:ascii="Roboto Mono" w:hAnsi="Roboto Mono"/>
              </w:rPr>
              <w:t>unbind</w:t>
            </w:r>
            <w:r>
              <w:rPr/>
              <w:t>.</w:t>
            </w:r>
          </w:p>
        </w:tc>
      </w:tr>
      <w:tr>
        <w:trPr>
          <w:trHeight w:val="1085" w:hRule="atLeast"/>
        </w:trPr>
        <w:tc>
          <w:tcPr>
            <w:tcW w:w="3813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rFonts w:eastAsia="Roboto Mono" w:cs="Roboto Mono" w:ascii="Roboto Mono" w:hAnsi="Roboto Mono"/>
              </w:rPr>
              <w:t>FundraiserStrategyCreateService</w:t>
            </w:r>
          </w:p>
        </w:tc>
        <w:tc>
          <w:tcPr>
            <w:tcW w:w="1255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~97%</w:t>
            </w:r>
          </w:p>
        </w:tc>
        <w:tc>
          <w:tcPr>
            <w:tcW w:w="3957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 xml:space="preserve">La rama </w:t>
            </w:r>
            <w:r>
              <w:rPr>
                <w:rFonts w:eastAsia="Roboto Mono" w:cs="Roboto Mono" w:ascii="Roboto Mono" w:hAnsi="Roboto Mono"/>
              </w:rPr>
              <w:t>if (start == null)</w:t>
            </w:r>
            <w:r>
              <w:rPr/>
              <w:t xml:space="preserve"> es difícil de alcanzar porque </w:t>
            </w:r>
            <w:r>
              <w:rPr>
                <w:rFonts w:eastAsia="Roboto Mono" w:cs="Roboto Mono" w:ascii="Roboto Mono" w:hAnsi="Roboto Mono"/>
              </w:rPr>
              <w:t>@Mandatory</w:t>
            </w:r>
            <w:r>
              <w:rPr/>
              <w:t xml:space="preserve"> rechaza el valor antes.</w:t>
            </w:r>
          </w:p>
        </w:tc>
      </w:tr>
      <w:tr>
        <w:trPr>
          <w:trHeight w:val="1085" w:hRule="atLeast"/>
        </w:trPr>
        <w:tc>
          <w:tcPr>
            <w:tcW w:w="3813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rFonts w:eastAsia="Roboto Mono" w:cs="Roboto Mono" w:ascii="Roboto Mono" w:hAnsi="Roboto Mono"/>
              </w:rPr>
              <w:t>FundraiserStrategyUpdateService</w:t>
            </w:r>
          </w:p>
        </w:tc>
        <w:tc>
          <w:tcPr>
            <w:tcW w:w="1255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~97%</w:t>
            </w:r>
          </w:p>
        </w:tc>
        <w:tc>
          <w:tcPr>
            <w:tcW w:w="3957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La misma lógica de validación anticipada dificulta cubrir algunas ramas.</w:t>
            </w:r>
          </w:p>
        </w:tc>
      </w:tr>
      <w:tr>
        <w:trPr>
          <w:trHeight w:val="800" w:hRule="atLeast"/>
        </w:trPr>
        <w:tc>
          <w:tcPr>
            <w:tcW w:w="3813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rFonts w:eastAsia="Roboto Mono" w:cs="Roboto Mono" w:ascii="Roboto Mono" w:hAnsi="Roboto Mono"/>
              </w:rPr>
              <w:t>FundraiserStrategyPublishService</w:t>
            </w:r>
          </w:p>
        </w:tc>
        <w:tc>
          <w:tcPr>
            <w:tcW w:w="1255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~98%</w:t>
            </w:r>
          </w:p>
        </w:tc>
        <w:tc>
          <w:tcPr>
            <w:tcW w:w="3957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 xml:space="preserve">La rama donde </w:t>
            </w:r>
            <w:r>
              <w:rPr>
                <w:rFonts w:eastAsia="Roboto Mono" w:cs="Roboto Mono" w:ascii="Roboto Mono" w:hAnsi="Roboto Mono"/>
              </w:rPr>
              <w:t>endMoment</w:t>
            </w:r>
            <w:r>
              <w:rPr/>
              <w:t xml:space="preserve"> es </w:t>
            </w:r>
            <w:r>
              <w:rPr>
                <w:rFonts w:eastAsia="Roboto Mono" w:cs="Roboto Mono" w:ascii="Roboto Mono" w:hAnsi="Roboto Mono"/>
              </w:rPr>
              <w:t>null</w:t>
            </w:r>
            <w:r>
              <w:rPr/>
              <w:t xml:space="preserve"> es muy difícil de reproducir.</w:t>
            </w:r>
          </w:p>
        </w:tc>
      </w:tr>
      <w:tr>
        <w:trPr>
          <w:trHeight w:val="800" w:hRule="atLeast"/>
        </w:trPr>
        <w:tc>
          <w:tcPr>
            <w:tcW w:w="3813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rFonts w:eastAsia="Roboto Mono" w:cs="Roboto Mono" w:ascii="Roboto Mono" w:hAnsi="Roboto Mono"/>
              </w:rPr>
              <w:t>ManagerProjectDeleteService</w:t>
            </w:r>
          </w:p>
        </w:tc>
        <w:tc>
          <w:tcPr>
            <w:tcW w:w="1255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72.3%</w:t>
            </w:r>
          </w:p>
        </w:tc>
        <w:tc>
          <w:tcPr>
            <w:tcW w:w="3957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El borrado en cascada y las colecciones vacías generan ramas difíciles de cubrir.</w:t>
            </w:r>
          </w:p>
        </w:tc>
      </w:tr>
      <w:tr>
        <w:trPr>
          <w:trHeight w:val="1085" w:hRule="atLeast"/>
        </w:trPr>
        <w:tc>
          <w:tcPr>
            <w:tcW w:w="3813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rFonts w:eastAsia="Roboto Mono" w:cs="Roboto Mono" w:ascii="Roboto Mono" w:hAnsi="Roboto Mono"/>
              </w:rPr>
              <w:t>ManagerProjectPublishService</w:t>
            </w:r>
          </w:p>
        </w:tc>
        <w:tc>
          <w:tcPr>
            <w:tcW w:w="1255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84.3%</w:t>
            </w:r>
          </w:p>
        </w:tc>
        <w:tc>
          <w:tcPr>
            <w:tcW w:w="3957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Tiene validaciones múltiples y combinaciones de estados muy específicas.</w:t>
            </w:r>
          </w:p>
        </w:tc>
      </w:tr>
      <w:tr>
        <w:trPr>
          <w:trHeight w:val="1085" w:hRule="atLeast"/>
        </w:trPr>
        <w:tc>
          <w:tcPr>
            <w:tcW w:w="3813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rFonts w:eastAsia="Roboto Mono" w:cs="Roboto Mono" w:ascii="Roboto Mono" w:hAnsi="Roboto Mono"/>
              </w:rPr>
              <w:t>ManagerProjectMemberDeleteService</w:t>
            </w:r>
          </w:p>
        </w:tc>
        <w:tc>
          <w:tcPr>
            <w:tcW w:w="1255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51.0%</w:t>
            </w:r>
          </w:p>
        </w:tc>
        <w:tc>
          <w:tcPr>
            <w:tcW w:w="3957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 xml:space="preserve">Incluye ramas por rol y una rama </w:t>
            </w:r>
            <w:r>
              <w:rPr>
                <w:rFonts w:eastAsia="Roboto Mono" w:cs="Roboto Mono" w:ascii="Roboto Mono" w:hAnsi="Roboto Mono"/>
              </w:rPr>
              <w:t>default</w:t>
            </w:r>
            <w:r>
              <w:rPr/>
              <w:t xml:space="preserve"> defensiva prácticamente inalcanzable.</w:t>
            </w:r>
          </w:p>
        </w:tc>
      </w:tr>
      <w:tr>
        <w:trPr>
          <w:trHeight w:val="1085" w:hRule="atLeast"/>
        </w:trPr>
        <w:tc>
          <w:tcPr>
            <w:tcW w:w="3813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rFonts w:eastAsia="Roboto Mono" w:cs="Roboto Mono" w:ascii="Roboto Mono" w:hAnsi="Roboto Mono"/>
              </w:rPr>
              <w:t>ManagerDashboardShowService</w:t>
            </w:r>
          </w:p>
        </w:tc>
        <w:tc>
          <w:tcPr>
            <w:tcW w:w="1255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94.7%</w:t>
            </w:r>
          </w:p>
        </w:tc>
        <w:tc>
          <w:tcPr>
            <w:tcW w:w="3957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La rama para proyectos sin miembros no se alcanza con los datos de prueba disponibles.</w:t>
            </w:r>
          </w:p>
        </w:tc>
      </w:tr>
      <w:tr>
        <w:trPr>
          <w:trHeight w:val="1085" w:hRule="atLeast"/>
        </w:trPr>
        <w:tc>
          <w:tcPr>
            <w:tcW w:w="3813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rFonts w:eastAsia="Roboto Mono" w:cs="Roboto Mono" w:ascii="Roboto Mono" w:hAnsi="Roboto Mono"/>
              </w:rPr>
              <w:t>ManagerProjectMemberCreateService</w:t>
            </w:r>
          </w:p>
        </w:tc>
        <w:tc>
          <w:tcPr>
            <w:tcW w:w="1255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85.2%</w:t>
            </w:r>
          </w:p>
        </w:tc>
        <w:tc>
          <w:tcPr>
            <w:tcW w:w="3957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 xml:space="preserve">El </w:t>
            </w:r>
            <w:r>
              <w:rPr>
                <w:rFonts w:eastAsia="Roboto Mono" w:cs="Roboto Mono" w:ascii="Roboto Mono" w:hAnsi="Roboto Mono"/>
              </w:rPr>
              <w:t>switch</w:t>
            </w:r>
            <w:r>
              <w:rPr/>
              <w:t xml:space="preserve"> de candidatos tiene una rama </w:t>
            </w:r>
            <w:r>
              <w:rPr>
                <w:rFonts w:eastAsia="Roboto Mono" w:cs="Roboto Mono" w:ascii="Roboto Mono" w:hAnsi="Roboto Mono"/>
              </w:rPr>
              <w:t>default</w:t>
            </w:r>
            <w:r>
              <w:rPr/>
              <w:t xml:space="preserve"> defensiva no activada por datos válidos.</w:t>
            </w:r>
          </w:p>
        </w:tc>
      </w:tr>
      <w:tr>
        <w:trPr>
          <w:trHeight w:val="1085" w:hRule="atLeast"/>
        </w:trPr>
        <w:tc>
          <w:tcPr>
            <w:tcW w:w="3813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rFonts w:eastAsia="Roboto Mono" w:cs="Roboto Mono" w:ascii="Roboto Mono" w:hAnsi="Roboto Mono"/>
              </w:rPr>
              <w:t>ManagerProjectComponentsListService</w:t>
            </w:r>
          </w:p>
        </w:tc>
        <w:tc>
          <w:tcPr>
            <w:tcW w:w="1255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88.4%</w:t>
            </w:r>
          </w:p>
        </w:tc>
        <w:tc>
          <w:tcPr>
            <w:tcW w:w="3957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Hay ramas ligadas a la estructura y existencia de componentes que no siempre se cubren.</w:t>
            </w:r>
          </w:p>
        </w:tc>
      </w:tr>
      <w:tr>
        <w:trPr>
          <w:trHeight w:val="800" w:hRule="atLeast"/>
        </w:trPr>
        <w:tc>
          <w:tcPr>
            <w:tcW w:w="3813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rFonts w:eastAsia="Roboto Mono" w:cs="Roboto Mono" w:ascii="Roboto Mono" w:hAnsi="Roboto Mono"/>
              </w:rPr>
              <w:t>ManagerProjectUpdateService</w:t>
            </w:r>
          </w:p>
        </w:tc>
        <w:tc>
          <w:tcPr>
            <w:tcW w:w="1255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88.5%</w:t>
            </w:r>
          </w:p>
        </w:tc>
        <w:tc>
          <w:tcPr>
            <w:tcW w:w="3957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Solo los proyectos en borrador son editables, lo que limita ciertos caminos.</w:t>
            </w:r>
          </w:p>
        </w:tc>
      </w:tr>
      <w:tr>
        <w:trPr>
          <w:trHeight w:val="1085" w:hRule="atLeast"/>
        </w:trPr>
        <w:tc>
          <w:tcPr>
            <w:tcW w:w="3813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rFonts w:eastAsia="Roboto Mono" w:cs="Roboto Mono" w:ascii="Roboto Mono" w:hAnsi="Roboto Mono"/>
              </w:rPr>
              <w:t>ManagerProjectShowService</w:t>
            </w:r>
          </w:p>
        </w:tc>
        <w:tc>
          <w:tcPr>
            <w:tcW w:w="1255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93.1%</w:t>
            </w:r>
          </w:p>
        </w:tc>
        <w:tc>
          <w:tcPr>
            <w:tcW w:w="3957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Parte de la lógica depende de detalles agregados que no siempre activan todas las ramas.</w:t>
            </w:r>
          </w:p>
        </w:tc>
      </w:tr>
      <w:tr>
        <w:trPr>
          <w:trHeight w:val="800" w:hRule="atLeast"/>
        </w:trPr>
        <w:tc>
          <w:tcPr>
            <w:tcW w:w="3813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rFonts w:eastAsia="Roboto Mono" w:cs="Roboto Mono" w:ascii="Roboto Mono" w:hAnsi="Roboto Mono"/>
              </w:rPr>
              <w:t>ManagerProjectCreateService</w:t>
            </w:r>
          </w:p>
        </w:tc>
        <w:tc>
          <w:tcPr>
            <w:tcW w:w="1255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96.1%</w:t>
            </w:r>
          </w:p>
        </w:tc>
        <w:tc>
          <w:tcPr>
            <w:tcW w:w="3957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La cobertura es alta, con algunas ramas de validación difíciles de forzar.</w:t>
            </w:r>
          </w:p>
        </w:tc>
      </w:tr>
      <w:tr>
        <w:trPr>
          <w:trHeight w:val="515" w:hRule="atLeast"/>
        </w:trPr>
        <w:tc>
          <w:tcPr>
            <w:tcW w:w="3813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rFonts w:eastAsia="Roboto Mono" w:cs="Roboto Mono" w:ascii="Roboto Mono" w:hAnsi="Roboto Mono"/>
              </w:rPr>
              <w:t>ManagerProjectListService</w:t>
            </w:r>
          </w:p>
        </w:tc>
        <w:tc>
          <w:tcPr>
            <w:tcW w:w="1255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100%</w:t>
            </w:r>
          </w:p>
        </w:tc>
        <w:tc>
          <w:tcPr>
            <w:tcW w:w="3957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El listado cubre todo el flujo previsto.</w:t>
            </w:r>
          </w:p>
        </w:tc>
      </w:tr>
      <w:tr>
        <w:trPr>
          <w:trHeight w:val="800" w:hRule="atLeast"/>
        </w:trPr>
        <w:tc>
          <w:tcPr>
            <w:tcW w:w="3813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rFonts w:eastAsia="Roboto Mono" w:cs="Roboto Mono" w:ascii="Roboto Mono" w:hAnsi="Roboto Mono"/>
              </w:rPr>
              <w:t>ManagerProjectComponentsShowService</w:t>
            </w:r>
          </w:p>
        </w:tc>
        <w:tc>
          <w:tcPr>
            <w:tcW w:w="1255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96.5%</w:t>
            </w:r>
          </w:p>
        </w:tc>
        <w:tc>
          <w:tcPr>
            <w:tcW w:w="3957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Algunas variantes de componentes no se ejercitan en todos los tests.</w:t>
            </w:r>
          </w:p>
        </w:tc>
      </w:tr>
      <w:tr>
        <w:trPr>
          <w:trHeight w:val="800" w:hRule="atLeast"/>
        </w:trPr>
        <w:tc>
          <w:tcPr>
            <w:tcW w:w="3813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rFonts w:eastAsia="Roboto Mono" w:cs="Roboto Mono" w:ascii="Roboto Mono" w:hAnsi="Roboto Mono"/>
              </w:rPr>
              <w:t>ManagerProjectMemberListService</w:t>
            </w:r>
          </w:p>
        </w:tc>
        <w:tc>
          <w:tcPr>
            <w:tcW w:w="1255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94.4%</w:t>
            </w:r>
          </w:p>
        </w:tc>
        <w:tc>
          <w:tcPr>
            <w:tcW w:w="3957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El acceso y la visibilidad cubren casi todos los caminos.</w:t>
            </w:r>
          </w:p>
        </w:tc>
      </w:tr>
      <w:tr>
        <w:trPr>
          <w:trHeight w:val="800" w:hRule="atLeast"/>
        </w:trPr>
        <w:tc>
          <w:tcPr>
            <w:tcW w:w="3813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rFonts w:eastAsia="Roboto Mono" w:cs="Roboto Mono" w:ascii="Roboto Mono" w:hAnsi="Roboto Mono"/>
              </w:rPr>
              <w:t>ManagerProjectMemberShowService</w:t>
            </w:r>
          </w:p>
        </w:tc>
        <w:tc>
          <w:tcPr>
            <w:tcW w:w="1255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90.1%</w:t>
            </w:r>
          </w:p>
        </w:tc>
        <w:tc>
          <w:tcPr>
            <w:tcW w:w="3957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Parte de las ramas dependen de estados concretos del proyecto.</w:t>
            </w:r>
          </w:p>
        </w:tc>
      </w:tr>
      <w:tr>
        <w:trPr>
          <w:trHeight w:val="800" w:hRule="atLeast"/>
        </w:trPr>
        <w:tc>
          <w:tcPr>
            <w:tcW w:w="3813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rFonts w:eastAsia="Roboto Mono" w:cs="Roboto Mono" w:ascii="Roboto Mono" w:hAnsi="Roboto Mono"/>
              </w:rPr>
              <w:t>ManagerDashboardController</w:t>
            </w:r>
          </w:p>
        </w:tc>
        <w:tc>
          <w:tcPr>
            <w:tcW w:w="1255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100%</w:t>
            </w:r>
          </w:p>
        </w:tc>
        <w:tc>
          <w:tcPr>
            <w:tcW w:w="3957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El controlador ejecuta completamente el flujo esperado.</w:t>
            </w:r>
          </w:p>
        </w:tc>
      </w:tr>
      <w:tr>
        <w:trPr>
          <w:trHeight w:val="800" w:hRule="atLeast"/>
        </w:trPr>
        <w:tc>
          <w:tcPr>
            <w:tcW w:w="3813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rFonts w:eastAsia="Roboto Mono" w:cs="Roboto Mono" w:ascii="Roboto Mono" w:hAnsi="Roboto Mono"/>
              </w:rPr>
              <w:t>ManagerProjectController</w:t>
            </w:r>
          </w:p>
        </w:tc>
        <w:tc>
          <w:tcPr>
            <w:tcW w:w="1255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100%</w:t>
            </w:r>
          </w:p>
        </w:tc>
        <w:tc>
          <w:tcPr>
            <w:tcW w:w="3957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Se prueba toda la capa de entrada de los servicios del proyecto.</w:t>
            </w:r>
          </w:p>
        </w:tc>
      </w:tr>
      <w:tr>
        <w:trPr>
          <w:trHeight w:val="800" w:hRule="atLeast"/>
        </w:trPr>
        <w:tc>
          <w:tcPr>
            <w:tcW w:w="3813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rFonts w:eastAsia="Roboto Mono" w:cs="Roboto Mono" w:ascii="Roboto Mono" w:hAnsi="Roboto Mono"/>
              </w:rPr>
              <w:t>ManagerProjectComponentsController</w:t>
            </w:r>
          </w:p>
        </w:tc>
        <w:tc>
          <w:tcPr>
            <w:tcW w:w="1255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100%</w:t>
            </w:r>
          </w:p>
        </w:tc>
        <w:tc>
          <w:tcPr>
            <w:tcW w:w="3957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Igual que el caso anterior, con cobertura total del controlador.</w:t>
            </w:r>
          </w:p>
        </w:tc>
      </w:tr>
      <w:tr>
        <w:trPr>
          <w:trHeight w:val="515" w:hRule="atLeast"/>
        </w:trPr>
        <w:tc>
          <w:tcPr>
            <w:tcW w:w="3813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rFonts w:eastAsia="Roboto Mono" w:cs="Roboto Mono" w:ascii="Roboto Mono" w:hAnsi="Roboto Mono"/>
              </w:rPr>
              <w:t>ManagerProjectMemberController</w:t>
            </w:r>
          </w:p>
        </w:tc>
        <w:tc>
          <w:tcPr>
            <w:tcW w:w="1255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100%</w:t>
            </w:r>
          </w:p>
        </w:tc>
        <w:tc>
          <w:tcPr>
            <w:tcW w:w="3957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Cubre todas las líneas del controlador.</w:t>
            </w:r>
          </w:p>
        </w:tc>
      </w:tr>
      <w:tr>
        <w:trPr>
          <w:trHeight w:val="515" w:hRule="atLeast"/>
        </w:trPr>
        <w:tc>
          <w:tcPr>
            <w:tcW w:w="3813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rFonts w:eastAsia="Roboto Mono" w:cs="Roboto Mono" w:ascii="Roboto Mono" w:hAnsi="Roboto Mono"/>
              </w:rPr>
              <w:t>FundraiserStrategyController</w:t>
            </w:r>
          </w:p>
        </w:tc>
        <w:tc>
          <w:tcPr>
            <w:tcW w:w="1255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100%</w:t>
            </w:r>
          </w:p>
        </w:tc>
        <w:tc>
          <w:tcPr>
            <w:tcW w:w="3957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Controlador completamente cubierto.</w:t>
            </w:r>
          </w:p>
        </w:tc>
      </w:tr>
      <w:tr>
        <w:trPr>
          <w:trHeight w:val="515" w:hRule="atLeast"/>
        </w:trPr>
        <w:tc>
          <w:tcPr>
            <w:tcW w:w="3813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rFonts w:eastAsia="Roboto Mono" w:cs="Roboto Mono" w:ascii="Roboto Mono" w:hAnsi="Roboto Mono"/>
              </w:rPr>
              <w:t>FundraiserTacticController</w:t>
            </w:r>
          </w:p>
        </w:tc>
        <w:tc>
          <w:tcPr>
            <w:tcW w:w="1255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100%</w:t>
            </w:r>
          </w:p>
        </w:tc>
        <w:tc>
          <w:tcPr>
            <w:tcW w:w="3957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Controlador completamente cubierto.</w:t>
            </w:r>
          </w:p>
        </w:tc>
      </w:tr>
      <w:tr>
        <w:trPr>
          <w:trHeight w:val="515" w:hRule="atLeast"/>
        </w:trPr>
        <w:tc>
          <w:tcPr>
            <w:tcW w:w="3813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rFonts w:eastAsia="Roboto Mono" w:cs="Roboto Mono" w:ascii="Roboto Mono" w:hAnsi="Roboto Mono"/>
              </w:rPr>
              <w:t>AnyStrategyController</w:t>
            </w:r>
          </w:p>
        </w:tc>
        <w:tc>
          <w:tcPr>
            <w:tcW w:w="1255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100%</w:t>
            </w:r>
          </w:p>
        </w:tc>
        <w:tc>
          <w:tcPr>
            <w:tcW w:w="3957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Controlador completamente cubierto.</w:t>
            </w:r>
          </w:p>
        </w:tc>
      </w:tr>
      <w:tr>
        <w:trPr>
          <w:trHeight w:val="515" w:hRule="atLeast"/>
        </w:trPr>
        <w:tc>
          <w:tcPr>
            <w:tcW w:w="3813" w:type="dxa"/>
            <w:tcBorders/>
          </w:tcPr>
          <w:p>
            <w:pPr>
              <w:pStyle w:val="Normal1"/>
              <w:widowControl w:val="false"/>
              <w:rPr/>
            </w:pPr>
            <w:r>
              <w:rPr>
                <w:rFonts w:eastAsia="Roboto Mono" w:cs="Roboto Mono" w:ascii="Roboto Mono" w:hAnsi="Roboto Mono"/>
              </w:rPr>
              <w:t>AnyTacticController</w:t>
            </w:r>
          </w:p>
        </w:tc>
        <w:tc>
          <w:tcPr>
            <w:tcW w:w="1255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100%</w:t>
            </w:r>
          </w:p>
        </w:tc>
        <w:tc>
          <w:tcPr>
            <w:tcW w:w="3957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Controlador completamente cubierto.</w:t>
            </w:r>
          </w:p>
        </w:tc>
      </w:tr>
    </w:tbl>
    <w:p>
      <w:pPr>
        <w:pStyle w:val="Normal1"/>
        <w:spacing w:lineRule="auto" w:line="240" w:before="240" w:after="240"/>
        <w:rPr>
          <w:b/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7. Evaluación de seguridad</w:t>
      </w:r>
    </w:p>
    <w:p>
      <w:pPr>
        <w:pStyle w:val="Normal1"/>
        <w:spacing w:lineRule="auto" w:line="240" w:before="240" w:after="240"/>
        <w:rPr/>
      </w:pPr>
      <w:r>
        <w:rPr/>
        <w:t xml:space="preserve">El conjunto de seguridad verificó las siguientes defensas:  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left="720" w:hanging="360"/>
        <w:rPr/>
      </w:pPr>
      <w:r>
        <w:rPr>
          <w:b/>
          <w:bCs/>
        </w:rPr>
        <w:t>Integridad criptográfica (</w:t>
      </w:r>
      <w:r>
        <w:rPr>
          <w:rFonts w:eastAsia="Roboto Mono" w:cs="Roboto Mono" w:ascii="Roboto Mono" w:hAnsi="Roboto Mono"/>
          <w:b/>
          <w:bCs/>
        </w:rPr>
        <w:t>_signature</w:t>
      </w:r>
      <w:r>
        <w:rPr>
          <w:b/>
          <w:bCs/>
        </w:rPr>
        <w:t>)</w:t>
      </w:r>
      <w:r>
        <w:rPr/>
        <w:t>: cualquier intento de modificar parámetros sensibles como identificadores o cantidades a través de solicitudes interceptadas es rechazado con</w:t>
      </w:r>
      <w:r>
        <w:rPr>
          <w:rFonts w:eastAsia="Roboto Mono" w:cs="Roboto Mono" w:ascii="Roboto Mono" w:hAnsi="Roboto Mono"/>
        </w:rPr>
        <w:t>403 Prohibido</w:t>
      </w:r>
      <w:r>
        <w:rPr/>
        <w:t>cuando la firma no coincide.</w:t>
      </w:r>
      <w:hyperlink r:id="rId12">
        <w:r>
          <w:rPr>
            <w:u w:val="single"/>
          </w:rPr>
          <w:t xml:space="preserve"> </w:t>
        </w:r>
      </w:hyperlink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left="720" w:hanging="360"/>
        <w:rPr/>
      </w:pPr>
      <w:r>
        <w:rPr>
          <w:b/>
          <w:bCs/>
        </w:rPr>
        <w:t>protección CSRF (</w:t>
      </w:r>
      <w:r>
        <w:rPr>
          <w:rFonts w:eastAsia="Roboto Mono" w:cs="Roboto Mono" w:ascii="Roboto Mono" w:hAnsi="Roboto Mono"/>
          <w:b/>
          <w:bCs/>
        </w:rPr>
        <w:t>_csrf</w:t>
      </w:r>
      <w:r>
        <w:rPr>
          <w:b/>
          <w:bCs/>
        </w:rPr>
        <w:t xml:space="preserve">): </w:t>
      </w:r>
      <w:r>
        <w:rPr/>
        <w:t>Las solicitudes POST sin un token CSRF válido son rechazadas, lo que evita la falsificación de solicitudes entre sitios.</w:t>
      </w:r>
      <w:hyperlink r:id="rId13">
        <w:r>
          <w:rPr>
            <w:u w:val="single"/>
          </w:rPr>
          <w:t xml:space="preserve"> </w:t>
        </w:r>
      </w:hyperlink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left="720" w:hanging="360"/>
        <w:rPr/>
      </w:pPr>
      <w:r>
        <w:rPr>
          <w:b/>
          <w:bCs/>
        </w:rPr>
        <w:t xml:space="preserve">Saneamiento de entrada: </w:t>
      </w:r>
      <w:r>
        <w:rPr/>
        <w:t xml:space="preserve">Las cargas útiles XSS y los fragmentos SQL son escapados o rechazados por las reglas de validación, lo que reduce el riesgo de ataques de inyección. 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240"/>
        <w:ind w:left="720" w:hanging="360"/>
        <w:rPr/>
      </w:pPr>
      <w:r>
        <w:rPr>
          <w:b/>
          <w:bCs/>
        </w:rPr>
        <w:t xml:space="preserve">Control de acceso basado en roles: </w:t>
      </w:r>
      <w:r>
        <w:rPr/>
        <w:t xml:space="preserve">Los usuarios no pueden acceder a los puntos finales fuera de su rol, y las comprobaciones de propiedad impiden que los usuarios modifiquen o vean objetos que pertenecen a otras cuentas. </w:t>
      </w:r>
    </w:p>
    <w:p>
      <w:pPr>
        <w:pStyle w:val="Normal1"/>
        <w:spacing w:lineRule="auto" w:line="240" w:before="240" w:after="240"/>
        <w:rPr/>
      </w:pPr>
      <w:r>
        <w:rPr/>
        <w:t xml:space="preserve">Este modelo de seguridad por capas es especialmente visible en los módulos de Estrategia/Táctica y Administrador, donde se prueban explícitamente los ataques basados ​​en URL y la manipulación de la carga útil. 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/>
          <w:bCs/>
          <w:sz w:val="34"/>
          <w:szCs w:val="34"/>
        </w:rPr>
      </w:pPr>
      <w:bookmarkStart w:id="45" w:name="_5od558z6gtib"/>
      <w:bookmarkEnd w:id="45"/>
      <w:r>
        <w:rPr>
          <w:b/>
          <w:bCs/>
          <w:sz w:val="34"/>
          <w:szCs w:val="34"/>
        </w:rPr>
        <w:t>8. Conclusiones</w:t>
      </w:r>
    </w:p>
    <w:p>
      <w:pPr>
        <w:pStyle w:val="Normal1"/>
        <w:spacing w:lineRule="auto" w:line="240" w:before="240" w:after="240"/>
        <w:rPr/>
      </w:pPr>
      <w:r>
        <w:rPr/>
        <w:t xml:space="preserve">El </w:t>
      </w:r>
      <w:r>
        <w:rPr>
          <w:b/>
          <w:bCs/>
        </w:rPr>
        <w:t xml:space="preserve">Acme-Starters </w:t>
      </w:r>
      <w:r>
        <w:rPr/>
        <w:t xml:space="preserve">el proyecto demuestra un alto nivel de madurez técnica y una estrategia de pruebas coherente en todos los módulos. El conjunto de pruebas proporciona una sólida trazabilidad, una buena profundidad funcional y una validación de seguridad significativa en todas las características individuales e integradas.  </w:t>
      </w:r>
    </w:p>
    <w:p>
      <w:pPr>
        <w:pStyle w:val="Normal1"/>
        <w:spacing w:lineRule="auto" w:line="240" w:before="240" w:after="240"/>
        <w:rPr/>
      </w:pPr>
      <w:r>
        <w:rPr/>
        <w:t xml:space="preserve">A nivel de grupo, las pruebas confirman que el módulo de cada estudiante se integra correctamente en la plataforma, que las vistas públicas y privadas están debidamente separadas y que el sistema resiste manipulaciones, accesos no autorizados y entradas no válidas. En general, el proyecto puede considerarse listo para la producción desde la perspectiva del control de calidad. </w:t>
      </w:r>
    </w:p>
    <w:p>
      <w:pPr>
        <w:pStyle w:val="Normal1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Roboto Mono"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Arial Unicode MS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ppl-ai-file-upload.s3.amazonaws.com/web/direct-files/attachments/323141816/fd7bcfd1-5e31-4e19-a795-cdc0e0ee3168/Testing_Report_Group.md" TargetMode="External"/><Relationship Id="rId3" Type="http://schemas.openxmlformats.org/officeDocument/2006/relationships/hyperlink" Target="https://ppl-ai-file-upload.s3.amazonaws.com/web/direct-files/attachments/323141816/fd7bcfd1-5e31-4e19-a795-cdc0e0ee3168/Testing_Report_Group.md" TargetMode="External"/><Relationship Id="rId4" Type="http://schemas.openxmlformats.org/officeDocument/2006/relationships/hyperlink" Target="https://ppl-ai-file-upload.s3.amazonaws.com/web/direct-files/attachments/323141816/fd7bcfd1-5e31-4e19-a795-cdc0e0ee3168/Testing_Report_Group.md" TargetMode="External"/><Relationship Id="rId5" Type="http://schemas.openxmlformats.org/officeDocument/2006/relationships/hyperlink" Target="https://ppl-ai-file-upload.s3.amazonaws.com/web/direct-files/attachments/323141816/fd7bcfd1-5e31-4e19-a795-cdc0e0ee3168/Testing_Report_Group.md" TargetMode="External"/><Relationship Id="rId6" Type="http://schemas.openxmlformats.org/officeDocument/2006/relationships/hyperlink" Target="https://ppl-ai-file-upload.s3.amazonaws.com/web/direct-files/attachments/323141816/b25ec393-f66d-4f9a-990b-29ad9cfb96d0/Testing_Report_Student3.md" TargetMode="External"/><Relationship Id="rId7" Type="http://schemas.openxmlformats.org/officeDocument/2006/relationships/hyperlink" Target="https://ppl-ai-file-upload.s3.amazonaws.com/web/direct-files/attachments/323141816/fd7bcfd1-5e31-4e19-a795-cdc0e0ee3168/Testing_Report_Group.md" TargetMode="External"/><Relationship Id="rId8" Type="http://schemas.openxmlformats.org/officeDocument/2006/relationships/hyperlink" Target="https://ppl-ai-file-upload.s3.amazonaws.com/web/direct-files/attachments/323141816/fd7bcfd1-5e31-4e19-a795-cdc0e0ee3168/Testing_Report_Group.md" TargetMode="External"/><Relationship Id="rId9" Type="http://schemas.openxmlformats.org/officeDocument/2006/relationships/hyperlink" Target="https://ppl-ai-file-upload.s3.amazonaws.com/web/direct-files/attachments/323141816/fd7bcfd1-5e31-4e19-a795-cdc0e0ee3168/Testing_Report_Group.md" TargetMode="External"/><Relationship Id="rId10" Type="http://schemas.openxmlformats.org/officeDocument/2006/relationships/hyperlink" Target="https://ppl-ai-file-upload.s3.amazonaws.com/web/direct-files/attachments/323141816/fd7bcfd1-5e31-4e19-a795-cdc0e0ee3168/Testing_Report_Group.md" TargetMode="External"/><Relationship Id="rId11" Type="http://schemas.openxmlformats.org/officeDocument/2006/relationships/hyperlink" Target="https://ppl-ai-file-upload.s3.amazonaws.com/web/direct-files/attachments/323141816/b25ec393-f66d-4f9a-990b-29ad9cfb96d0/Testing_Report_Student3.md" TargetMode="External"/><Relationship Id="rId12" Type="http://schemas.openxmlformats.org/officeDocument/2006/relationships/hyperlink" Target="https://ppl-ai-file-upload.s3.amazonaws.com/web/direct-files/attachments/323141816/fd7bcfd1-5e31-4e19-a795-cdc0e0ee3168/Testing_Report_Group.md" TargetMode="External"/><Relationship Id="rId13" Type="http://schemas.openxmlformats.org/officeDocument/2006/relationships/hyperlink" Target="https://ppl-ai-file-upload.s3.amazonaws.com/web/direct-files/attachments/323141816/fd7bcfd1-5e31-4e19-a795-cdc0e0ee3168/Testing_Report_Group.md" TargetMode="Externa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LibreOffice/7.3.7.2$Linux_X86_64 LibreOffice_project/30$Build-2</Application>
  <AppVersion>15.0000</AppVersion>
  <Pages>18</Pages>
  <Words>3645</Words>
  <Characters>22778</Characters>
  <CharactersWithSpaces>25899</CharactersWithSpaces>
  <Paragraphs>551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2026-05-08T22:26:37Z</dcterms:modified>
  <cp:revision>1</cp:revision>
  <dc:subject/>
  <dc:title/>
</cp:coreProperties>
</file>