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F74" w:rsidRPr="000B5F74" w:rsidRDefault="000B5F74" w:rsidP="005A5D11">
      <w:pPr>
        <w:pBdr>
          <w:bottom w:val="single" w:sz="6" w:space="0" w:color="EEEEEE"/>
        </w:pBdr>
        <w:spacing w:before="225" w:after="225" w:line="375" w:lineRule="atLeast"/>
        <w:outlineLvl w:val="1"/>
        <w:rPr>
          <w:rFonts w:ascii="Helvetica" w:eastAsia="Times New Roman" w:hAnsi="Helvetica" w:cs="Helvetica"/>
          <w:b/>
          <w:bCs/>
          <w:color w:val="333333"/>
          <w:sz w:val="48"/>
          <w:szCs w:val="48"/>
        </w:rPr>
      </w:pPr>
      <w:bookmarkStart w:id="0" w:name="_GoBack"/>
      <w:bookmarkEnd w:id="0"/>
      <w:r w:rsidRPr="005A5D11">
        <w:rPr>
          <w:rFonts w:ascii="Helvetica" w:eastAsia="Times New Roman" w:hAnsi="Helvetica" w:cs="Helvetica"/>
          <w:b/>
          <w:bCs/>
          <w:color w:val="333333"/>
          <w:sz w:val="48"/>
          <w:szCs w:val="48"/>
        </w:rPr>
        <w:t>Weather Alarm App</w:t>
      </w:r>
    </w:p>
    <w:p w:rsidR="000B5F74" w:rsidRPr="000B5F74" w:rsidRDefault="000B5F74" w:rsidP="005A5D11">
      <w:pPr>
        <w:spacing w:before="225" w:after="225" w:line="375" w:lineRule="atLeast"/>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 xml:space="preserve">Contributor: </w:t>
      </w:r>
      <w:r w:rsidRPr="005A5D11">
        <w:rPr>
          <w:rFonts w:ascii="Helvetica" w:eastAsia="Times New Roman" w:hAnsi="Helvetica" w:cs="Helvetica"/>
          <w:color w:val="333333"/>
          <w:sz w:val="23"/>
          <w:szCs w:val="23"/>
        </w:rPr>
        <w:t>Erik Wenkel</w:t>
      </w:r>
      <w:r w:rsidRPr="000B5F74">
        <w:rPr>
          <w:rFonts w:ascii="Helvetica" w:eastAsia="Times New Roman" w:hAnsi="Helvetica" w:cs="Helvetica"/>
          <w:color w:val="333333"/>
          <w:sz w:val="23"/>
          <w:szCs w:val="23"/>
        </w:rPr>
        <w:br/>
        <w:t>Source:</w:t>
      </w:r>
      <w:r w:rsidRPr="005A5D11">
        <w:rPr>
          <w:rFonts w:ascii="Helvetica" w:eastAsia="Times New Roman" w:hAnsi="Helvetica" w:cs="Helvetica"/>
          <w:color w:val="333333"/>
          <w:sz w:val="23"/>
          <w:szCs w:val="23"/>
        </w:rPr>
        <w:t> </w:t>
      </w:r>
      <w:hyperlink r:id="rId7" w:history="1">
        <w:r w:rsidR="005A5D11" w:rsidRPr="005A5D11">
          <w:rPr>
            <w:rStyle w:val="Hyperlink"/>
            <w:rFonts w:ascii="Helvetica" w:eastAsia="Times New Roman" w:hAnsi="Helvetica" w:cs="Helvetica"/>
            <w:sz w:val="23"/>
            <w:szCs w:val="23"/>
          </w:rPr>
          <w:t>https://github.com/hessionb/WeatherAlarm</w:t>
        </w:r>
      </w:hyperlink>
      <w:r w:rsidRPr="000B5F74">
        <w:rPr>
          <w:rFonts w:ascii="Helvetica" w:eastAsia="Times New Roman" w:hAnsi="Helvetica" w:cs="Helvetica"/>
          <w:color w:val="333333"/>
          <w:sz w:val="23"/>
          <w:szCs w:val="23"/>
        </w:rPr>
        <w:br/>
        <w:t>License: GPLv2 or later</w:t>
      </w:r>
      <w:r w:rsidRPr="000B5F74">
        <w:rPr>
          <w:rFonts w:ascii="Helvetica" w:eastAsia="Times New Roman" w:hAnsi="Helvetica" w:cs="Helvetica"/>
          <w:color w:val="333333"/>
          <w:sz w:val="23"/>
          <w:szCs w:val="23"/>
        </w:rPr>
        <w:br/>
        <w:t>License URI:</w:t>
      </w:r>
      <w:r w:rsidRPr="005A5D11">
        <w:rPr>
          <w:rFonts w:ascii="Helvetica" w:eastAsia="Times New Roman" w:hAnsi="Helvetica" w:cs="Helvetica"/>
          <w:color w:val="333333"/>
          <w:sz w:val="23"/>
          <w:szCs w:val="23"/>
        </w:rPr>
        <w:t> </w:t>
      </w:r>
      <w:hyperlink r:id="rId8" w:history="1">
        <w:r w:rsidRPr="005A5D11">
          <w:rPr>
            <w:rFonts w:ascii="Helvetica" w:eastAsia="Times New Roman" w:hAnsi="Helvetica" w:cs="Helvetica"/>
            <w:color w:val="4183C4"/>
            <w:sz w:val="23"/>
            <w:szCs w:val="23"/>
            <w:u w:val="single"/>
          </w:rPr>
          <w:t>http://www.gnu.org/licenses/gpl-2.0.html</w:t>
        </w:r>
      </w:hyperlink>
    </w:p>
    <w:p w:rsidR="000B5F74" w:rsidRPr="000B5F74" w:rsidRDefault="000B5F74" w:rsidP="005A5D11">
      <w:pPr>
        <w:spacing w:before="225" w:after="225" w:line="375" w:lineRule="atLeast"/>
        <w:outlineLvl w:val="2"/>
        <w:rPr>
          <w:rFonts w:ascii="Helvetica" w:eastAsia="Times New Roman" w:hAnsi="Helvetica" w:cs="Helvetica"/>
          <w:b/>
          <w:bCs/>
          <w:color w:val="333333"/>
          <w:sz w:val="36"/>
          <w:szCs w:val="36"/>
        </w:rPr>
      </w:pPr>
      <w:bookmarkStart w:id="1" w:name="description"/>
      <w:bookmarkEnd w:id="1"/>
      <w:r w:rsidRPr="000B5F74">
        <w:rPr>
          <w:rFonts w:ascii="Helvetica" w:eastAsia="Times New Roman" w:hAnsi="Helvetica" w:cs="Helvetica"/>
          <w:b/>
          <w:bCs/>
          <w:color w:val="333333"/>
          <w:sz w:val="36"/>
          <w:szCs w:val="36"/>
        </w:rPr>
        <w:t>Description</w:t>
      </w:r>
    </w:p>
    <w:p w:rsidR="005A5D11" w:rsidRPr="005A5D11" w:rsidRDefault="005A5D11" w:rsidP="005A5D11">
      <w:pPr>
        <w:spacing w:before="225" w:after="225" w:line="375" w:lineRule="atLeast"/>
        <w:ind w:firstLine="720"/>
        <w:rPr>
          <w:rFonts w:ascii="Helvetica" w:hAnsi="Helvetica" w:cs="Helvetica"/>
          <w:noProof/>
          <w:sz w:val="23"/>
          <w:szCs w:val="23"/>
        </w:rPr>
      </w:pPr>
      <w:bookmarkStart w:id="2" w:name="license"/>
      <w:bookmarkEnd w:id="2"/>
      <w:r w:rsidRPr="005A5D11">
        <w:rPr>
          <w:rFonts w:ascii="Helvetica" w:hAnsi="Helvetica" w:cs="Helvetica"/>
          <w:noProof/>
          <w:sz w:val="23"/>
          <w:szCs w:val="23"/>
        </w:rPr>
        <w:t>This Andriod Application was designed to display the current weather and temperature at a specified location when an alarm goes off.  It was designed so that when you wake up due to an alarm you are automatically given the weather.</w:t>
      </w:r>
    </w:p>
    <w:p w:rsidR="005A5D11" w:rsidRPr="005A5D11" w:rsidRDefault="005A5D11" w:rsidP="005A5D11">
      <w:pPr>
        <w:spacing w:before="225" w:after="225" w:line="375" w:lineRule="atLeast"/>
        <w:rPr>
          <w:rFonts w:ascii="Helvetica" w:hAnsi="Helvetica" w:cs="Helvetica"/>
          <w:noProof/>
          <w:sz w:val="23"/>
          <w:szCs w:val="23"/>
        </w:rPr>
      </w:pPr>
      <w:r w:rsidRPr="005A5D11">
        <w:rPr>
          <w:rFonts w:ascii="Helvetica" w:hAnsi="Helvetica" w:cs="Helvetica"/>
          <w:noProof/>
          <w:sz w:val="23"/>
          <w:szCs w:val="23"/>
        </w:rPr>
        <w:tab/>
        <w:t xml:space="preserve">The application has three activities corrosponding to the panels that are displayed.  Upon startup the MainActivity panel is displayed.  From here you can either see the current zip code entered and the time set for the alarm, if they have been set, or click the Set New Alarm button to switch to the TimeSet panel.  In the TimeSet panel you use a time picker to pick the alarm time and enter the US zip code you want the weather for.  Once you have picked the setting you want you can click the Set button to go back to the MainActivity panel. </w:t>
      </w:r>
    </w:p>
    <w:p w:rsidR="005A5D11" w:rsidRDefault="005A5D11" w:rsidP="005A5D11">
      <w:pPr>
        <w:spacing w:before="225" w:after="225" w:line="375" w:lineRule="atLeast"/>
        <w:rPr>
          <w:rFonts w:ascii="Helvetica" w:hAnsi="Helvetica" w:cs="Helvetica"/>
          <w:noProof/>
          <w:sz w:val="23"/>
          <w:szCs w:val="23"/>
        </w:rPr>
      </w:pPr>
      <w:r w:rsidRPr="005A5D11">
        <w:rPr>
          <w:rFonts w:ascii="Helvetica" w:hAnsi="Helvetica" w:cs="Helvetica"/>
          <w:noProof/>
          <w:sz w:val="23"/>
          <w:szCs w:val="23"/>
        </w:rPr>
        <w:tab/>
        <w:t>Once you return to the MainActivity the AsyncTask set the location and time labels and also calculates the time until the alarm should go off.  Once the time is reached the application switches to the OutputWeather panel and the phone vibrates.  The AsyncTask GetWeather triggers threads that connect to weather.com and weather.gov using GET and retrieve the html page for the location specified.  The html page is then parsed for the relevant information and the the weather text is displayed.  You can stop the vibation by clicking on the turn off alarm button.  You can also click the set new alarm button to take you back to the TimeSet panel.</w:t>
      </w:r>
    </w:p>
    <w:p w:rsidR="005A5D11" w:rsidRDefault="005A5D11" w:rsidP="005A5D11">
      <w:pPr>
        <w:spacing w:before="225" w:after="225" w:line="375" w:lineRule="atLeast"/>
        <w:rPr>
          <w:rFonts w:ascii="Helvetica" w:hAnsi="Helvetica" w:cs="Helvetica"/>
          <w:noProof/>
          <w:sz w:val="23"/>
          <w:szCs w:val="23"/>
        </w:rPr>
      </w:pPr>
    </w:p>
    <w:p w:rsidR="005A5D11" w:rsidRDefault="005A5D11" w:rsidP="005A5D11">
      <w:pPr>
        <w:spacing w:before="225" w:after="225" w:line="375" w:lineRule="atLeast"/>
        <w:rPr>
          <w:rFonts w:ascii="Helvetica" w:hAnsi="Helvetica" w:cs="Helvetica"/>
          <w:noProof/>
          <w:sz w:val="23"/>
          <w:szCs w:val="23"/>
        </w:rPr>
      </w:pPr>
    </w:p>
    <w:p w:rsidR="005A5D11" w:rsidRPr="005A5D11" w:rsidRDefault="005A5D11" w:rsidP="005A5D11">
      <w:pPr>
        <w:spacing w:before="225" w:after="225" w:line="375" w:lineRule="atLeast"/>
        <w:rPr>
          <w:rFonts w:ascii="Helvetica" w:hAnsi="Helvetica" w:cs="Helvetica"/>
          <w:noProof/>
          <w:sz w:val="23"/>
          <w:szCs w:val="23"/>
        </w:rPr>
      </w:pPr>
    </w:p>
    <w:p w:rsidR="000B5F74" w:rsidRPr="000B5F74" w:rsidRDefault="000B5F74" w:rsidP="005A5D11">
      <w:pPr>
        <w:spacing w:before="225" w:after="225" w:line="375" w:lineRule="atLeast"/>
        <w:outlineLvl w:val="2"/>
        <w:rPr>
          <w:rFonts w:ascii="Helvetica" w:eastAsia="Times New Roman" w:hAnsi="Helvetica" w:cs="Helvetica"/>
          <w:b/>
          <w:bCs/>
          <w:color w:val="333333"/>
          <w:sz w:val="36"/>
          <w:szCs w:val="36"/>
        </w:rPr>
      </w:pPr>
      <w:r w:rsidRPr="000B5F74">
        <w:rPr>
          <w:rFonts w:ascii="Helvetica" w:eastAsia="Times New Roman" w:hAnsi="Helvetica" w:cs="Helvetica"/>
          <w:b/>
          <w:bCs/>
          <w:color w:val="333333"/>
          <w:sz w:val="36"/>
          <w:szCs w:val="36"/>
        </w:rPr>
        <w:lastRenderedPageBreak/>
        <w:t>License</w:t>
      </w:r>
    </w:p>
    <w:p w:rsidR="000B5F74" w:rsidRPr="000B5F74" w:rsidRDefault="000B5F74" w:rsidP="005A5D11">
      <w:pPr>
        <w:spacing w:before="225" w:after="225" w:line="375" w:lineRule="atLeast"/>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 xml:space="preserve">Copyright (C) 2013 </w:t>
      </w:r>
      <w:r w:rsidR="005A5D11" w:rsidRPr="005A5D11">
        <w:rPr>
          <w:rFonts w:ascii="Helvetica" w:eastAsia="Times New Roman" w:hAnsi="Helvetica" w:cs="Helvetica"/>
          <w:color w:val="333333"/>
          <w:sz w:val="23"/>
          <w:szCs w:val="23"/>
        </w:rPr>
        <w:t>Erik Wenkel</w:t>
      </w:r>
    </w:p>
    <w:p w:rsidR="000B5F74" w:rsidRPr="000B5F74" w:rsidRDefault="000B5F74" w:rsidP="005A5D11">
      <w:pPr>
        <w:spacing w:before="225" w:after="225" w:line="375" w:lineRule="atLeast"/>
        <w:ind w:firstLine="720"/>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This program is free software; you can redistribute it and/or modify it under the terms of the GNU General Public License as published by the Free Software Foundation; either version 2 of the License, or (at your option) any later version.</w:t>
      </w:r>
    </w:p>
    <w:p w:rsidR="005A5D11" w:rsidRPr="005A5D11" w:rsidRDefault="000B5F74" w:rsidP="005A5D11">
      <w:pPr>
        <w:spacing w:before="225" w:after="225" w:line="375" w:lineRule="atLeast"/>
        <w:ind w:firstLine="720"/>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This program is distributed in the hope that it will be useful, but WITHOUT ANY WARRANTY; without even the implied warranty of MERCHANTABILITY or FITNESS FOR A PARTICULAR PURPOSE. See the GNU General Public License for more details.</w:t>
      </w: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804096" w:rsidRPr="005A5D11" w:rsidRDefault="00475FB8" w:rsidP="005A5D11">
      <w:pPr>
        <w:spacing w:before="225" w:after="225" w:line="375" w:lineRule="atLeast"/>
        <w:rPr>
          <w:rFonts w:ascii="Helvetica" w:hAnsi="Helvetica" w:cs="Helvetica"/>
          <w:b/>
          <w:noProof/>
          <w:sz w:val="36"/>
          <w:szCs w:val="36"/>
        </w:rPr>
      </w:pPr>
      <w:r w:rsidRPr="005A5D11">
        <w:rPr>
          <w:rFonts w:ascii="Helvetica" w:hAnsi="Helvetica" w:cs="Helvetica"/>
          <w:b/>
          <w:noProof/>
          <w:sz w:val="36"/>
          <w:szCs w:val="36"/>
        </w:rPr>
        <w:lastRenderedPageBreak/>
        <w:t>Sequence Diagram</w:t>
      </w:r>
    </w:p>
    <w:p w:rsidR="00A477C8" w:rsidRPr="005A5D11" w:rsidRDefault="008640E6" w:rsidP="005A5D11">
      <w:pPr>
        <w:spacing w:before="225" w:after="225" w:line="375" w:lineRule="atLeast"/>
        <w:rPr>
          <w:rFonts w:ascii="Helvetica" w:hAnsi="Helvetica" w:cs="Helvetica"/>
        </w:rPr>
      </w:pPr>
      <w:r w:rsidRPr="005A5D11">
        <w:rPr>
          <w:rFonts w:ascii="Helvetica" w:hAnsi="Helvetica" w:cs="Helvetica"/>
          <w:noProof/>
        </w:rPr>
        <w:drawing>
          <wp:inline distT="0" distB="0" distL="0" distR="0" wp14:anchorId="7F57F36F" wp14:editId="6C22F5E3">
            <wp:extent cx="4539793" cy="7143750"/>
            <wp:effectExtent l="0" t="0" r="0" b="0"/>
            <wp:docPr id="3" name="Picture 3" descr="http://www.websequencediagrams.com/index.php?png=msc1ge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1ge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673" cy="7164018"/>
                    </a:xfrm>
                    <a:prstGeom prst="rect">
                      <a:avLst/>
                    </a:prstGeom>
                    <a:noFill/>
                    <a:ln>
                      <a:noFill/>
                    </a:ln>
                  </pic:spPr>
                </pic:pic>
              </a:graphicData>
            </a:graphic>
          </wp:inline>
        </w:drawing>
      </w:r>
    </w:p>
    <w:p w:rsidR="005A5D11" w:rsidRDefault="005A5D11" w:rsidP="005A5D11">
      <w:pPr>
        <w:spacing w:before="225" w:after="225" w:line="375" w:lineRule="atLeast"/>
        <w:rPr>
          <w:rFonts w:ascii="Helvetica" w:hAnsi="Helvetica" w:cs="Helvetica"/>
          <w:b/>
          <w:noProof/>
          <w:sz w:val="36"/>
          <w:szCs w:val="36"/>
        </w:rPr>
      </w:pPr>
    </w:p>
    <w:p w:rsidR="00475FB8" w:rsidRPr="005A5D11" w:rsidRDefault="00475FB8" w:rsidP="005A5D11">
      <w:pPr>
        <w:spacing w:before="225" w:after="225" w:line="375" w:lineRule="atLeast"/>
        <w:rPr>
          <w:rFonts w:ascii="Helvetica" w:hAnsi="Helvetica" w:cs="Helvetica"/>
          <w:b/>
          <w:noProof/>
          <w:sz w:val="36"/>
          <w:szCs w:val="36"/>
        </w:rPr>
      </w:pPr>
      <w:r w:rsidRPr="005A5D11">
        <w:rPr>
          <w:rFonts w:ascii="Helvetica" w:hAnsi="Helvetica" w:cs="Helvetica"/>
          <w:b/>
          <w:noProof/>
          <w:sz w:val="36"/>
          <w:szCs w:val="36"/>
        </w:rPr>
        <w:lastRenderedPageBreak/>
        <w:t>Class Diagram</w:t>
      </w:r>
    </w:p>
    <w:p w:rsidR="008640E6" w:rsidRPr="005A5D11" w:rsidRDefault="00804096" w:rsidP="005A5D11">
      <w:pPr>
        <w:spacing w:before="225" w:after="225" w:line="375" w:lineRule="atLeast"/>
        <w:rPr>
          <w:rFonts w:ascii="Helvetica" w:hAnsi="Helvetica" w:cs="Helvetica"/>
        </w:rPr>
      </w:pPr>
      <w:r w:rsidRPr="005A5D11">
        <w:rPr>
          <w:rFonts w:ascii="Helvetica" w:hAnsi="Helvetica" w:cs="Helvetica"/>
          <w:noProof/>
        </w:rPr>
        <w:drawing>
          <wp:inline distT="0" distB="0" distL="0" distR="0" wp14:anchorId="143FFC61" wp14:editId="75C1D2E7">
            <wp:extent cx="6019800" cy="293272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2932723"/>
                    </a:xfrm>
                    <a:prstGeom prst="rect">
                      <a:avLst/>
                    </a:prstGeom>
                    <a:noFill/>
                    <a:ln>
                      <a:noFill/>
                    </a:ln>
                  </pic:spPr>
                </pic:pic>
              </a:graphicData>
            </a:graphic>
          </wp:inline>
        </w:drawing>
      </w: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5A5D11" w:rsidRDefault="005A5D11" w:rsidP="005A5D11">
      <w:pPr>
        <w:spacing w:before="225" w:after="225" w:line="375" w:lineRule="atLeast"/>
        <w:rPr>
          <w:rFonts w:ascii="Helvetica" w:hAnsi="Helvetica" w:cs="Helvetica"/>
        </w:rPr>
      </w:pPr>
    </w:p>
    <w:p w:rsidR="000B5F74" w:rsidRPr="005A5D11" w:rsidRDefault="000B5F74" w:rsidP="005A5D11">
      <w:pPr>
        <w:spacing w:before="225" w:after="225" w:line="375" w:lineRule="atLeast"/>
        <w:rPr>
          <w:rFonts w:ascii="Helvetica" w:hAnsi="Helvetica" w:cs="Helvetica"/>
          <w:b/>
          <w:noProof/>
          <w:sz w:val="36"/>
          <w:szCs w:val="36"/>
        </w:rPr>
      </w:pPr>
      <w:r w:rsidRPr="005A5D11">
        <w:rPr>
          <w:rFonts w:ascii="Helvetica" w:hAnsi="Helvetica" w:cs="Helvetica"/>
          <w:b/>
          <w:noProof/>
          <w:sz w:val="36"/>
          <w:szCs w:val="36"/>
        </w:rPr>
        <w:lastRenderedPageBreak/>
        <w:t>WireShark</w:t>
      </w:r>
    </w:p>
    <w:p w:rsidR="00AD1AB9" w:rsidRPr="005A5D11" w:rsidRDefault="000B5F74" w:rsidP="005A5D11">
      <w:pPr>
        <w:spacing w:before="225" w:after="225" w:line="375" w:lineRule="atLeast"/>
        <w:rPr>
          <w:rFonts w:ascii="Helvetica" w:hAnsi="Helvetica" w:cs="Helvetica"/>
        </w:rPr>
      </w:pPr>
      <w:r w:rsidRPr="005A5D11">
        <w:rPr>
          <w:rFonts w:ascii="Helvetica" w:hAnsi="Helvetica" w:cs="Helvetica"/>
          <w:noProof/>
        </w:rPr>
        <w:drawing>
          <wp:inline distT="0" distB="0" distL="0" distR="0" wp14:anchorId="27C4D491" wp14:editId="451B80D6">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14750"/>
                    </a:xfrm>
                    <a:prstGeom prst="rect">
                      <a:avLst/>
                    </a:prstGeom>
                  </pic:spPr>
                </pic:pic>
              </a:graphicData>
            </a:graphic>
          </wp:inline>
        </w:drawing>
      </w: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sectPr w:rsidR="00AD1AB9" w:rsidRPr="005A5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80" w:rsidRDefault="00847980" w:rsidP="00804096">
      <w:pPr>
        <w:spacing w:after="0" w:line="240" w:lineRule="auto"/>
      </w:pPr>
      <w:r>
        <w:separator/>
      </w:r>
    </w:p>
  </w:endnote>
  <w:endnote w:type="continuationSeparator" w:id="0">
    <w:p w:rsidR="00847980" w:rsidRDefault="00847980" w:rsidP="0080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80" w:rsidRDefault="00847980" w:rsidP="00804096">
      <w:pPr>
        <w:spacing w:after="0" w:line="240" w:lineRule="auto"/>
      </w:pPr>
      <w:r>
        <w:separator/>
      </w:r>
    </w:p>
  </w:footnote>
  <w:footnote w:type="continuationSeparator" w:id="0">
    <w:p w:rsidR="00847980" w:rsidRDefault="00847980" w:rsidP="008040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E6"/>
    <w:rsid w:val="000A53C5"/>
    <w:rsid w:val="000B5F74"/>
    <w:rsid w:val="002521B3"/>
    <w:rsid w:val="00264014"/>
    <w:rsid w:val="00314295"/>
    <w:rsid w:val="00475FB8"/>
    <w:rsid w:val="00547CBF"/>
    <w:rsid w:val="005A5D11"/>
    <w:rsid w:val="007D3716"/>
    <w:rsid w:val="00804096"/>
    <w:rsid w:val="00847980"/>
    <w:rsid w:val="008640E6"/>
    <w:rsid w:val="00922A62"/>
    <w:rsid w:val="00AD1AB9"/>
    <w:rsid w:val="00B17122"/>
    <w:rsid w:val="00B35017"/>
    <w:rsid w:val="00CC2568"/>
    <w:rsid w:val="00CE3341"/>
    <w:rsid w:val="00E85BF3"/>
    <w:rsid w:val="00F1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5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5F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E6"/>
    <w:rPr>
      <w:rFonts w:ascii="Tahoma" w:hAnsi="Tahoma" w:cs="Tahoma"/>
      <w:sz w:val="16"/>
      <w:szCs w:val="16"/>
    </w:rPr>
  </w:style>
  <w:style w:type="paragraph" w:styleId="Header">
    <w:name w:val="header"/>
    <w:basedOn w:val="Normal"/>
    <w:link w:val="HeaderChar"/>
    <w:uiPriority w:val="99"/>
    <w:unhideWhenUsed/>
    <w:rsid w:val="0080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96"/>
  </w:style>
  <w:style w:type="paragraph" w:styleId="Footer">
    <w:name w:val="footer"/>
    <w:basedOn w:val="Normal"/>
    <w:link w:val="FooterChar"/>
    <w:uiPriority w:val="99"/>
    <w:unhideWhenUsed/>
    <w:rsid w:val="0080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96"/>
  </w:style>
  <w:style w:type="character" w:customStyle="1" w:styleId="Heading2Char">
    <w:name w:val="Heading 2 Char"/>
    <w:basedOn w:val="DefaultParagraphFont"/>
    <w:link w:val="Heading2"/>
    <w:uiPriority w:val="9"/>
    <w:rsid w:val="000B5F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F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5F74"/>
  </w:style>
  <w:style w:type="character" w:styleId="Hyperlink">
    <w:name w:val="Hyperlink"/>
    <w:basedOn w:val="DefaultParagraphFont"/>
    <w:uiPriority w:val="99"/>
    <w:unhideWhenUsed/>
    <w:rsid w:val="000B5F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5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5F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E6"/>
    <w:rPr>
      <w:rFonts w:ascii="Tahoma" w:hAnsi="Tahoma" w:cs="Tahoma"/>
      <w:sz w:val="16"/>
      <w:szCs w:val="16"/>
    </w:rPr>
  </w:style>
  <w:style w:type="paragraph" w:styleId="Header">
    <w:name w:val="header"/>
    <w:basedOn w:val="Normal"/>
    <w:link w:val="HeaderChar"/>
    <w:uiPriority w:val="99"/>
    <w:unhideWhenUsed/>
    <w:rsid w:val="0080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96"/>
  </w:style>
  <w:style w:type="paragraph" w:styleId="Footer">
    <w:name w:val="footer"/>
    <w:basedOn w:val="Normal"/>
    <w:link w:val="FooterChar"/>
    <w:uiPriority w:val="99"/>
    <w:unhideWhenUsed/>
    <w:rsid w:val="0080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96"/>
  </w:style>
  <w:style w:type="character" w:customStyle="1" w:styleId="Heading2Char">
    <w:name w:val="Heading 2 Char"/>
    <w:basedOn w:val="DefaultParagraphFont"/>
    <w:link w:val="Heading2"/>
    <w:uiPriority w:val="9"/>
    <w:rsid w:val="000B5F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F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5F74"/>
  </w:style>
  <w:style w:type="character" w:styleId="Hyperlink">
    <w:name w:val="Hyperlink"/>
    <w:basedOn w:val="DefaultParagraphFont"/>
    <w:uiPriority w:val="99"/>
    <w:unhideWhenUsed/>
    <w:rsid w:val="000B5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2.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essionb/WeatherAlar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Wenkel</dc:creator>
  <cp:lastModifiedBy>Erik Wenkel</cp:lastModifiedBy>
  <cp:revision>3</cp:revision>
  <dcterms:created xsi:type="dcterms:W3CDTF">2013-10-12T18:45:00Z</dcterms:created>
  <dcterms:modified xsi:type="dcterms:W3CDTF">2013-10-12T18:48:00Z</dcterms:modified>
</cp:coreProperties>
</file>