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8D" w:rsidRPr="006B507C" w:rsidRDefault="00864719" w:rsidP="00864719">
      <w:pPr>
        <w:tabs>
          <w:tab w:val="left" w:pos="1485"/>
          <w:tab w:val="center" w:pos="5040"/>
        </w:tabs>
        <w:spacing w:after="0" w:line="360" w:lineRule="auto"/>
        <w:jc w:val="left"/>
        <w:rPr>
          <w:rFonts w:cs="Times New Roman"/>
          <w:b/>
          <w:sz w:val="32"/>
          <w:szCs w:val="24"/>
          <w:u w:val="single"/>
          <w:lang w:val="bg-BG"/>
        </w:rPr>
      </w:pPr>
      <w:r>
        <w:rPr>
          <w:rFonts w:cs="Times New Roman"/>
          <w:b/>
          <w:sz w:val="32"/>
          <w:szCs w:val="24"/>
          <w:u w:val="single"/>
          <w:lang w:val="bg-BG"/>
        </w:rPr>
        <w:tab/>
      </w:r>
      <w:r>
        <w:rPr>
          <w:rFonts w:cs="Times New Roman"/>
          <w:b/>
          <w:sz w:val="32"/>
          <w:szCs w:val="24"/>
          <w:u w:val="single"/>
          <w:lang w:val="bg-BG"/>
        </w:rPr>
        <w:tab/>
      </w:r>
      <w:r w:rsidR="0091398D" w:rsidRPr="006B507C">
        <w:rPr>
          <w:rFonts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3902DF81" wp14:editId="3E453BBE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8D" w:rsidRPr="006B507C">
        <w:rPr>
          <w:rFonts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Катедра “Компютърни системи”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степен Магистър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 w:val="32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КУРСОВA ПРОЕКТ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по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Тема:</w:t>
      </w:r>
    </w:p>
    <w:p w:rsidR="0091398D" w:rsidRPr="00AD647D" w:rsidRDefault="0091398D" w:rsidP="00AD647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28"/>
          <w:szCs w:val="19"/>
          <w:shd w:val="clear" w:color="auto" w:fill="FFFFFF"/>
          <w:lang w:val="bg-BG"/>
        </w:rPr>
        <w:t>Система за управление на светлините на автомобила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i/>
          <w:szCs w:val="24"/>
          <w:u w:val="single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b/>
          <w:i/>
          <w:szCs w:val="24"/>
          <w:u w:val="single"/>
          <w:lang w:val="bg-BG"/>
        </w:rPr>
      </w:pPr>
      <w:r w:rsidRPr="006B507C">
        <w:rPr>
          <w:rFonts w:cs="Times New Roman"/>
          <w:b/>
          <w:i/>
          <w:szCs w:val="24"/>
          <w:u w:val="single"/>
          <w:lang w:val="bg-BG"/>
        </w:rPr>
        <w:t>В екип: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PМ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Радослав Гавраилов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Гавраилов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121315053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Requirements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Гергана Николаева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Кутлева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121315089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Architecture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Николай Кирилов Радков,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121315077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Developer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Стоян Янев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Янев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121315076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QA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Дейвид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Хариев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 Раденков,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121315088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  <w:sectPr w:rsidR="0091398D" w:rsidRPr="006B507C" w:rsidSect="00040372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A2552E" w:rsidRDefault="0091398D" w:rsidP="00AD647D">
      <w:pPr>
        <w:spacing w:after="0" w:line="360" w:lineRule="auto"/>
        <w:ind w:firstLine="0"/>
        <w:rPr>
          <w:rFonts w:cs="Times New Roman"/>
          <w:szCs w:val="24"/>
        </w:rPr>
        <w:sectPr w:rsidR="0091398D" w:rsidRPr="00A2552E" w:rsidSect="00040372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6B507C" w:rsidRDefault="0091398D" w:rsidP="00AD647D">
      <w:pPr>
        <w:spacing w:after="0" w:line="360" w:lineRule="auto"/>
        <w:ind w:firstLine="0"/>
        <w:rPr>
          <w:rFonts w:cs="Times New Roman"/>
          <w:b/>
          <w:i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Cs w:val="24"/>
          <w:lang w:val="bg-BG"/>
        </w:rPr>
        <w:sectPr w:rsidR="0091398D" w:rsidRPr="006B507C" w:rsidSect="00040372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cs="Times New Roman"/>
          <w:b/>
          <w:szCs w:val="24"/>
          <w:lang w:val="bg-BG"/>
        </w:rPr>
        <w:t>София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3199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1B06" w:rsidRPr="00811B06" w:rsidRDefault="00811B06">
          <w:pPr>
            <w:pStyle w:val="TOCHeading"/>
            <w:rPr>
              <w:color w:val="auto"/>
              <w:lang w:val="bg-BG"/>
            </w:rPr>
          </w:pPr>
          <w:r w:rsidRPr="00811B06">
            <w:rPr>
              <w:color w:val="auto"/>
              <w:lang w:val="bg-BG"/>
            </w:rPr>
            <w:t>Съдържание</w:t>
          </w:r>
          <w:bookmarkStart w:id="0" w:name="_GoBack"/>
          <w:bookmarkEnd w:id="0"/>
        </w:p>
        <w:p w:rsidR="007F3717" w:rsidRDefault="00811B0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2148" w:history="1">
            <w:r w:rsidR="007F3717" w:rsidRPr="004B7AC8">
              <w:rPr>
                <w:rStyle w:val="Hyperlink"/>
                <w:noProof/>
              </w:rPr>
              <w:t>I.</w:t>
            </w:r>
            <w:r w:rsidR="007F37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3717" w:rsidRPr="004B7AC8">
              <w:rPr>
                <w:rStyle w:val="Hyperlink"/>
                <w:noProof/>
                <w:lang w:val="bg-BG"/>
              </w:rPr>
              <w:t>Цел на документа</w:t>
            </w:r>
            <w:r w:rsidR="007F3717">
              <w:rPr>
                <w:noProof/>
                <w:webHidden/>
              </w:rPr>
              <w:tab/>
            </w:r>
            <w:r w:rsidR="007F3717">
              <w:rPr>
                <w:noProof/>
                <w:webHidden/>
              </w:rPr>
              <w:fldChar w:fldCharType="begin"/>
            </w:r>
            <w:r w:rsidR="007F3717">
              <w:rPr>
                <w:noProof/>
                <w:webHidden/>
              </w:rPr>
              <w:instrText xml:space="preserve"> PAGEREF _Toc450602148 \h </w:instrText>
            </w:r>
            <w:r w:rsidR="007F3717">
              <w:rPr>
                <w:noProof/>
                <w:webHidden/>
              </w:rPr>
            </w:r>
            <w:r w:rsidR="007F3717">
              <w:rPr>
                <w:noProof/>
                <w:webHidden/>
              </w:rPr>
              <w:fldChar w:fldCharType="separate"/>
            </w:r>
            <w:r w:rsidR="007F3717">
              <w:rPr>
                <w:noProof/>
                <w:webHidden/>
              </w:rPr>
              <w:t>3</w:t>
            </w:r>
            <w:r w:rsidR="007F3717"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49" w:history="1">
            <w:r w:rsidRPr="004B7AC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Хардуерна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0" w:history="1">
            <w:r w:rsidRPr="004B7AC8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Схема на хардуерната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1" w:history="1">
            <w:r w:rsidRPr="004B7AC8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Платка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2" w:history="1">
            <w:r w:rsidRPr="004B7AC8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3" w:history="1">
            <w:r w:rsidRPr="004B7AC8">
              <w:rPr>
                <w:rStyle w:val="Hyperlink"/>
                <w:noProof/>
                <w:lang w:val="bg-BG"/>
              </w:rPr>
              <w:t>Резистори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4" w:history="1">
            <w:r w:rsidRPr="004B7AC8">
              <w:rPr>
                <w:rStyle w:val="Hyperlink"/>
                <w:noProof/>
              </w:rPr>
              <w:t xml:space="preserve">LED </w:t>
            </w:r>
            <w:r w:rsidRPr="004B7AC8">
              <w:rPr>
                <w:rStyle w:val="Hyperlink"/>
                <w:noProof/>
                <w:lang w:val="bg-BG"/>
              </w:rPr>
              <w:t>диоди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5" w:history="1">
            <w:r w:rsidRPr="004B7AC8">
              <w:rPr>
                <w:rStyle w:val="Hyperlink"/>
                <w:noProof/>
                <w:lang w:val="bg-BG"/>
              </w:rPr>
              <w:t>Фоторезистор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6" w:history="1">
            <w:r w:rsidRPr="004B7AC8">
              <w:rPr>
                <w:rStyle w:val="Hyperlink"/>
                <w:noProof/>
                <w:lang w:val="bg-BG"/>
              </w:rPr>
              <w:t>Бутони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7" w:history="1">
            <w:r w:rsidRPr="004B7AC8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</w:rPr>
              <w:t>Софтуерна</w:t>
            </w:r>
            <w:r w:rsidRPr="004B7AC8">
              <w:rPr>
                <w:rStyle w:val="Hyperlink"/>
                <w:noProof/>
                <w:lang w:val="bg-BG"/>
              </w:rPr>
              <w:t xml:space="preserve">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8" w:history="1">
            <w:r w:rsidRPr="004B7AC8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</w:rPr>
              <w:t>Инициализиране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59" w:history="1">
            <w:r w:rsidRPr="004B7AC8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Двигател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0" w:history="1">
            <w:r w:rsidRPr="004B7AC8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Фарове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1" w:history="1">
            <w:r w:rsidRPr="004B7AC8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Мигачи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2" w:history="1">
            <w:r w:rsidRPr="004B7AC8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Аварийни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3" w:history="1">
            <w:r w:rsidRPr="004B7AC8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Спирачки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4" w:history="1">
            <w:r w:rsidRPr="004B7AC8">
              <w:rPr>
                <w:rStyle w:val="Hyperlink"/>
                <w:noProof/>
                <w:lang w:val="bg-BG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Комуникация между отделните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5" w:history="1">
            <w:r w:rsidRPr="004B7AC8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Натискане на бутона за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6" w:history="1">
            <w:r w:rsidRPr="004B7AC8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Натискане на бутона за мигачи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7" w:history="1">
            <w:r w:rsidRPr="004B7AC8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Промяна на осветеността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8" w:history="1">
            <w:r w:rsidRPr="004B7AC8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Натискане на бутона за аварийни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17" w:rsidRDefault="007F371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602169" w:history="1">
            <w:r w:rsidRPr="004B7AC8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B7AC8">
              <w:rPr>
                <w:rStyle w:val="Hyperlink"/>
                <w:noProof/>
                <w:lang w:val="bg-BG"/>
              </w:rPr>
              <w:t>Натискане на бутона за спирачки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06" w:rsidRDefault="00811B06">
          <w:r>
            <w:rPr>
              <w:b/>
              <w:bCs/>
              <w:noProof/>
            </w:rPr>
            <w:fldChar w:fldCharType="end"/>
          </w:r>
        </w:p>
      </w:sdtContent>
    </w:sdt>
    <w:p w:rsidR="00811B06" w:rsidRDefault="00811B06" w:rsidP="00AD647D">
      <w:pPr>
        <w:pStyle w:val="Title"/>
        <w:rPr>
          <w:lang w:val="bg-BG"/>
        </w:rPr>
      </w:pPr>
    </w:p>
    <w:p w:rsidR="0091398D" w:rsidRPr="006B507C" w:rsidRDefault="0091398D" w:rsidP="00AD647D">
      <w:pPr>
        <w:pStyle w:val="Title"/>
        <w:rPr>
          <w:lang w:val="bg-BG"/>
        </w:rPr>
      </w:pPr>
      <w:r>
        <w:rPr>
          <w:lang w:val="bg-BG"/>
        </w:rPr>
        <w:t>Архитектура</w:t>
      </w:r>
      <w:r w:rsidRPr="006B507C">
        <w:rPr>
          <w:lang w:val="bg-BG"/>
        </w:rPr>
        <w:t xml:space="preserve"> </w:t>
      </w:r>
      <w:r>
        <w:rPr>
          <w:lang w:val="bg-BG"/>
        </w:rPr>
        <w:t>на</w:t>
      </w:r>
      <w:r w:rsidRPr="006B507C">
        <w:rPr>
          <w:lang w:val="bg-BG"/>
        </w:rPr>
        <w:t xml:space="preserve"> системата за управление на светлините на автомобил</w:t>
      </w:r>
    </w:p>
    <w:p w:rsidR="00A2552E" w:rsidRPr="00A2552E" w:rsidRDefault="00A2552E" w:rsidP="00AD647D">
      <w:pPr>
        <w:pStyle w:val="Heading1"/>
      </w:pPr>
      <w:bookmarkStart w:id="1" w:name="_Toc450602148"/>
      <w:r>
        <w:rPr>
          <w:lang w:val="bg-BG"/>
        </w:rPr>
        <w:lastRenderedPageBreak/>
        <w:t>Цел на документа</w:t>
      </w:r>
      <w:bookmarkEnd w:id="1"/>
    </w:p>
    <w:p w:rsidR="00A2552E" w:rsidRPr="00A2552E" w:rsidRDefault="00A2552E" w:rsidP="00A2552E">
      <w:pPr>
        <w:rPr>
          <w:lang w:val="bg-BG"/>
        </w:rPr>
      </w:pPr>
      <w:r>
        <w:rPr>
          <w:lang w:val="bg-BG"/>
        </w:rPr>
        <w:t>Този документ има за цел да осигури подхода за изграждане на системата за управление на светлините на автомобил. В него са описан</w:t>
      </w:r>
      <w:r w:rsidR="00B81B7F">
        <w:rPr>
          <w:lang w:val="bg-BG"/>
        </w:rPr>
        <w:t>и</w:t>
      </w:r>
      <w:r>
        <w:rPr>
          <w:lang w:val="bg-BG"/>
        </w:rPr>
        <w:t xml:space="preserve"> хардуерната конфигурация, която ще се изгради, софтуерната конфигурация, която ще управлява компонентите и начина на комуникация между тях.</w:t>
      </w:r>
    </w:p>
    <w:p w:rsidR="004F1BA4" w:rsidRPr="004F1BA4" w:rsidRDefault="0091398D" w:rsidP="004F1BA4">
      <w:pPr>
        <w:pStyle w:val="Heading1"/>
        <w:ind w:hanging="360"/>
      </w:pPr>
      <w:bookmarkStart w:id="2" w:name="_Toc450602149"/>
      <w:r>
        <w:rPr>
          <w:lang w:val="bg-BG"/>
        </w:rPr>
        <w:t>Хардуерна конфигурация</w:t>
      </w:r>
      <w:bookmarkEnd w:id="2"/>
    </w:p>
    <w:p w:rsidR="00B90DD6" w:rsidRDefault="00A2552E" w:rsidP="00CA4B55">
      <w:pPr>
        <w:rPr>
          <w:lang w:val="bg-BG"/>
        </w:rPr>
      </w:pPr>
      <w:r>
        <w:rPr>
          <w:lang w:val="bg-BG"/>
        </w:rPr>
        <w:t>В тази секция се обръща внимание на хардуерната част от системата. В нея се описват подробно отделните част</w:t>
      </w:r>
      <w:r w:rsidR="00B90DD6">
        <w:rPr>
          <w:lang w:val="bg-BG"/>
        </w:rPr>
        <w:t>и</w:t>
      </w:r>
      <w:r>
        <w:rPr>
          <w:lang w:val="bg-BG"/>
        </w:rPr>
        <w:t xml:space="preserve"> необходими за изграждането й, както и техните характеристики.</w:t>
      </w:r>
    </w:p>
    <w:p w:rsidR="00B90DD6" w:rsidRDefault="00B90DD6" w:rsidP="00051EDD">
      <w:pPr>
        <w:pStyle w:val="Heading2"/>
        <w:rPr>
          <w:lang w:val="bg-BG"/>
        </w:rPr>
      </w:pPr>
      <w:bookmarkStart w:id="3" w:name="_Toc450602150"/>
      <w:r>
        <w:rPr>
          <w:lang w:val="bg-BG"/>
        </w:rPr>
        <w:t>Схема на хардуерната конфигурация</w:t>
      </w:r>
      <w:bookmarkEnd w:id="3"/>
    </w:p>
    <w:p w:rsidR="0064402A" w:rsidRDefault="0064402A" w:rsidP="00AD2C50">
      <w:pPr>
        <w:keepNext/>
        <w:jc w:val="center"/>
        <w:sectPr w:rsidR="00644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67C7" w:rsidRDefault="00D267C7" w:rsidP="00D267C7">
      <w:pPr>
        <w:keepNext/>
        <w:jc w:val="right"/>
      </w:pPr>
      <w:r w:rsidRPr="00D267C7">
        <w:rPr>
          <w:noProof/>
        </w:rPr>
        <mc:AlternateContent>
          <mc:Choice Requires="wpg">
            <w:drawing>
              <wp:inline distT="0" distB="0" distL="0" distR="0" wp14:anchorId="2CD2486C" wp14:editId="1A3133A0">
                <wp:extent cx="1695450" cy="4419600"/>
                <wp:effectExtent l="0" t="0" r="19050" b="19050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4419600"/>
                          <a:chOff x="0" y="0"/>
                          <a:chExt cx="2249497" cy="667778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583" y="89"/>
                            <a:ext cx="2247914" cy="66776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419" y="1051374"/>
                            <a:ext cx="528034" cy="52794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721463" y="1042806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5103249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1721463" y="510703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" y="469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9880" y="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14975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19880" y="614975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562650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19880" y="562650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19" y="52803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9880" y="514772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66447" y="3056179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68506" y="1576747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66447" y="229666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69299" y="3813997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8506" y="4575215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2486C" id="Group 2" o:spid="_x0000_s1026" style="width:133.5pt;height:348pt;mso-position-horizontal-relative:char;mso-position-vertical-relative:line" coordsize="22494,6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">
                <v:rect id="Rectangle 5" o:spid="_x0000_s1027" style="position:absolute;left:15;width:22479;height:66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iAlMEA&#10;AADaAAAADwAAAGRycy9kb3ducmV2LnhtbESPQWsCMRSE74X+h/AKvdXsllZkNYoIhd7aqqDHx+aZ&#10;LG5e1iTd3f77RhA8DjPzDbNYja4VPYXYeFZQTgoQxLXXDRsF+93HywxETMgaW8+k4I8irJaPDwus&#10;tB/4h/ptMiJDOFaowKbUVVLG2pLDOPEdcfZOPjhMWQYjdcAhw10rX4tiKh02nBcsdrSxVJ+3v07B&#10;pQztLOzeeiMPwX6br6E4lkap56dxPQeRaEz38K39qRW8w/VKv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4gJTBAAAA2gAAAA8AAAAAAAAAAAAAAAAAmAIAAGRycy9kb3du&#10;cmV2LnhtbFBLBQYAAAAABAAEAPUAAACGAwAAAAA=&#10;" fillcolor="#f2f2f2 [3052]" strokecolor="#1f4d78 [1604]" strokeweight="1pt"/>
                <v:rect id="Rectangle 6" o:spid="_x0000_s1028" style="position:absolute;left:24;top:10513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j1MAA&#10;AADaAAAADwAAAGRycy9kb3ducmV2LnhtbESPT4vCMBTE7wt+h/CEva2pPYhUo4ggePCw/r8+mmdb&#10;bF5iktXutzeC4HGYmd8w03lnWnEnHxrLCoaDDARxaXXDlYLDfvUzBhEissbWMin4pwDzWe9rioW2&#10;D97SfRcrkSAcClRQx+gKKUNZk8EwsI44eRfrDcYkfSW1x0eCm1bmWTaSBhtOCzU6WtZUXnd/RsH2&#10;cOTbMHfyfN38+vEqnlpnc6W++91iAiJSFz/hd3utFYzgdSXd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zj1MAAAADaAAAADwAAAAAAAAAAAAAAAACYAgAAZHJzL2Rvd25y&#10;ZXYueG1sUEsFBgAAAAAEAAQA9QAAAIU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xbxContent>
                  </v:textbox>
                </v:rect>
                <v:rect id="Rectangle 7" o:spid="_x0000_s1029" style="position:absolute;left:17214;top:10428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GT8MA&#10;AADaAAAADwAAAGRycy9kb3ducmV2LnhtbESPzWrDMBCE74G+g9hCb4lsH9rgRDGlEMihhzrNz3Wx&#10;NraJtVIkNXbfvioUehxm5htmXU1mEHfyobesIF9kIIgbq3tuFRw+t/MliBCRNQ6WScE3Bag2D7M1&#10;ltqOXNN9H1uRIBxKVNDF6EopQ9ORwbCwjjh5F+sNxiR9K7XHMcHNIIsse5YGe04LHTp666i57r+M&#10;gvpw5FteOHm+vn/45TaeBmcLpZ4ep9cViEhT/A//tXdawQv8Xk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BGT8MAAADaAAAADwAAAAAAAAAAAAAAAACYAgAAZHJzL2Rv&#10;d25yZXYueG1sUEsFBgAAAAAEAAQA9QAAAIg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xbxContent>
                  </v:textbox>
                </v:rect>
                <v:rect id="Rectangle 8" o:spid="_x0000_s1030" style="position:absolute;top:51032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SPb4A&#10;AADaAAAADwAAAGRycy9kb3ducmV2LnhtbERPy4rCMBTdC/5DuMLsNG0Xg3SMIoLgwoWvcbaX5tqW&#10;Njcxidr5+8lCmOXhvBerwfTiST60lhXkswwEcWV1y7WCy3k7nYMIEVljb5kU/FKA1XI8WmCp7YuP&#10;9DzFWqQQDiUqaGJ0pZShashgmFlHnLib9QZjgr6W2uMrhZteFln2KQ22nBoadLRpqOpOD6PgePnm&#10;e144+dPtD36+jdfe2UKpj8mw/gIRaYj/4rd7pxWkrelKugFy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P0j2+AAAA2gAAAA8AAAAAAAAAAAAAAAAAmAIAAGRycy9kb3ducmV2&#10;LnhtbFBLBQYAAAAABAAEAPUAAACDAwAAAAA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7</w:t>
                        </w:r>
                      </w:p>
                    </w:txbxContent>
                  </v:textbox>
                </v:rect>
                <v:rect id="Rectangle 9" o:spid="_x0000_s1031" style="position:absolute;left:17214;top:51070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3psIA&#10;AADaAAAADwAAAGRycy9kb3ducmV2LnhtbESPT4vCMBTE7wt+h/AEb2tqD+JWoywLggcP6vrn+mie&#10;bbF5iUnU+u2NsLDHYWZ+w8wWnWnFnXxoLCsYDTMQxKXVDVcK9r/LzwmIEJE1tpZJwZMCLOa9jxkW&#10;2j54S/ddrESCcChQQR2jK6QMZU0Gw9A64uSdrTcYk/SV1B4fCW5amWfZWBpsOC3U6OinpvKyuxkF&#10;2/2Br6PcydNlvfGTZTy2zuZKDfrd9xREpC7+h//aK63gC95X0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3emwgAAANoAAAAPAAAAAAAAAAAAAAAAAJgCAABkcnMvZG93&#10;bnJldi54bWxQSwUGAAAAAAQABAD1AAAAhwMAAAAA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8</w:t>
                        </w:r>
                      </w:p>
                    </w:txbxContent>
                  </v:textbox>
                </v:rect>
                <v:rect id="Rectangle 10" o:spid="_x0000_s1032" style="position:absolute;left:24;top:46;width:5280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MM8IA&#10;AADbAAAADwAAAGRycy9kb3ducmV2LnhtbESPQWsCMRCF7wX/QxjBW80qImVrlCKIIr3U+gOGzXR3&#10;azJZk+iu/945FHqb4b1575vVZvBO3SmmNrCB2bQARVwF23Jt4Py9e30DlTKyRReYDDwowWY9ellh&#10;aUPPX3Q/5VpJCKcSDTQ5d6XWqWrIY5qGjli0nxA9ZlljrW3EXsK90/OiWGqPLUtDgx1tG6oup5s3&#10;4A/Fxe3zEd3v53DdL/tFPGIwZjIePt5BZRryv/nv+mA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AwzwgAAANsAAAAPAAAAAAAAAAAAAAAAAJgCAABkcnMvZG93&#10;bnJldi54bWxQSwUGAAAAAAQABAD1AAAAhwMAAAAA&#10;" fillcolor="#92d050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17198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2</w:t>
                        </w:r>
                      </w:p>
                    </w:txbxContent>
                  </v:textbox>
                </v:rect>
                <v:rect id="Rectangle 12" o:spid="_x0000_s1034" style="position:absolute;top:61497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Zv8AA&#10;AADbAAAADwAAAGRycy9kb3ducmV2LnhtbERPTYvCMBC9L/gfwgheiqZ6WEo1yrJQ8bIHqxdvQzM2&#10;xWRSmqj132+Ehb3N433OZjc6Kx40hM6zguUiB0HceN1xq+B8quYFiBCRNVrPpOBFAXbbyccGS+2f&#10;fKRHHVuRQjiUqMDE2JdShsaQw7DwPXHirn5wGBMcWqkHfKZwZ+Uqzz+lw45Tg8Gevg01t/ruFOyz&#10;qjoX7bEuzM+la04Z2aXNlJpNx681iEhj/Bf/uQ86zV/B+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bZv8AAAADbAAAADwAAAAAAAAAAAAAAAACYAgAAZHJzL2Rvd25y&#10;ZXYueG1sUEsFBgAAAAAEAAQA9QAAAIU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bg-BG"/>
                          </w:rPr>
                          <w:t>11</w:t>
                        </w:r>
                      </w:p>
                    </w:txbxContent>
                  </v:textbox>
                </v:rect>
                <v:rect id="Rectangle 13" o:spid="_x0000_s1035" style="position:absolute;left:17198;top:61497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8JMEA&#10;AADbAAAADwAAAGRycy9kb3ducmV2LnhtbERPTYvCMBC9C/6HMMJeiqbugpRqFBG67MWD1Yu3oRmb&#10;YjIpTVa7/94sLOxtHu9zNrvRWfGgIXSeFSwXOQjixuuOWwWXczUvQISIrNF6JgU/FGC3nU42WGr/&#10;5BM96tiKFMKhRAUmxr6UMjSGHIaF74kTd/ODw5jg0Eo94DOFOyvf83wlHXacGgz2dDDU3Otvp+Az&#10;q6pL0Z7qwhyvXXPOyC5tptTbbNyvQUQa47/4z/2l0/wP+P0lHS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KfCTBAAAA2wAAAA8AAAAAAAAAAAAAAAAAmAIAAGRycy9kb3du&#10;cmV2LnhtbFBLBQYAAAAABAAEAPUAAACGAwAAAAA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bg-BG"/>
                          </w:rPr>
                          <w:t>12</w:t>
                        </w:r>
                      </w:p>
                    </w:txbxContent>
                  </v:textbox>
                </v:rect>
                <v:rect id="Rectangle 14" o:spid="_x0000_s1036" style="position:absolute;top:56265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fJ8EA&#10;AADbAAAADwAAAGRycy9kb3ducmV2LnhtbERPTYvCMBC9C/6HMMLeNF1ZRbtGKeqCgh7UPXgcmtm2&#10;tJmUJtruvzeC4G0e73MWq85U4k6NKywr+BxFIIhTqwvOFPxefoYzEM4ja6wsk4J/crBa9nsLjLVt&#10;+UT3s89ECGEXo4Lc+zqW0qU5GXQjWxMH7s82Bn2ATSZ1g20IN5UcR9FUGiw4NORY0zqntDzfjILy&#10;ut235USmOtnwddqd5sn4cFTqY9Al3yA8df4tfrl3Osz/gu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qnyfBAAAA2wAAAA8AAAAAAAAAAAAAAAAAmAIAAGRycy9kb3du&#10;cmV2LnhtbFBLBQYAAAAABAAEAPUAAACGAwAAAAA=&#10;" fillcolor="#70ad47 [3209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9</w:t>
                        </w:r>
                      </w:p>
                    </w:txbxContent>
                  </v:textbox>
                </v:rect>
                <v:rect id="Rectangle 17" o:spid="_x0000_s1037" style="position:absolute;left:17198;top:56265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gBUMMA&#10;AADbAAAADwAAAGRycy9kb3ducmV2LnhtbERPS2vCQBC+F/oflil4qxsD2ja6huADWmgPWg8eh90x&#10;CcnOhuxq4r/vFgq9zcf3nFU+2lbcqPe1YwWzaQKCWDtTc6ng9L1/fgXhA7LB1jEpuJOHfP34sMLM&#10;uIEPdDuGUsQQ9hkqqELoMim9rsiin7qOOHIX11sMEfalND0OMdy2Mk2ShbRYc2yosKNNRbo5Xq2C&#10;5rz7GJq51KbY8nkxHt6K9PNLqcnTWCxBBBrDv/jP/W7i/Bf4/SU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gBUMMAAADbAAAADwAAAAAAAAAAAAAAAACYAgAAZHJzL2Rv&#10;d25yZXYueG1sUEsFBgAAAAAEAAQA9QAAAIgDAAAAAA==&#10;" fillcolor="#70ad47 [3209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10</w:t>
                        </w:r>
                      </w:p>
                    </w:txbxContent>
                  </v:textbox>
                </v:rect>
                <v:rect id="Rectangle 18" o:spid="_x0000_s1038" style="position:absolute;left:24;top:5280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uVcQA&#10;AADbAAAADwAAAGRycy9kb3ducmV2LnhtbESPMWvDMBCF90L+g7hAF5PI6VCMEyWEgEuXDnGyZDus&#10;q2UqnYylJu6/7w2Fbne8d+99tzvMwas7TWmIbGCzLkERd9EO3Bu4XppVBSplZIs+Mhn4oQSH/eJp&#10;h7WNDz7Tvc29khBONRpwOY+11qlzFDCt40gs2mecAmZZp17bCR8SHrx+KctXHXBgaXA40slR99V+&#10;BwNvRdNcq/7cVu7jNnSXgvzGF8Y8L+fjFlSmOf+b/67freALrPwiA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u7lXEAAAA2wAAAA8AAAAAAAAAAAAAAAAAmAIAAGRycy9k&#10;b3ducmV2LnhtbFBLBQYAAAAABAAEAPUAAACJAwAAAAA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39" style="position:absolute;left:17198;top:5147;width:5281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2mcMA&#10;AADbAAAADwAAAGRycy9kb3ducmV2LnhtbESPQYvCMBSE7wv7H8Jb2EtZUxWWUo0iC5W9eLB62duj&#10;eTbF5KU0Wa3/3giCx2FmvmGW69FZcaEhdJ4VTCc5COLG645bBcdD9VWACBFZo/VMCm4UYL16f1ti&#10;qf2V93SpYysShEOJCkyMfSllaAw5DBPfEyfv5AeHMcmhlXrAa4I7K2d5/i0ddpwWDPb0Y6g51/9O&#10;wTarqmPR7uvC7P665pCRndpMqc+PcbMAEWmMr/Cz/asVzOb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2mcMAAADbAAAADwAAAAAAAAAAAAAAAACYAgAAZHJzL2Rv&#10;d25yZXYueG1sUEsFBgAAAAAEAAQA9QAAAIg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xbxContent>
                  </v:textbox>
                </v:rect>
                <v:rect id="Rectangle 24" o:spid="_x0000_s1040" style="position:absolute;left:8664;top:30561;width:5280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2o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2ocAAAADbAAAADwAAAAAAAAAAAAAAAACYAgAAZHJzL2Rvd25y&#10;ZXYueG1sUEsFBgAAAAAEAAQA9QAAAIUDAAAAAA==&#10;" fillcolor="black [3213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xbxContent>
                  </v:textbox>
                </v:rect>
                <v:rect id="Rectangle 25" o:spid="_x0000_s1041" style="position:absolute;left:8685;top:15767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42" style="position:absolute;left:8664;top:22966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AzMMA&#10;AADbAAAADwAAAGRycy9kb3ducmV2LnhtbESPwWrDMBBE74H+g9hCbrEcH0xwrYRSMPTQQ5Km6XWx&#10;traJtVIlxXH+vioUehxm5g1T72Yziol8GCwrWGc5COLW6oE7Baf3ZrUBESKyxtEyKbhTgN32YVFj&#10;pe2NDzQdYycShEOFCvoYXSVlaHsyGDLriJP3Zb3BmKTvpPZ4S3AzyiLPS2lw4LTQo6OXntrL8WoU&#10;HE4f/L0unPy8vO39ponn0dlCqeXj/PwEItIc/8N/7VetoCj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AzMMAAADbAAAADwAAAAAAAAAAAAAAAACYAgAAZHJzL2Rv&#10;d25yZXYueG1sUEsFBgAAAAAEAAQA9QAAAIg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xbxContent>
                  </v:textbox>
                </v:rect>
                <v:rect id="Rectangle 27" o:spid="_x0000_s1043" style="position:absolute;left:8692;top:38139;width:5281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lV8IA&#10;AADbAAAADwAAAGRycy9kb3ducmV2LnhtbESPT4vCMBTE7wt+h/AEb2tqDypdo4gg7MGDf3evj+Zt&#10;W2xesknU+u2NIHgcZuY3zGzRmVZcyYfGsoLRMANBXFrdcKXgeFh/TkGEiKyxtUwK7hRgMe99zLDQ&#10;9sY7uu5jJRKEQ4EK6hhdIWUoazIYhtYRJ+/PeoMxSV9J7fGW4KaVeZaNpcGG00KNjlY1lef9xSjY&#10;HU/8P8qd/D1vtn66jj+ts7lSg363/AIRqYvv8Kv9rRXkE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6VXwgAAANsAAAAPAAAAAAAAAAAAAAAAAJgCAABkcnMvZG93&#10;bnJldi54bWxQSwUGAAAAAAQABAD1AAAAhwMAAAAA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28" o:spid="_x0000_s1044" style="position:absolute;left:8685;top:45752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k6MAA&#10;AADbAAAADwAAAGRycy9kb3ducmV2LnhtbERPTYvCMBC9C/sfwgh7KZrqQUptFBEqXvZg9eJtaMam&#10;mExKk9Xuv98cFvb4eN/VfnJWvGgMvWcFq2UOgrj1uudOwe1aLwoQISJrtJ5JwQ8F2O8+ZhWW2r/5&#10;Qq8mdiKFcChRgYlxKKUMrSGHYekH4sQ9/OgwJjh2Uo/4TuHOynWeb6TDnlODwYGOhtpn8+0UnLK6&#10;vhXdpSnM171vrxnZlc2U+pxPhy2ISFP8F/+5z1rBOo1N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Ik6MAAAADbAAAADwAAAAAAAAAAAAAAAACYAgAAZHJzL2Rvd25y&#10;ZXYueG1sUEsFBgAAAAAEAAQA9QAAAIU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2C50" w:rsidRDefault="00D267C7" w:rsidP="00D267C7">
      <w:pPr>
        <w:pStyle w:val="Caption"/>
        <w:jc w:val="right"/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521E4" w:rsidRPr="0064402A" w:rsidRDefault="00F521E4" w:rsidP="00D267C7">
      <w:pPr>
        <w:jc w:val="left"/>
        <w:rPr>
          <w:u w:val="single"/>
          <w:lang w:val="bg-BG"/>
        </w:rPr>
      </w:pPr>
      <w:r w:rsidRPr="0064402A">
        <w:rPr>
          <w:u w:val="single"/>
          <w:lang w:val="bg-BG"/>
        </w:rPr>
        <w:t>Легенда: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</w:t>
      </w:r>
      <w:r w:rsidRPr="001C5257">
        <w:rPr>
          <w:sz w:val="24"/>
          <w:szCs w:val="24"/>
          <w:lang w:val="bg-BG"/>
        </w:rPr>
        <w:t xml:space="preserve"> – ляв къс фар</w:t>
      </w:r>
    </w:p>
    <w:p w:rsidR="00826D43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2</w:t>
      </w:r>
      <w:r w:rsidRPr="001C5257">
        <w:rPr>
          <w:sz w:val="24"/>
          <w:szCs w:val="24"/>
          <w:lang w:val="bg-BG"/>
        </w:rPr>
        <w:t xml:space="preserve"> –  десен къс фар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3</w:t>
      </w:r>
      <w:r w:rsidRPr="001C5257">
        <w:rPr>
          <w:sz w:val="24"/>
          <w:szCs w:val="24"/>
          <w:lang w:val="bg-BG"/>
        </w:rPr>
        <w:t xml:space="preserve"> – ляв дълъг фар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4</w:t>
      </w:r>
      <w:r w:rsidRPr="001C5257">
        <w:rPr>
          <w:sz w:val="24"/>
          <w:szCs w:val="24"/>
          <w:lang w:val="bg-BG"/>
        </w:rPr>
        <w:t xml:space="preserve"> –  десен дълъг фар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5</w:t>
      </w:r>
      <w:r w:rsidR="00F521E4" w:rsidRPr="001C5257">
        <w:rPr>
          <w:sz w:val="24"/>
          <w:szCs w:val="24"/>
          <w:lang w:val="bg-BG"/>
        </w:rPr>
        <w:t xml:space="preserve"> – преден ляв мигач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6</w:t>
      </w:r>
      <w:r w:rsidR="00F521E4" w:rsidRPr="001C5257">
        <w:rPr>
          <w:sz w:val="24"/>
          <w:szCs w:val="24"/>
          <w:lang w:val="bg-BG"/>
        </w:rPr>
        <w:t xml:space="preserve"> – преден десен мигач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7</w:t>
      </w:r>
      <w:r w:rsidR="00F521E4" w:rsidRPr="001C5257">
        <w:rPr>
          <w:sz w:val="24"/>
          <w:szCs w:val="24"/>
          <w:lang w:val="bg-BG"/>
        </w:rPr>
        <w:t xml:space="preserve"> – заден ляв мигач</w:t>
      </w:r>
    </w:p>
    <w:p w:rsidR="00F521E4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8</w:t>
      </w:r>
      <w:r w:rsidR="00F521E4" w:rsidRPr="001C5257">
        <w:rPr>
          <w:sz w:val="24"/>
          <w:szCs w:val="24"/>
          <w:lang w:val="bg-BG"/>
        </w:rPr>
        <w:t xml:space="preserve"> – заден десен мигач</w:t>
      </w:r>
    </w:p>
    <w:p w:rsidR="00AC792A" w:rsidRPr="001C5257" w:rsidRDefault="00AC792A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9</w:t>
      </w:r>
      <w:r w:rsidRPr="001C5257">
        <w:rPr>
          <w:sz w:val="24"/>
          <w:szCs w:val="24"/>
          <w:lang w:val="bg-BG"/>
        </w:rPr>
        <w:t xml:space="preserve"> – ляв габаритен</w:t>
      </w:r>
    </w:p>
    <w:p w:rsidR="00AC792A" w:rsidRPr="001C5257" w:rsidRDefault="00AC792A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10</w:t>
      </w:r>
      <w:r w:rsidRPr="001C5257">
        <w:rPr>
          <w:sz w:val="24"/>
          <w:szCs w:val="24"/>
          <w:lang w:val="bg-BG"/>
        </w:rPr>
        <w:t xml:space="preserve"> – десен габаритен</w:t>
      </w:r>
    </w:p>
    <w:p w:rsidR="00F521E4" w:rsidRPr="001C5257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</w:t>
      </w:r>
      <w:r w:rsidR="00AC792A">
        <w:rPr>
          <w:sz w:val="24"/>
          <w:szCs w:val="24"/>
          <w:lang w:val="bg-BG"/>
        </w:rPr>
        <w:t xml:space="preserve"> 11</w:t>
      </w:r>
      <w:r w:rsidRPr="001C5257">
        <w:rPr>
          <w:sz w:val="24"/>
          <w:szCs w:val="24"/>
          <w:lang w:val="bg-BG"/>
        </w:rPr>
        <w:t xml:space="preserve"> – </w:t>
      </w:r>
      <w:r w:rsidR="001C5257" w:rsidRPr="001C5257">
        <w:rPr>
          <w:sz w:val="24"/>
          <w:szCs w:val="24"/>
          <w:lang w:val="bg-BG"/>
        </w:rPr>
        <w:t>ляв стоп</w:t>
      </w:r>
    </w:p>
    <w:p w:rsidR="00F521E4" w:rsidRPr="001C5257" w:rsidRDefault="00AC792A" w:rsidP="00D267C7">
      <w:pPr>
        <w:pStyle w:val="ListParagraph"/>
        <w:numPr>
          <w:ilvl w:val="0"/>
          <w:numId w:val="9"/>
        </w:numPr>
        <w:tabs>
          <w:tab w:val="left" w:pos="1560"/>
        </w:tabs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12</w:t>
      </w:r>
      <w:r w:rsidR="00F521E4" w:rsidRPr="001C5257">
        <w:rPr>
          <w:sz w:val="24"/>
          <w:szCs w:val="24"/>
          <w:lang w:val="bg-BG"/>
        </w:rPr>
        <w:t xml:space="preserve"> –</w:t>
      </w:r>
      <w:r w:rsidR="001C5257" w:rsidRPr="001C5257">
        <w:rPr>
          <w:sz w:val="24"/>
          <w:szCs w:val="24"/>
          <w:lang w:val="bg-BG"/>
        </w:rPr>
        <w:t xml:space="preserve"> десен стоп</w:t>
      </w:r>
    </w:p>
    <w:p w:rsidR="00F521E4" w:rsidRPr="001C5257" w:rsidRDefault="00532E4F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13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BB40DC" w:rsidRPr="001C5257">
        <w:rPr>
          <w:sz w:val="24"/>
          <w:szCs w:val="24"/>
          <w:lang w:val="bg-BG"/>
        </w:rPr>
        <w:t xml:space="preserve">бутон </w:t>
      </w:r>
      <w:r w:rsidR="001C5257" w:rsidRPr="001C5257">
        <w:rPr>
          <w:sz w:val="24"/>
          <w:szCs w:val="24"/>
          <w:lang w:val="bg-BG"/>
        </w:rPr>
        <w:t>за фарове</w:t>
      </w:r>
    </w:p>
    <w:p w:rsidR="00532E4F" w:rsidRPr="001C5257" w:rsidRDefault="00532E4F" w:rsidP="00D267C7">
      <w:pPr>
        <w:pStyle w:val="ListParagraph"/>
        <w:numPr>
          <w:ilvl w:val="0"/>
          <w:numId w:val="9"/>
        </w:numPr>
        <w:tabs>
          <w:tab w:val="left" w:pos="1560"/>
        </w:tabs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14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BB40DC" w:rsidRPr="001C5257">
        <w:rPr>
          <w:sz w:val="24"/>
          <w:szCs w:val="24"/>
          <w:lang w:val="bg-BG"/>
        </w:rPr>
        <w:t xml:space="preserve">бутон </w:t>
      </w:r>
      <w:r w:rsidR="001C5257" w:rsidRPr="001C5257">
        <w:rPr>
          <w:sz w:val="24"/>
          <w:szCs w:val="24"/>
          <w:lang w:val="bg-BG"/>
        </w:rPr>
        <w:t>за мигачи</w:t>
      </w:r>
    </w:p>
    <w:p w:rsidR="00532E4F" w:rsidRPr="001C5257" w:rsidRDefault="00532E4F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15</w:t>
      </w:r>
      <w:r w:rsidRPr="001C5257">
        <w:rPr>
          <w:sz w:val="24"/>
          <w:szCs w:val="24"/>
          <w:lang w:val="bg-BG"/>
        </w:rPr>
        <w:t xml:space="preserve"> – </w:t>
      </w:r>
      <w:proofErr w:type="spellStart"/>
      <w:r w:rsidRPr="001C5257">
        <w:rPr>
          <w:sz w:val="24"/>
          <w:szCs w:val="24"/>
          <w:lang w:val="bg-BG"/>
        </w:rPr>
        <w:t>фото</w:t>
      </w:r>
      <w:r>
        <w:rPr>
          <w:sz w:val="24"/>
          <w:szCs w:val="24"/>
          <w:lang w:val="bg-BG"/>
        </w:rPr>
        <w:t>резистор</w:t>
      </w:r>
      <w:proofErr w:type="spellEnd"/>
    </w:p>
    <w:p w:rsidR="00F521E4" w:rsidRPr="001C5257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 16 –</w:t>
      </w:r>
      <w:r w:rsidR="001C5257" w:rsidRPr="001C5257">
        <w:rPr>
          <w:sz w:val="24"/>
          <w:szCs w:val="24"/>
          <w:lang w:val="bg-BG"/>
        </w:rPr>
        <w:t xml:space="preserve"> бутон за аварийни светлини</w:t>
      </w:r>
    </w:p>
    <w:p w:rsidR="00F521E4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 17 –</w:t>
      </w:r>
      <w:r w:rsidR="001C5257" w:rsidRPr="001C5257">
        <w:rPr>
          <w:sz w:val="24"/>
          <w:szCs w:val="24"/>
          <w:lang w:val="bg-BG"/>
        </w:rPr>
        <w:t xml:space="preserve"> бутон за спирачки</w:t>
      </w:r>
    </w:p>
    <w:p w:rsidR="0064402A" w:rsidRDefault="0064402A" w:rsidP="00D267C7">
      <w:pPr>
        <w:ind w:firstLine="0"/>
        <w:jc w:val="left"/>
        <w:rPr>
          <w:szCs w:val="24"/>
          <w:lang w:val="bg-BG"/>
        </w:rPr>
        <w:sectPr w:rsidR="0064402A" w:rsidSect="00104A9C">
          <w:type w:val="continuous"/>
          <w:pgSz w:w="12240" w:h="15840"/>
          <w:pgMar w:top="1440" w:right="1440" w:bottom="1440" w:left="1440" w:header="720" w:footer="720" w:gutter="0"/>
          <w:cols w:num="2" w:space="518"/>
          <w:docGrid w:linePitch="360"/>
        </w:sectPr>
      </w:pPr>
    </w:p>
    <w:p w:rsidR="004B2DDC" w:rsidRDefault="004B2DDC" w:rsidP="004B2DDC">
      <w:pPr>
        <w:ind w:firstLine="0"/>
        <w:jc w:val="left"/>
        <w:rPr>
          <w:szCs w:val="24"/>
          <w:lang w:val="bg-BG"/>
        </w:rPr>
      </w:pPr>
    </w:p>
    <w:p w:rsidR="004B2DDC" w:rsidRPr="0030795E" w:rsidRDefault="004B2DDC" w:rsidP="00051EDD">
      <w:pPr>
        <w:pStyle w:val="Heading2"/>
        <w:rPr>
          <w:lang w:val="bg-BG"/>
        </w:rPr>
      </w:pPr>
      <w:bookmarkStart w:id="4" w:name="_Toc450602151"/>
      <w:r>
        <w:rPr>
          <w:lang w:val="bg-BG"/>
        </w:rPr>
        <w:t>Платка</w:t>
      </w:r>
      <w:bookmarkEnd w:id="4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General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lastRenderedPageBreak/>
              <w:t>Brand</w:t>
            </w:r>
          </w:p>
        </w:tc>
        <w:tc>
          <w:tcPr>
            <w:tcW w:w="5670" w:type="dxa"/>
          </w:tcPr>
          <w:p w:rsidR="004B2DDC" w:rsidRPr="0030795E" w:rsidRDefault="00224312" w:rsidP="00040372">
            <w:pPr>
              <w:pStyle w:val="Tablecell"/>
            </w:pPr>
            <w:r w:rsidRPr="00224312">
              <w:t xml:space="preserve">Arduino </w:t>
            </w:r>
            <w:proofErr w:type="spellStart"/>
            <w:r w:rsidRPr="00224312">
              <w:t>Duemilanove</w:t>
            </w:r>
            <w:proofErr w:type="spellEnd"/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Chipset</w:t>
            </w:r>
          </w:p>
        </w:tc>
        <w:tc>
          <w:tcPr>
            <w:tcW w:w="5670" w:type="dxa"/>
          </w:tcPr>
          <w:p w:rsidR="004B2DDC" w:rsidRPr="0030795E" w:rsidRDefault="00224312" w:rsidP="00040372">
            <w:pPr>
              <w:pStyle w:val="Tablecell"/>
            </w:pPr>
            <w:r w:rsidRPr="00224312">
              <w:t>ATmega168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Hardware Platform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Arduino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Other Features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CA286D" w:rsidP="00CA286D">
            <w:pPr>
              <w:pStyle w:val="Tablecell"/>
              <w:tabs>
                <w:tab w:val="left" w:pos="1691"/>
              </w:tabs>
            </w:pPr>
            <w:r w:rsidRPr="0030795E">
              <w:t>Microcontroller</w:t>
            </w:r>
            <w:r>
              <w:tab/>
            </w:r>
          </w:p>
        </w:tc>
        <w:tc>
          <w:tcPr>
            <w:tcW w:w="5670" w:type="dxa"/>
          </w:tcPr>
          <w:p w:rsidR="004B2DDC" w:rsidRPr="0030795E" w:rsidRDefault="006E41A7" w:rsidP="006E41A7">
            <w:pPr>
              <w:pStyle w:val="Tablecell"/>
            </w:pPr>
            <w:r>
              <w:t>ATmega328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Operating Voltage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5V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Input Voltage</w:t>
            </w:r>
          </w:p>
        </w:tc>
        <w:tc>
          <w:tcPr>
            <w:tcW w:w="5670" w:type="dxa"/>
          </w:tcPr>
          <w:p w:rsidR="006E41A7" w:rsidRPr="006E41A7" w:rsidRDefault="006E41A7" w:rsidP="006E41A7">
            <w:pPr>
              <w:pStyle w:val="Tablecell"/>
              <w:rPr>
                <w:lang w:val="bg-BG"/>
              </w:rPr>
            </w:pPr>
            <w:r w:rsidRPr="0030795E">
              <w:t>7-12V</w:t>
            </w:r>
            <w:r>
              <w:t xml:space="preserve"> (</w:t>
            </w:r>
            <w:r>
              <w:rPr>
                <w:lang w:val="bg-BG"/>
              </w:rPr>
              <w:t>препоръчително</w:t>
            </w:r>
            <w:r w:rsidRPr="0030795E">
              <w:t xml:space="preserve"> 9V</w:t>
            </w:r>
            <w:r>
              <w:rPr>
                <w:lang w:val="bg-BG"/>
              </w:rPr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Digital I/O Pins</w:t>
            </w:r>
          </w:p>
        </w:tc>
        <w:tc>
          <w:tcPr>
            <w:tcW w:w="5670" w:type="dxa"/>
          </w:tcPr>
          <w:p w:rsidR="006E41A7" w:rsidRPr="0030795E" w:rsidRDefault="006E41A7" w:rsidP="006E41A7">
            <w:pPr>
              <w:pStyle w:val="Tablecell"/>
            </w:pPr>
            <w:r w:rsidRPr="0030795E">
              <w:t xml:space="preserve">14 </w:t>
            </w:r>
            <w:r>
              <w:rPr>
                <w:lang w:val="bg-BG"/>
              </w:rPr>
              <w:t>(</w:t>
            </w:r>
            <w:r w:rsidRPr="0030795E">
              <w:t>6</w:t>
            </w:r>
            <w:r>
              <w:rPr>
                <w:lang w:val="bg-BG"/>
              </w:rPr>
              <w:t xml:space="preserve"> от тях осигуряват </w:t>
            </w:r>
            <w:r>
              <w:t xml:space="preserve">PWM </w:t>
            </w:r>
            <w:r>
              <w:rPr>
                <w:lang w:val="bg-BG"/>
              </w:rPr>
              <w:t>изход</w:t>
            </w:r>
            <w:r w:rsidRPr="0030795E"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Analog Input Pins</w:t>
            </w:r>
          </w:p>
        </w:tc>
        <w:tc>
          <w:tcPr>
            <w:tcW w:w="5670" w:type="dxa"/>
          </w:tcPr>
          <w:p w:rsidR="006E41A7" w:rsidRPr="006E41A7" w:rsidRDefault="006E41A7" w:rsidP="00040372">
            <w:pPr>
              <w:pStyle w:val="Tablecell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DC Current per I/O Pin</w:t>
            </w:r>
          </w:p>
        </w:tc>
        <w:tc>
          <w:tcPr>
            <w:tcW w:w="5670" w:type="dxa"/>
          </w:tcPr>
          <w:p w:rsidR="006E41A7" w:rsidRDefault="006E41A7" w:rsidP="00040372">
            <w:pPr>
              <w:pStyle w:val="Tablecell"/>
              <w:rPr>
                <w:lang w:val="bg-BG"/>
              </w:rPr>
            </w:pPr>
            <w:r w:rsidRPr="0030795E">
              <w:t>40 mA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Flash Memory</w:t>
            </w:r>
          </w:p>
        </w:tc>
        <w:tc>
          <w:tcPr>
            <w:tcW w:w="5670" w:type="dxa"/>
          </w:tcPr>
          <w:p w:rsidR="006E41A7" w:rsidRDefault="006E41A7" w:rsidP="006E41A7">
            <w:pPr>
              <w:pStyle w:val="Tablecell"/>
              <w:rPr>
                <w:lang w:val="bg-BG"/>
              </w:rPr>
            </w:pPr>
            <w:r>
              <w:t xml:space="preserve">32KB,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</w:t>
            </w:r>
            <w:proofErr w:type="spellEnd"/>
            <w:r>
              <w:rPr>
                <w:lang w:val="bg-BG"/>
              </w:rPr>
              <w:t>и</w:t>
            </w:r>
            <w:proofErr w:type="spellStart"/>
            <w:r w:rsidR="006075A3">
              <w:t>то</w:t>
            </w:r>
            <w:proofErr w:type="spellEnd"/>
            <w:r w:rsidR="006075A3">
              <w:t xml:space="preserve"> 2</w:t>
            </w:r>
            <w:r>
              <w:t>KB</w:t>
            </w:r>
            <w:r>
              <w:rPr>
                <w:lang w:val="bg-BG"/>
              </w:rPr>
              <w:t xml:space="preserve"> се използват от</w:t>
            </w:r>
            <w:r w:rsidRPr="0030795E">
              <w:t xml:space="preserve"> bootloader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SRAM</w:t>
            </w:r>
          </w:p>
        </w:tc>
        <w:tc>
          <w:tcPr>
            <w:tcW w:w="5670" w:type="dxa"/>
          </w:tcPr>
          <w:p w:rsidR="006E41A7" w:rsidRDefault="00305DA0" w:rsidP="00040372">
            <w:pPr>
              <w:pStyle w:val="Tablecell"/>
              <w:rPr>
                <w:lang w:val="bg-BG"/>
              </w:rPr>
            </w:pPr>
            <w:r>
              <w:t>1</w:t>
            </w:r>
            <w:r w:rsidR="006E41A7" w:rsidRPr="0030795E">
              <w:t>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EEPROM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Clock Speed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16MHz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  <w:rPr>
                <w:lang w:val="bg-BG"/>
              </w:rPr>
            </w:pPr>
            <w:r w:rsidRPr="0030795E">
              <w:t>Dimensions &amp; Weight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Dimensions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2.95 in x 2.13 in x 0.55 in (7.5 cm x 5.4 cm x 1.4 cm)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Weight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 xml:space="preserve">0.95 </w:t>
            </w:r>
            <w:proofErr w:type="spellStart"/>
            <w:r w:rsidRPr="0030795E">
              <w:t>oz</w:t>
            </w:r>
            <w:proofErr w:type="spellEnd"/>
            <w:r w:rsidRPr="0030795E">
              <w:t xml:space="preserve"> (27 g)</w:t>
            </w:r>
          </w:p>
        </w:tc>
      </w:tr>
    </w:tbl>
    <w:p w:rsidR="004B2DDC" w:rsidRPr="004B2DDC" w:rsidRDefault="004B2DDC" w:rsidP="004B2DDC">
      <w:pPr>
        <w:ind w:firstLine="0"/>
        <w:jc w:val="left"/>
        <w:rPr>
          <w:szCs w:val="24"/>
          <w:lang w:val="bg-BG"/>
        </w:rPr>
      </w:pPr>
    </w:p>
    <w:p w:rsidR="00AD647D" w:rsidRDefault="00AD647D" w:rsidP="00051EDD">
      <w:pPr>
        <w:pStyle w:val="Heading2"/>
        <w:rPr>
          <w:lang w:val="bg-BG"/>
        </w:rPr>
      </w:pPr>
      <w:bookmarkStart w:id="5" w:name="_Toc450602152"/>
      <w:r>
        <w:rPr>
          <w:lang w:val="bg-BG"/>
        </w:rPr>
        <w:t>Компоненти</w:t>
      </w:r>
      <w:bookmarkEnd w:id="5"/>
    </w:p>
    <w:p w:rsidR="004B2DDC" w:rsidRPr="00FC458F" w:rsidRDefault="004B2DDC" w:rsidP="00800748">
      <w:pPr>
        <w:pStyle w:val="Heading3"/>
        <w:rPr>
          <w:lang w:val="bg-BG"/>
        </w:rPr>
      </w:pPr>
      <w:bookmarkStart w:id="6" w:name="_Toc450602153"/>
      <w:r w:rsidRPr="00FC458F">
        <w:rPr>
          <w:lang w:val="bg-BG"/>
        </w:rPr>
        <w:t>Резистори</w:t>
      </w:r>
      <w:bookmarkEnd w:id="6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800748" w:rsidRPr="0030795E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:rsidR="00800748" w:rsidRPr="0030795E" w:rsidRDefault="00800748" w:rsidP="00D852A2">
            <w:pPr>
              <w:pStyle w:val="Tableheader"/>
            </w:pPr>
            <w:r w:rsidRPr="0030795E">
              <w:t>Features</w:t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Default="00164D13" w:rsidP="00D852A2">
            <w:pPr>
              <w:pStyle w:val="Tablecell"/>
              <w:tabs>
                <w:tab w:val="left" w:pos="1691"/>
              </w:tabs>
            </w:pPr>
            <w:r w:rsidRPr="00164D13">
              <w:t>Resistance range</w:t>
            </w:r>
          </w:p>
        </w:tc>
        <w:tc>
          <w:tcPr>
            <w:tcW w:w="5670" w:type="dxa"/>
          </w:tcPr>
          <w:p w:rsidR="00800748" w:rsidRPr="00800748" w:rsidRDefault="00800748" w:rsidP="00D852A2">
            <w:pPr>
              <w:pStyle w:val="Tablecell"/>
              <w:rPr>
                <w:lang w:val="bg-BG"/>
              </w:rPr>
            </w:pPr>
            <w:r w:rsidRPr="00800748">
              <w:t>220Ω</w:t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  <w:tabs>
                <w:tab w:val="left" w:pos="1691"/>
              </w:tabs>
            </w:pPr>
            <w:r>
              <w:t>M</w:t>
            </w:r>
            <w:r w:rsidRPr="00800748">
              <w:t>ax dissipation</w:t>
            </w:r>
            <w:r>
              <w:tab/>
            </w:r>
          </w:p>
        </w:tc>
        <w:tc>
          <w:tcPr>
            <w:tcW w:w="5670" w:type="dxa"/>
          </w:tcPr>
          <w:p w:rsidR="00800748" w:rsidRPr="00CA286D" w:rsidRDefault="00800748" w:rsidP="00D852A2">
            <w:pPr>
              <w:pStyle w:val="Tablecell"/>
            </w:pPr>
            <w:r w:rsidRPr="00800748">
              <w:t>1/4 W</w:t>
            </w:r>
          </w:p>
        </w:tc>
      </w:tr>
      <w:tr w:rsidR="00800748" w:rsidRPr="006E41A7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</w:pPr>
            <w:proofErr w:type="spellStart"/>
            <w:r>
              <w:rPr>
                <w:lang w:val="bg-BG"/>
              </w:rPr>
              <w:t>Max</w:t>
            </w:r>
            <w:proofErr w:type="spellEnd"/>
            <w:r>
              <w:t xml:space="preserve"> Voltage</w:t>
            </w:r>
          </w:p>
        </w:tc>
        <w:tc>
          <w:tcPr>
            <w:tcW w:w="5670" w:type="dxa"/>
          </w:tcPr>
          <w:p w:rsidR="00800748" w:rsidRPr="006E41A7" w:rsidRDefault="00800748" w:rsidP="00D852A2">
            <w:pPr>
              <w:pStyle w:val="Tablecell"/>
              <w:rPr>
                <w:lang w:val="bg-BG"/>
              </w:rPr>
            </w:pPr>
            <w:r>
              <w:t>300V</w:t>
            </w:r>
          </w:p>
        </w:tc>
      </w:tr>
    </w:tbl>
    <w:p w:rsidR="00305DA0" w:rsidRPr="00305DA0" w:rsidRDefault="00305DA0" w:rsidP="00305DA0">
      <w:pPr>
        <w:ind w:firstLine="0"/>
        <w:rPr>
          <w:color w:val="FF0000"/>
        </w:rPr>
      </w:pPr>
    </w:p>
    <w:p w:rsidR="00CA286D" w:rsidRDefault="00CA286D" w:rsidP="00CA286D">
      <w:pPr>
        <w:pStyle w:val="Heading3"/>
        <w:rPr>
          <w:lang w:val="bg-BG"/>
        </w:rPr>
      </w:pPr>
      <w:bookmarkStart w:id="7" w:name="_Toc450602154"/>
      <w:r>
        <w:t xml:space="preserve">LED </w:t>
      </w:r>
      <w:r>
        <w:rPr>
          <w:lang w:val="bg-BG"/>
        </w:rPr>
        <w:t>диоди</w:t>
      </w:r>
      <w:bookmarkEnd w:id="7"/>
    </w:p>
    <w:p w:rsidR="00CA286D" w:rsidRDefault="00CA286D" w:rsidP="00CA286D">
      <w:pPr>
        <w:rPr>
          <w:lang w:val="bg-BG"/>
        </w:rPr>
      </w:pPr>
      <w:r>
        <w:rPr>
          <w:lang w:val="bg-BG"/>
        </w:rPr>
        <w:t xml:space="preserve">Светлинните сигнали в системата ще бъдат изпълнявани от </w:t>
      </w:r>
      <w:r>
        <w:t xml:space="preserve">LED </w:t>
      </w:r>
      <w:r>
        <w:rPr>
          <w:lang w:val="bg-BG"/>
        </w:rPr>
        <w:t>диоди. За различните видове светлини ще бъдат използвани различни цветове на диодите:</w:t>
      </w:r>
    </w:p>
    <w:p w:rsidR="00CA286D" w:rsidRPr="00C14F45" w:rsidRDefault="009B7D4B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Мигачи</w:t>
      </w:r>
      <w:r w:rsidR="00CA286D" w:rsidRPr="00C14F45">
        <w:rPr>
          <w:sz w:val="24"/>
          <w:szCs w:val="24"/>
          <w:lang w:val="bg-BG"/>
        </w:rPr>
        <w:t xml:space="preserve"> - жълти</w:t>
      </w:r>
    </w:p>
    <w:p w:rsidR="00CA286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Фарове - зелени</w:t>
      </w:r>
    </w:p>
    <w:p w:rsidR="00CA286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Стопове</w:t>
      </w:r>
      <w:r w:rsidRPr="00C14F45">
        <w:rPr>
          <w:sz w:val="24"/>
          <w:szCs w:val="24"/>
        </w:rPr>
        <w:t xml:space="preserve"> </w:t>
      </w:r>
      <w:r w:rsidRPr="00C14F45">
        <w:rPr>
          <w:sz w:val="24"/>
          <w:szCs w:val="24"/>
          <w:lang w:val="bg-BG"/>
        </w:rPr>
        <w:t>- червени</w:t>
      </w:r>
    </w:p>
    <w:p w:rsidR="00AD647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Габаритни светлини</w:t>
      </w:r>
      <w:r w:rsidR="00224312">
        <w:rPr>
          <w:sz w:val="24"/>
          <w:szCs w:val="24"/>
          <w:lang w:val="bg-BG"/>
        </w:rPr>
        <w:t xml:space="preserve"> - жълти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CA286D" w:rsidRPr="0030795E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:rsidR="00CA286D" w:rsidRPr="0030795E" w:rsidRDefault="00CA286D" w:rsidP="00040372">
            <w:pPr>
              <w:pStyle w:val="Tableheader"/>
            </w:pPr>
            <w:r w:rsidRPr="0030795E">
              <w:t>Features</w:t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A286D" w:rsidP="00040372">
            <w:pPr>
              <w:pStyle w:val="Tablecell"/>
              <w:tabs>
                <w:tab w:val="left" w:pos="1691"/>
              </w:tabs>
            </w:pPr>
            <w:r>
              <w:t>Diameter</w:t>
            </w:r>
            <w:r>
              <w:tab/>
            </w:r>
          </w:p>
        </w:tc>
        <w:tc>
          <w:tcPr>
            <w:tcW w:w="5670" w:type="dxa"/>
          </w:tcPr>
          <w:p w:rsidR="00CA286D" w:rsidRPr="00CA286D" w:rsidRDefault="00CA286D" w:rsidP="00040372">
            <w:pPr>
              <w:pStyle w:val="Tablecell"/>
            </w:pPr>
            <w:r>
              <w:t>5mm</w:t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lastRenderedPageBreak/>
              <w:t>Wavelength</w:t>
            </w:r>
          </w:p>
        </w:tc>
        <w:tc>
          <w:tcPr>
            <w:tcW w:w="5670" w:type="dxa"/>
          </w:tcPr>
          <w:p w:rsidR="00CA286D" w:rsidRPr="0030795E" w:rsidRDefault="00C14F45" w:rsidP="00040372">
            <w:pPr>
              <w:pStyle w:val="Tablecell"/>
            </w:pPr>
            <w:r>
              <w:t>640nm</w:t>
            </w:r>
          </w:p>
        </w:tc>
      </w:tr>
      <w:tr w:rsidR="00CA286D" w:rsidRPr="006E41A7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Forward Voltage</w:t>
            </w:r>
          </w:p>
        </w:tc>
        <w:tc>
          <w:tcPr>
            <w:tcW w:w="5670" w:type="dxa"/>
          </w:tcPr>
          <w:p w:rsidR="00CA286D" w:rsidRPr="006E41A7" w:rsidRDefault="00C14F45" w:rsidP="00040372">
            <w:pPr>
              <w:pStyle w:val="Tablecell"/>
              <w:rPr>
                <w:lang w:val="bg-BG"/>
              </w:rPr>
            </w:pPr>
            <w:r>
              <w:t>1.8-2.2V</w:t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Brightness</w:t>
            </w:r>
          </w:p>
        </w:tc>
        <w:tc>
          <w:tcPr>
            <w:tcW w:w="5670" w:type="dxa"/>
          </w:tcPr>
          <w:p w:rsidR="00CA286D" w:rsidRPr="0030795E" w:rsidRDefault="00C14F45" w:rsidP="00040372">
            <w:pPr>
              <w:pStyle w:val="Tablecell"/>
            </w:pPr>
            <w:r>
              <w:t>1500 mcd</w:t>
            </w:r>
          </w:p>
        </w:tc>
      </w:tr>
      <w:tr w:rsidR="00CA286D" w:rsidRPr="006E41A7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Viewing Angle</w:t>
            </w:r>
          </w:p>
        </w:tc>
        <w:tc>
          <w:tcPr>
            <w:tcW w:w="5670" w:type="dxa"/>
          </w:tcPr>
          <w:p w:rsidR="00CA286D" w:rsidRPr="00C14F45" w:rsidRDefault="00C14F45" w:rsidP="00040372">
            <w:pPr>
              <w:pStyle w:val="Tablecell"/>
              <w:rPr>
                <w:rFonts w:cs="Times New Roman"/>
              </w:rPr>
            </w:pPr>
            <w:r w:rsidRPr="00C14F45">
              <w:rPr>
                <w:rFonts w:eastAsia="Times New Roman" w:cs="Times New Roman"/>
                <w:color w:val="000000"/>
              </w:rPr>
              <w:t>±10 degrees</w:t>
            </w:r>
          </w:p>
        </w:tc>
      </w:tr>
      <w:tr w:rsidR="00CA286D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  <w:jc w:val="left"/>
            </w:pPr>
            <w:r>
              <w:t>Maximum continuous current</w:t>
            </w:r>
          </w:p>
        </w:tc>
        <w:tc>
          <w:tcPr>
            <w:tcW w:w="5670" w:type="dxa"/>
          </w:tcPr>
          <w:p w:rsidR="00CA286D" w:rsidRDefault="00C14F45" w:rsidP="00040372">
            <w:pPr>
              <w:pStyle w:val="Tablecell"/>
              <w:rPr>
                <w:lang w:val="bg-BG"/>
              </w:rPr>
            </w:pPr>
            <w:r>
              <w:t>30mA</w:t>
            </w:r>
          </w:p>
        </w:tc>
      </w:tr>
    </w:tbl>
    <w:p w:rsidR="00D94721" w:rsidRPr="00CA286D" w:rsidRDefault="00D94721" w:rsidP="00C14F45">
      <w:pPr>
        <w:shd w:val="clear" w:color="auto" w:fill="FFFFFF"/>
        <w:spacing w:before="100" w:beforeAutospacing="1" w:after="100" w:afterAutospacing="1" w:line="279" w:lineRule="atLeast"/>
        <w:ind w:firstLine="0"/>
        <w:jc w:val="lef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9B7D4B" w:rsidRPr="00FC458F" w:rsidRDefault="00305DA0" w:rsidP="009B7D4B">
      <w:pPr>
        <w:pStyle w:val="Heading3"/>
        <w:rPr>
          <w:lang w:val="bg-BG"/>
        </w:rPr>
      </w:pPr>
      <w:bookmarkStart w:id="8" w:name="_Toc450602155"/>
      <w:proofErr w:type="spellStart"/>
      <w:r w:rsidRPr="00FC458F">
        <w:rPr>
          <w:lang w:val="bg-BG"/>
        </w:rPr>
        <w:t>Фоторезистор</w:t>
      </w:r>
      <w:bookmarkEnd w:id="8"/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164D13" w:rsidRPr="0030795E" w:rsidTr="00755EE5">
        <w:tc>
          <w:tcPr>
            <w:tcW w:w="8363" w:type="dxa"/>
            <w:gridSpan w:val="2"/>
            <w:shd w:val="clear" w:color="auto" w:fill="DEEAF6" w:themeFill="accent1" w:themeFillTint="33"/>
          </w:tcPr>
          <w:p w:rsidR="00164D13" w:rsidRPr="0030795E" w:rsidRDefault="00164D13" w:rsidP="00755EE5">
            <w:pPr>
              <w:pStyle w:val="Tableheader"/>
            </w:pPr>
            <w:r w:rsidRPr="0030795E">
              <w:t>Features</w:t>
            </w:r>
          </w:p>
        </w:tc>
      </w:tr>
      <w:tr w:rsidR="00164D13" w:rsidRPr="00CA286D" w:rsidTr="00755EE5">
        <w:tc>
          <w:tcPr>
            <w:tcW w:w="2693" w:type="dxa"/>
          </w:tcPr>
          <w:p w:rsidR="00164D13" w:rsidRPr="0030795E" w:rsidRDefault="00164D13" w:rsidP="00755EE5">
            <w:pPr>
              <w:pStyle w:val="Tablecell"/>
              <w:tabs>
                <w:tab w:val="left" w:pos="1691"/>
              </w:tabs>
            </w:pPr>
            <w:r>
              <w:t>Diameter</w:t>
            </w:r>
            <w:r>
              <w:tab/>
            </w:r>
          </w:p>
        </w:tc>
        <w:tc>
          <w:tcPr>
            <w:tcW w:w="5670" w:type="dxa"/>
          </w:tcPr>
          <w:p w:rsidR="00164D13" w:rsidRPr="00CA286D" w:rsidRDefault="00164D13" w:rsidP="00755EE5">
            <w:pPr>
              <w:pStyle w:val="Tablecell"/>
            </w:pPr>
            <w:r>
              <w:t>5mm</w:t>
            </w:r>
          </w:p>
        </w:tc>
      </w:tr>
      <w:tr w:rsidR="00164D13" w:rsidRPr="0030795E" w:rsidTr="00755EE5">
        <w:tc>
          <w:tcPr>
            <w:tcW w:w="2693" w:type="dxa"/>
          </w:tcPr>
          <w:p w:rsidR="00164D13" w:rsidRPr="0030795E" w:rsidRDefault="00164D13" w:rsidP="00755EE5">
            <w:pPr>
              <w:pStyle w:val="Tablecell"/>
            </w:pPr>
            <w:r w:rsidRPr="00164D13">
              <w:t>Resistance range</w:t>
            </w:r>
          </w:p>
        </w:tc>
        <w:tc>
          <w:tcPr>
            <w:tcW w:w="5670" w:type="dxa"/>
          </w:tcPr>
          <w:p w:rsidR="00164D13" w:rsidRPr="0030795E" w:rsidRDefault="00164D13" w:rsidP="00755EE5">
            <w:pPr>
              <w:pStyle w:val="Tablecell"/>
            </w:pPr>
            <w:r w:rsidRPr="00164D13">
              <w:t>200K ohm (dark) to 10K ohm (10 lux brightness)</w:t>
            </w:r>
          </w:p>
        </w:tc>
      </w:tr>
      <w:tr w:rsidR="00164D13" w:rsidRPr="006E41A7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Sensitivity range</w:t>
            </w:r>
          </w:p>
        </w:tc>
        <w:tc>
          <w:tcPr>
            <w:tcW w:w="5670" w:type="dxa"/>
          </w:tcPr>
          <w:p w:rsidR="00164D13" w:rsidRPr="006E41A7" w:rsidRDefault="00D5199F" w:rsidP="00755EE5">
            <w:pPr>
              <w:pStyle w:val="Tablecell"/>
              <w:rPr>
                <w:lang w:val="bg-BG"/>
              </w:rPr>
            </w:pPr>
            <w:proofErr w:type="spellStart"/>
            <w:r w:rsidRPr="00D5199F">
              <w:t>CdS</w:t>
            </w:r>
            <w:proofErr w:type="spellEnd"/>
            <w:r w:rsidRPr="00D5199F">
              <w:t xml:space="preserve"> cells respond to light between 400nm (violet) and 600nm (orange) wavelengths, peaking at about 520nm (green)</w:t>
            </w:r>
          </w:p>
        </w:tc>
      </w:tr>
      <w:tr w:rsidR="00164D13" w:rsidRPr="0030795E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Power supply</w:t>
            </w:r>
          </w:p>
        </w:tc>
        <w:tc>
          <w:tcPr>
            <w:tcW w:w="5670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up to 100V</w:t>
            </w:r>
          </w:p>
        </w:tc>
      </w:tr>
      <w:tr w:rsidR="00164D13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  <w:jc w:val="left"/>
            </w:pPr>
            <w:r>
              <w:rPr>
                <w:lang w:val="bg-BG"/>
              </w:rPr>
              <w:t>C</w:t>
            </w:r>
            <w:proofErr w:type="spellStart"/>
            <w:r w:rsidRPr="00D5199F">
              <w:t>urrent</w:t>
            </w:r>
            <w:proofErr w:type="spellEnd"/>
            <w:r w:rsidRPr="00D5199F">
              <w:t xml:space="preserve"> on average</w:t>
            </w:r>
          </w:p>
        </w:tc>
        <w:tc>
          <w:tcPr>
            <w:tcW w:w="5670" w:type="dxa"/>
          </w:tcPr>
          <w:p w:rsidR="00164D13" w:rsidRDefault="00D5199F" w:rsidP="00755EE5">
            <w:pPr>
              <w:pStyle w:val="Tablecell"/>
              <w:rPr>
                <w:lang w:val="bg-BG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1mA</w:t>
            </w:r>
          </w:p>
        </w:tc>
      </w:tr>
    </w:tbl>
    <w:p w:rsidR="00051EDD" w:rsidRPr="00051EDD" w:rsidRDefault="00051EDD" w:rsidP="00164D13">
      <w:pPr>
        <w:rPr>
          <w:lang w:val="bg-BG"/>
        </w:rPr>
      </w:pPr>
      <w:r>
        <w:rPr>
          <w:lang w:val="bg-BG"/>
        </w:rPr>
        <w:t xml:space="preserve">Следенето на осветеността на околната среда ще бъде използван </w:t>
      </w:r>
      <w:proofErr w:type="spellStart"/>
      <w:r>
        <w:rPr>
          <w:lang w:val="bg-BG"/>
        </w:rPr>
        <w:t>фоторезистор</w:t>
      </w:r>
      <w:proofErr w:type="spellEnd"/>
      <w:r>
        <w:rPr>
          <w:lang w:val="bg-BG"/>
        </w:rPr>
        <w:t>. Той ще отчита дали условията не са благоприятни и трябва да се стартират светлините на автомобила.</w:t>
      </w:r>
    </w:p>
    <w:p w:rsidR="009B7D4B" w:rsidRDefault="00EB0706" w:rsidP="009B7D4B">
      <w:pPr>
        <w:pStyle w:val="Heading3"/>
        <w:rPr>
          <w:lang w:val="bg-BG"/>
        </w:rPr>
      </w:pPr>
      <w:bookmarkStart w:id="9" w:name="_Toc450602156"/>
      <w:r>
        <w:rPr>
          <w:lang w:val="bg-BG"/>
        </w:rPr>
        <w:t>Бутон</w:t>
      </w:r>
      <w:r w:rsidR="00051EDD">
        <w:rPr>
          <w:lang w:val="bg-BG"/>
        </w:rPr>
        <w:t>и</w:t>
      </w:r>
      <w:bookmarkEnd w:id="9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FC458F" w:rsidRPr="0030795E" w:rsidTr="00DD13F8">
        <w:tc>
          <w:tcPr>
            <w:tcW w:w="8363" w:type="dxa"/>
            <w:gridSpan w:val="2"/>
            <w:shd w:val="clear" w:color="auto" w:fill="DEEAF6" w:themeFill="accent1" w:themeFillTint="33"/>
          </w:tcPr>
          <w:p w:rsidR="00FC458F" w:rsidRPr="0030795E" w:rsidRDefault="00FC458F" w:rsidP="00DD13F8">
            <w:pPr>
              <w:pStyle w:val="Tableheader"/>
            </w:pPr>
            <w:r w:rsidRPr="0030795E">
              <w:t>Features</w:t>
            </w:r>
          </w:p>
        </w:tc>
      </w:tr>
      <w:tr w:rsidR="00FC458F" w:rsidRPr="00CA286D" w:rsidTr="00DD13F8">
        <w:tc>
          <w:tcPr>
            <w:tcW w:w="2693" w:type="dxa"/>
          </w:tcPr>
          <w:p w:rsidR="00FC458F" w:rsidRPr="0030795E" w:rsidRDefault="00FC458F" w:rsidP="00FC458F">
            <w:pPr>
              <w:pStyle w:val="Tablecell"/>
              <w:tabs>
                <w:tab w:val="left" w:pos="1691"/>
              </w:tabs>
            </w:pPr>
            <w:r w:rsidRPr="00FC458F">
              <w:t>Contact materia</w:t>
            </w:r>
            <w:r>
              <w:t>l</w:t>
            </w:r>
          </w:p>
        </w:tc>
        <w:tc>
          <w:tcPr>
            <w:tcW w:w="5670" w:type="dxa"/>
          </w:tcPr>
          <w:p w:rsidR="00FC458F" w:rsidRPr="00CA286D" w:rsidRDefault="00FC458F" w:rsidP="00DD13F8">
            <w:pPr>
              <w:pStyle w:val="Tablecell"/>
            </w:pPr>
            <w:r w:rsidRPr="00FC458F">
              <w:t>Silver plated</w:t>
            </w:r>
          </w:p>
        </w:tc>
      </w:tr>
      <w:tr w:rsidR="00FC458F" w:rsidRPr="0030795E" w:rsidTr="00DD13F8">
        <w:tc>
          <w:tcPr>
            <w:tcW w:w="2693" w:type="dxa"/>
          </w:tcPr>
          <w:p w:rsidR="00FC458F" w:rsidRPr="0030795E" w:rsidRDefault="00FC458F" w:rsidP="00DD13F8">
            <w:pPr>
              <w:pStyle w:val="Tablecell"/>
            </w:pPr>
            <w:r w:rsidRPr="00FC458F">
              <w:t>Plunger</w:t>
            </w:r>
          </w:p>
        </w:tc>
        <w:tc>
          <w:tcPr>
            <w:tcW w:w="5670" w:type="dxa"/>
          </w:tcPr>
          <w:p w:rsidR="00FC458F" w:rsidRPr="0030795E" w:rsidRDefault="00FC458F" w:rsidP="00DD13F8">
            <w:pPr>
              <w:pStyle w:val="Tablecell"/>
            </w:pPr>
            <w:r w:rsidRPr="00FC458F">
              <w:t>Flat type</w:t>
            </w:r>
          </w:p>
        </w:tc>
      </w:tr>
    </w:tbl>
    <w:p w:rsidR="00FC458F" w:rsidRPr="00FC458F" w:rsidRDefault="00FC458F" w:rsidP="00FC458F">
      <w:pPr>
        <w:rPr>
          <w:lang w:val="bg-BG"/>
        </w:rPr>
      </w:pPr>
    </w:p>
    <w:p w:rsidR="00051EDD" w:rsidRDefault="00051EDD" w:rsidP="00051EDD">
      <w:pPr>
        <w:rPr>
          <w:lang w:val="bg-BG"/>
        </w:rPr>
      </w:pPr>
      <w:r>
        <w:rPr>
          <w:lang w:val="bg-BG"/>
        </w:rPr>
        <w:t xml:space="preserve">Управлението на повечето от светлините в автомобила ще се извършва с помощта на бутони с няколко състояния. </w:t>
      </w:r>
    </w:p>
    <w:p w:rsidR="001B6293" w:rsidRPr="001B6293" w:rsidRDefault="001B6293" w:rsidP="001B6293">
      <w:pPr>
        <w:rPr>
          <w:rFonts w:ascii="Helvetica" w:eastAsia="Times New Roman" w:hAnsi="Helvetica" w:cs="Helvetica"/>
          <w:color w:val="373E4D"/>
          <w:sz w:val="18"/>
          <w:szCs w:val="18"/>
        </w:rPr>
      </w:pPr>
      <w:r>
        <w:rPr>
          <w:lang w:val="bg-BG"/>
        </w:rPr>
        <w:t>Фаровете в системата ще се ръководят от бутон № 13. Той ще разполага с 4 нива на превключване, за да се обхванат всички възможни случаи. Първоначалното състояние при него е включване на каси и габаритни светлини. След него заедно с тях трябва да се включат и дългите светлини. На третата стъпка дългите светлини се изключват и накрая всички осветителни средства се нулират.</w:t>
      </w:r>
    </w:p>
    <w:p w:rsidR="001B6293" w:rsidRPr="001B6293" w:rsidRDefault="001B6293" w:rsidP="00051EDD">
      <w:pPr>
        <w:rPr>
          <w:lang w:val="bg-BG"/>
        </w:rPr>
      </w:pPr>
      <w:r>
        <w:rPr>
          <w:lang w:val="bg-BG"/>
        </w:rPr>
        <w:t xml:space="preserve">За имитирането на превключване на мигачи ще се използва бутон с 4 състояния (№ 14). Първия е за включване на левите мигачи № 5 и № 7. Следващата стъпка е тяхното изключване. Третият вариант е включване на диоди № 6 и № 8 и аналогично последния е </w:t>
      </w:r>
      <w:proofErr w:type="spellStart"/>
      <w:r w:rsidRPr="001B6293">
        <w:t>изключването</w:t>
      </w:r>
      <w:proofErr w:type="spellEnd"/>
      <w:r w:rsidRPr="001B6293">
        <w:t xml:space="preserve"> </w:t>
      </w:r>
      <w:proofErr w:type="spellStart"/>
      <w:r w:rsidRPr="001B6293">
        <w:t>им</w:t>
      </w:r>
      <w:proofErr w:type="spellEnd"/>
      <w:r w:rsidRPr="001B6293">
        <w:t>.</w:t>
      </w:r>
    </w:p>
    <w:p w:rsidR="009B7D4B" w:rsidRDefault="001B6293" w:rsidP="001B6293">
      <w:pPr>
        <w:rPr>
          <w:lang w:val="bg-BG"/>
        </w:rPr>
      </w:pPr>
      <w:proofErr w:type="spellStart"/>
      <w:r>
        <w:lastRenderedPageBreak/>
        <w:t>Най-простият</w:t>
      </w:r>
      <w:proofErr w:type="spellEnd"/>
      <w:r>
        <w:t xml:space="preserve"> </w:t>
      </w:r>
      <w:proofErr w:type="spellStart"/>
      <w:r>
        <w:t>бутон</w:t>
      </w:r>
      <w:proofErr w:type="spellEnd"/>
      <w:r w:rsidR="005472E3">
        <w:rPr>
          <w:lang w:val="bg-BG"/>
        </w:rPr>
        <w:t xml:space="preserve"> (№ 16)</w:t>
      </w:r>
      <w:r>
        <w:t xml:space="preserve"> е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аварийните</w:t>
      </w:r>
      <w:proofErr w:type="spellEnd"/>
      <w:r>
        <w:t xml:space="preserve"> </w:t>
      </w:r>
      <w:proofErr w:type="spellStart"/>
      <w:r>
        <w:t>светлини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2 </w:t>
      </w:r>
      <w:proofErr w:type="spellStart"/>
      <w:r>
        <w:t>състояния</w:t>
      </w:r>
      <w:proofErr w:type="spellEnd"/>
      <w:r>
        <w:t xml:space="preserve"> – </w:t>
      </w:r>
      <w:proofErr w:type="spellStart"/>
      <w:r>
        <w:t>включване</w:t>
      </w:r>
      <w:proofErr w:type="spellEnd"/>
      <w:r>
        <w:t xml:space="preserve"> </w:t>
      </w:r>
      <w:r>
        <w:rPr>
          <w:lang w:val="bg-BG"/>
        </w:rPr>
        <w:t>на всички мигачи и спирането им.</w:t>
      </w:r>
    </w:p>
    <w:p w:rsidR="001B6293" w:rsidRPr="001B6293" w:rsidRDefault="005472E3" w:rsidP="001B6293">
      <w:pPr>
        <w:rPr>
          <w:szCs w:val="24"/>
          <w:lang w:val="bg-BG"/>
        </w:rPr>
      </w:pPr>
      <w:r>
        <w:rPr>
          <w:szCs w:val="24"/>
          <w:lang w:val="bg-BG"/>
        </w:rPr>
        <w:t>Бутон № 17 се грижи за имитиране на натискане на педала за спирачките. Интересното при него е, че той не трябва да запазва състояния. Единствено докато е задържан трябва да включва светлините. При отпускане стоповете се връщат в изходна позиция.</w:t>
      </w:r>
    </w:p>
    <w:p w:rsidR="00357436" w:rsidRPr="00357436" w:rsidRDefault="0091398D" w:rsidP="004F1BA4">
      <w:pPr>
        <w:pStyle w:val="Heading1"/>
      </w:pPr>
      <w:bookmarkStart w:id="10" w:name="_Toc450602157"/>
      <w:proofErr w:type="spellStart"/>
      <w:r w:rsidRPr="004F1BA4">
        <w:t>Софтуерна</w:t>
      </w:r>
      <w:proofErr w:type="spellEnd"/>
      <w:r w:rsidRPr="00CA4B55">
        <w:rPr>
          <w:lang w:val="bg-BG"/>
        </w:rPr>
        <w:t xml:space="preserve"> конфигурация</w:t>
      </w:r>
      <w:bookmarkEnd w:id="10"/>
    </w:p>
    <w:p w:rsidR="00CA4B55" w:rsidRDefault="00357436" w:rsidP="00357436">
      <w:pPr>
        <w:rPr>
          <w:lang w:val="bg-BG"/>
        </w:rPr>
      </w:pPr>
      <w:r>
        <w:rPr>
          <w:lang w:val="bg-BG"/>
        </w:rPr>
        <w:t>С</w:t>
      </w:r>
      <w:r w:rsidRPr="00357436">
        <w:rPr>
          <w:lang w:val="bg-BG"/>
        </w:rPr>
        <w:t>офтуерния</w:t>
      </w:r>
      <w:r>
        <w:rPr>
          <w:lang w:val="bg-BG"/>
        </w:rPr>
        <w:t>т</w:t>
      </w:r>
      <w:r w:rsidRPr="00357436">
        <w:rPr>
          <w:lang w:val="bg-BG"/>
        </w:rPr>
        <w:t xml:space="preserve"> слой </w:t>
      </w:r>
      <w:r>
        <w:rPr>
          <w:lang w:val="bg-BG"/>
        </w:rPr>
        <w:t>е разгледан в тази глава. Обособяването на отделни модули подпомага структурирането на системата, за едно с улесняване на работата на разработчиците. Поради тази причина в текущата система са разграничени следните модули:</w:t>
      </w:r>
    </w:p>
    <w:p w:rsidR="007F59FC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 xml:space="preserve">Инициализиране </w:t>
      </w:r>
    </w:p>
    <w:p w:rsidR="00357436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>Двигател</w:t>
      </w:r>
    </w:p>
    <w:p w:rsidR="00357436" w:rsidRPr="00AD647D" w:rsidRDefault="00357436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Фарове</w:t>
      </w:r>
    </w:p>
    <w:p w:rsidR="00D80665" w:rsidRPr="00AD647D" w:rsidRDefault="00357436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Мигачи</w:t>
      </w:r>
    </w:p>
    <w:p w:rsidR="00357436" w:rsidRPr="00AD647D" w:rsidRDefault="00D80665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Аварийни светлини</w:t>
      </w:r>
    </w:p>
    <w:p w:rsidR="00F1281D" w:rsidRPr="00F1281D" w:rsidRDefault="00FE275B" w:rsidP="00F12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Спирачки</w:t>
      </w:r>
    </w:p>
    <w:p w:rsidR="00AD2C50" w:rsidRDefault="00AD2C50" w:rsidP="00AD2C50">
      <w:pPr>
        <w:keepNext/>
        <w:ind w:left="360" w:firstLine="0"/>
      </w:pPr>
      <w:r>
        <w:rPr>
          <w:noProof/>
        </w:rPr>
        <w:drawing>
          <wp:inline distT="0" distB="0" distL="0" distR="0" wp14:anchorId="4447DEAA" wp14:editId="1435F46E">
            <wp:extent cx="5943600" cy="2683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 1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0" w:rsidRDefault="00AD2C50" w:rsidP="00AD2C50">
      <w:pPr>
        <w:pStyle w:val="Caption"/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D267C7">
        <w:rPr>
          <w:noProof/>
        </w:rPr>
        <w:t>2</w:t>
      </w:r>
      <w:r>
        <w:fldChar w:fldCharType="end"/>
      </w:r>
    </w:p>
    <w:p w:rsidR="00D80665" w:rsidRPr="00051EDD" w:rsidRDefault="00D80665" w:rsidP="00051EDD">
      <w:pPr>
        <w:pStyle w:val="Heading2"/>
        <w:numPr>
          <w:ilvl w:val="0"/>
          <w:numId w:val="8"/>
        </w:numPr>
        <w:rPr>
          <w:lang w:val="bg-BG"/>
        </w:rPr>
      </w:pPr>
      <w:bookmarkStart w:id="11" w:name="_Toc450602158"/>
      <w:proofErr w:type="spellStart"/>
      <w:r w:rsidRPr="007F59FC">
        <w:t>Инициализиране</w:t>
      </w:r>
      <w:bookmarkEnd w:id="11"/>
      <w:proofErr w:type="spellEnd"/>
      <w:r w:rsidRPr="00051EDD">
        <w:rPr>
          <w:lang w:val="bg-BG"/>
        </w:rPr>
        <w:t xml:space="preserve"> </w:t>
      </w:r>
    </w:p>
    <w:p w:rsidR="00D80665" w:rsidRDefault="00D80665" w:rsidP="00CA4B55">
      <w:pPr>
        <w:rPr>
          <w:lang w:val="bg-BG"/>
        </w:rPr>
      </w:pPr>
      <w:r>
        <w:rPr>
          <w:lang w:val="bg-BG"/>
        </w:rPr>
        <w:t>Първоначалното зареждане на системата върху платката  непременно минава през модула за инициализиране. С негова помощ ще се присвояват начални стойности на основните параметри и ще се извикват други конфигурации на системата.</w:t>
      </w:r>
    </w:p>
    <w:p w:rsidR="00D80665" w:rsidRDefault="00D80665" w:rsidP="00051EDD">
      <w:pPr>
        <w:pStyle w:val="Heading2"/>
        <w:rPr>
          <w:lang w:val="bg-BG"/>
        </w:rPr>
      </w:pPr>
      <w:bookmarkStart w:id="12" w:name="_Toc450602159"/>
      <w:r>
        <w:rPr>
          <w:lang w:val="bg-BG"/>
        </w:rPr>
        <w:lastRenderedPageBreak/>
        <w:t>Двигател</w:t>
      </w:r>
      <w:bookmarkEnd w:id="12"/>
    </w:p>
    <w:p w:rsidR="00D80665" w:rsidRDefault="00D80665" w:rsidP="00CA4B55">
      <w:pPr>
        <w:rPr>
          <w:lang w:val="bg-BG"/>
        </w:rPr>
      </w:pPr>
      <w:r>
        <w:rPr>
          <w:lang w:val="bg-BG"/>
        </w:rPr>
        <w:t xml:space="preserve">Същинската част на системата е точно двигателя й. Той управлява настъпилите събития </w:t>
      </w:r>
      <w:r w:rsidR="006D3F03">
        <w:rPr>
          <w:lang w:val="bg-BG"/>
        </w:rPr>
        <w:t xml:space="preserve">и изпраща подходящо решение за даден случай. </w:t>
      </w:r>
    </w:p>
    <w:p w:rsidR="006D3F03" w:rsidRDefault="006D3F03" w:rsidP="00CA4B55">
      <w:pPr>
        <w:rPr>
          <w:lang w:val="bg-BG"/>
        </w:rPr>
      </w:pPr>
      <w:r>
        <w:rPr>
          <w:lang w:val="bg-BG"/>
        </w:rPr>
        <w:t>В разглеждания проект двигателя ще слуша за настъпване на събития от 5 източника:</w:t>
      </w:r>
    </w:p>
    <w:p w:rsidR="000033AD" w:rsidRPr="00F1281D" w:rsidRDefault="000033AD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фарове</w:t>
      </w:r>
      <w:r w:rsidRPr="00F1281D">
        <w:rPr>
          <w:sz w:val="24"/>
          <w:szCs w:val="24"/>
        </w:rPr>
        <w:t xml:space="preserve"> </w:t>
      </w:r>
      <w:r w:rsidRPr="00F1281D">
        <w:rPr>
          <w:sz w:val="24"/>
          <w:szCs w:val="24"/>
          <w:lang w:val="bg-BG"/>
        </w:rPr>
        <w:t>№</w:t>
      </w:r>
      <w:r>
        <w:rPr>
          <w:sz w:val="24"/>
          <w:szCs w:val="24"/>
        </w:rPr>
        <w:t xml:space="preserve"> 13</w:t>
      </w:r>
      <w:r w:rsidRPr="000033AD">
        <w:rPr>
          <w:sz w:val="24"/>
          <w:szCs w:val="24"/>
          <w:lang w:val="bg-BG"/>
        </w:rPr>
        <w:t xml:space="preserve"> </w:t>
      </w:r>
    </w:p>
    <w:p w:rsidR="000033AD" w:rsidRPr="000033AD" w:rsidRDefault="000033AD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мигачи</w:t>
      </w:r>
      <w:r w:rsidRPr="00F1281D">
        <w:rPr>
          <w:sz w:val="24"/>
          <w:szCs w:val="24"/>
        </w:rPr>
        <w:t xml:space="preserve"> </w:t>
      </w:r>
      <w:r w:rsidRPr="00F1281D">
        <w:rPr>
          <w:sz w:val="24"/>
          <w:szCs w:val="24"/>
          <w:lang w:val="bg-BG"/>
        </w:rPr>
        <w:t>№</w:t>
      </w:r>
      <w:r>
        <w:rPr>
          <w:sz w:val="24"/>
          <w:szCs w:val="24"/>
        </w:rPr>
        <w:t xml:space="preserve"> 14</w:t>
      </w:r>
    </w:p>
    <w:p w:rsidR="006D3F03" w:rsidRPr="00F1281D" w:rsidRDefault="00D852A2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bg-BG"/>
        </w:rPr>
        <w:t>Фоторезистор</w:t>
      </w:r>
      <w:proofErr w:type="spellEnd"/>
      <w:r w:rsidR="006D3F03" w:rsidRPr="00F1281D">
        <w:rPr>
          <w:sz w:val="24"/>
          <w:szCs w:val="24"/>
          <w:lang w:val="bg-BG"/>
        </w:rPr>
        <w:t xml:space="preserve"> №</w:t>
      </w:r>
      <w:r w:rsidR="000033AD">
        <w:rPr>
          <w:sz w:val="24"/>
          <w:szCs w:val="24"/>
        </w:rPr>
        <w:t xml:space="preserve"> 15</w:t>
      </w:r>
    </w:p>
    <w:p w:rsidR="00AD647D" w:rsidRPr="00F1281D" w:rsidRDefault="00AD647D" w:rsidP="006D3F03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аварийни светлини №</w:t>
      </w:r>
      <w:r w:rsidR="00F1281D" w:rsidRPr="00F1281D">
        <w:rPr>
          <w:sz w:val="24"/>
          <w:szCs w:val="24"/>
        </w:rPr>
        <w:t xml:space="preserve"> 16</w:t>
      </w:r>
    </w:p>
    <w:p w:rsidR="00AD647D" w:rsidRPr="00F1281D" w:rsidRDefault="00AD647D" w:rsidP="006D3F03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спирачки №</w:t>
      </w:r>
      <w:r w:rsidR="00F1281D" w:rsidRPr="00F1281D">
        <w:rPr>
          <w:sz w:val="24"/>
          <w:szCs w:val="24"/>
        </w:rPr>
        <w:t xml:space="preserve"> 17</w:t>
      </w:r>
    </w:p>
    <w:p w:rsidR="00AD647D" w:rsidRDefault="007F59FC" w:rsidP="00051EDD">
      <w:pPr>
        <w:pStyle w:val="Heading2"/>
        <w:rPr>
          <w:lang w:val="bg-BG"/>
        </w:rPr>
      </w:pPr>
      <w:bookmarkStart w:id="13" w:name="_Toc450602160"/>
      <w:r>
        <w:rPr>
          <w:lang w:val="bg-BG"/>
        </w:rPr>
        <w:t>Фарове</w:t>
      </w:r>
      <w:bookmarkEnd w:id="13"/>
    </w:p>
    <w:p w:rsidR="007F59FC" w:rsidRDefault="006011A3" w:rsidP="007F59FC">
      <w:pPr>
        <w:rPr>
          <w:szCs w:val="24"/>
          <w:lang w:val="bg-BG"/>
        </w:rPr>
      </w:pPr>
      <w:r>
        <w:rPr>
          <w:szCs w:val="24"/>
          <w:lang w:val="bg-BG"/>
        </w:rPr>
        <w:t xml:space="preserve">Този модул се </w:t>
      </w:r>
      <w:r w:rsidR="007F59FC" w:rsidRPr="00AD647D">
        <w:rPr>
          <w:szCs w:val="24"/>
          <w:lang w:val="bg-BG"/>
        </w:rPr>
        <w:t>гри</w:t>
      </w:r>
      <w:r>
        <w:rPr>
          <w:szCs w:val="24"/>
          <w:lang w:val="bg-BG"/>
        </w:rPr>
        <w:t xml:space="preserve">жи </w:t>
      </w:r>
      <w:r w:rsidR="007F59FC" w:rsidRPr="00AD647D">
        <w:rPr>
          <w:szCs w:val="24"/>
          <w:lang w:val="bg-BG"/>
        </w:rPr>
        <w:t xml:space="preserve">за </w:t>
      </w:r>
      <w:r>
        <w:rPr>
          <w:szCs w:val="24"/>
          <w:lang w:val="bg-BG"/>
        </w:rPr>
        <w:t>управлението</w:t>
      </w:r>
      <w:r w:rsidR="007F59FC" w:rsidRPr="00AD647D">
        <w:rPr>
          <w:szCs w:val="24"/>
          <w:lang w:val="bg-BG"/>
        </w:rPr>
        <w:t xml:space="preserve"> на фаровете</w:t>
      </w:r>
      <w:r>
        <w:rPr>
          <w:szCs w:val="24"/>
          <w:lang w:val="bg-BG"/>
        </w:rPr>
        <w:t>. Основната цел тук е да се включват и изключват фаровете. Тъй като в системата е необходимо да има както къси така и дълги светлини модулът за фарове трябва да следи и за получаване на сигнал за смяна от единия вид към другия.</w:t>
      </w:r>
    </w:p>
    <w:p w:rsidR="007F59FC" w:rsidRDefault="007F59FC" w:rsidP="00051EDD">
      <w:pPr>
        <w:pStyle w:val="Heading2"/>
        <w:rPr>
          <w:lang w:val="bg-BG"/>
        </w:rPr>
      </w:pPr>
      <w:bookmarkStart w:id="14" w:name="_Toc450602161"/>
      <w:r>
        <w:rPr>
          <w:lang w:val="bg-BG"/>
        </w:rPr>
        <w:t>Мигачи</w:t>
      </w:r>
      <w:bookmarkEnd w:id="14"/>
    </w:p>
    <w:p w:rsidR="007F59FC" w:rsidRDefault="006011A3" w:rsidP="007F59FC">
      <w:pPr>
        <w:rPr>
          <w:lang w:val="bg-BG"/>
        </w:rPr>
      </w:pPr>
      <w:r>
        <w:rPr>
          <w:lang w:val="bg-BG"/>
        </w:rPr>
        <w:t xml:space="preserve">Модулът за мигачи </w:t>
      </w:r>
      <w:r w:rsidR="00D47661">
        <w:rPr>
          <w:lang w:val="bg-BG"/>
        </w:rPr>
        <w:t xml:space="preserve">се грижи за оранжевите </w:t>
      </w:r>
      <w:proofErr w:type="spellStart"/>
      <w:r w:rsidR="00D47661">
        <w:rPr>
          <w:lang w:val="bg-BG"/>
        </w:rPr>
        <w:t>светлодиоди</w:t>
      </w:r>
      <w:proofErr w:type="spellEnd"/>
      <w:r w:rsidR="00D47661">
        <w:rPr>
          <w:lang w:val="bg-BG"/>
        </w:rPr>
        <w:t xml:space="preserve"> предназначени за сигнализиране, че автомобилът ще предприеме действие. Неговата роля е да осигурява коректното включване на левите и десните мигачи при определени получени данни. </w:t>
      </w:r>
    </w:p>
    <w:p w:rsidR="00FE275B" w:rsidRDefault="00FE275B" w:rsidP="00051EDD">
      <w:pPr>
        <w:pStyle w:val="Heading2"/>
        <w:rPr>
          <w:lang w:val="bg-BG"/>
        </w:rPr>
      </w:pPr>
      <w:bookmarkStart w:id="15" w:name="_Toc450602162"/>
      <w:r w:rsidRPr="00AD647D">
        <w:rPr>
          <w:lang w:val="bg-BG"/>
        </w:rPr>
        <w:t>Аварийни светлини</w:t>
      </w:r>
      <w:bookmarkEnd w:id="15"/>
    </w:p>
    <w:p w:rsidR="00D47661" w:rsidRDefault="00D47661" w:rsidP="00D47661">
      <w:pPr>
        <w:rPr>
          <w:lang w:val="bg-BG"/>
        </w:rPr>
      </w:pPr>
      <w:r>
        <w:rPr>
          <w:lang w:val="bg-BG"/>
        </w:rPr>
        <w:t>При всяка кола е задължително наличието на обозначаващ сигнал за повреда. Този си</w:t>
      </w:r>
      <w:r w:rsidR="00466C64">
        <w:rPr>
          <w:lang w:val="bg-BG"/>
        </w:rPr>
        <w:t>гнал ще се манипулира от модула</w:t>
      </w:r>
      <w:r>
        <w:rPr>
          <w:lang w:val="bg-BG"/>
        </w:rPr>
        <w:t xml:space="preserve"> за аварийни светлини.</w:t>
      </w:r>
      <w:r w:rsidR="00466C64">
        <w:rPr>
          <w:lang w:val="bg-BG"/>
        </w:rPr>
        <w:t xml:space="preserve"> Модулът е предназначен да следи за два типа постъпили сигнали – от страна на шофьора и от неизправност в системата.</w:t>
      </w:r>
    </w:p>
    <w:p w:rsidR="00D47661" w:rsidRPr="00D47661" w:rsidRDefault="00115270" w:rsidP="00D47661">
      <w:pPr>
        <w:rPr>
          <w:lang w:val="bg-BG"/>
        </w:rPr>
      </w:pPr>
      <w:r>
        <w:rPr>
          <w:lang w:val="bg-BG"/>
        </w:rPr>
        <w:t>Първите</w:t>
      </w:r>
      <w:r w:rsidR="00466C64">
        <w:rPr>
          <w:lang w:val="bg-BG"/>
        </w:rPr>
        <w:t xml:space="preserve"> </w:t>
      </w:r>
      <w:r w:rsidR="00807EFC">
        <w:rPr>
          <w:lang w:val="bg-BG"/>
        </w:rPr>
        <w:t xml:space="preserve">изискват ръчно изпращане </w:t>
      </w:r>
      <w:r>
        <w:rPr>
          <w:lang w:val="bg-BG"/>
        </w:rPr>
        <w:t>от човешка намеса. Докато вторите се изпращат при настъпване на неизправност. М</w:t>
      </w:r>
      <w:r w:rsidR="00D47661">
        <w:rPr>
          <w:lang w:val="bg-BG"/>
        </w:rPr>
        <w:t>одулът трябва да отчете грешка и да изпрати различен от обикновения сигнал за пускане на мигачите</w:t>
      </w:r>
      <w:r>
        <w:rPr>
          <w:lang w:val="bg-BG"/>
        </w:rPr>
        <w:t xml:space="preserve"> при тези случай. В допълнение към тези изисквания при аварийните светлини всички диоди предназначени за мигачи трябва да светят.</w:t>
      </w:r>
    </w:p>
    <w:p w:rsidR="00FE275B" w:rsidRDefault="00FE275B" w:rsidP="00051EDD">
      <w:pPr>
        <w:pStyle w:val="Heading2"/>
        <w:rPr>
          <w:lang w:val="bg-BG"/>
        </w:rPr>
      </w:pPr>
      <w:bookmarkStart w:id="16" w:name="_Toc450602163"/>
      <w:r>
        <w:rPr>
          <w:lang w:val="bg-BG"/>
        </w:rPr>
        <w:t>Спирачки</w:t>
      </w:r>
      <w:bookmarkEnd w:id="16"/>
    </w:p>
    <w:p w:rsidR="00FE275B" w:rsidRPr="00115270" w:rsidRDefault="00115270" w:rsidP="00115270">
      <w:r>
        <w:rPr>
          <w:lang w:val="bg-BG"/>
        </w:rPr>
        <w:t>Последният модул обхваща сигналите свързани с спирачната дейност. В неговите характеристики влиза отчитането на получен сигнал за намаляване или спиране на автомобилното средство, обработването му и включването на задните светлини за спиране.</w:t>
      </w:r>
    </w:p>
    <w:p w:rsidR="00CA4B55" w:rsidRDefault="0091398D" w:rsidP="00C12683">
      <w:pPr>
        <w:pStyle w:val="Heading1"/>
        <w:rPr>
          <w:lang w:val="bg-BG"/>
        </w:rPr>
      </w:pPr>
      <w:bookmarkStart w:id="17" w:name="_Toc450602164"/>
      <w:r w:rsidRPr="00CA4B55">
        <w:rPr>
          <w:lang w:val="bg-BG"/>
        </w:rPr>
        <w:lastRenderedPageBreak/>
        <w:t>Комуникация между отделните части</w:t>
      </w:r>
      <w:bookmarkEnd w:id="17"/>
    </w:p>
    <w:p w:rsidR="00C12683" w:rsidRPr="00051EDD" w:rsidRDefault="00C12683" w:rsidP="00051EDD">
      <w:pPr>
        <w:pStyle w:val="Heading2"/>
        <w:numPr>
          <w:ilvl w:val="0"/>
          <w:numId w:val="14"/>
        </w:numPr>
        <w:rPr>
          <w:lang w:val="bg-BG"/>
        </w:rPr>
      </w:pPr>
      <w:bookmarkStart w:id="18" w:name="_Toc450602165"/>
      <w:r w:rsidRPr="00051EDD">
        <w:rPr>
          <w:lang w:val="bg-BG"/>
        </w:rPr>
        <w:t xml:space="preserve">Натискане на </w:t>
      </w:r>
      <w:r w:rsidR="00AC4FBC" w:rsidRPr="00051EDD">
        <w:rPr>
          <w:lang w:val="bg-BG"/>
        </w:rPr>
        <w:t xml:space="preserve">бутона </w:t>
      </w:r>
      <w:r w:rsidR="006C2CAB" w:rsidRPr="00051EDD">
        <w:rPr>
          <w:lang w:val="bg-BG"/>
        </w:rPr>
        <w:t>за светлини</w:t>
      </w:r>
      <w:bookmarkEnd w:id="18"/>
    </w:p>
    <w:p w:rsidR="00E52E92" w:rsidRDefault="00F03BB8" w:rsidP="00E52E92">
      <w:pPr>
        <w:rPr>
          <w:lang w:val="bg-BG"/>
        </w:rPr>
      </w:pPr>
      <w:r>
        <w:rPr>
          <w:lang w:val="bg-BG"/>
        </w:rPr>
        <w:t xml:space="preserve">Комуникацията между хардуера и софтуера относно </w:t>
      </w:r>
      <w:r w:rsidR="00A11B5C">
        <w:rPr>
          <w:lang w:val="bg-BG"/>
        </w:rPr>
        <w:t xml:space="preserve">смяната на светлините се извършва с помощта на </w:t>
      </w:r>
      <w:r w:rsidR="00AC4FBC">
        <w:rPr>
          <w:szCs w:val="24"/>
          <w:lang w:val="bg-BG"/>
        </w:rPr>
        <w:t xml:space="preserve">бутон </w:t>
      </w:r>
      <w:r w:rsidR="00A11B5C">
        <w:rPr>
          <w:lang w:val="bg-BG"/>
        </w:rPr>
        <w:t>№</w:t>
      </w:r>
      <w:r w:rsidR="00826D43">
        <w:rPr>
          <w:lang w:val="bg-BG"/>
        </w:rPr>
        <w:t xml:space="preserve"> </w:t>
      </w:r>
      <w:r w:rsidR="00D41753">
        <w:rPr>
          <w:lang w:val="bg-BG"/>
        </w:rPr>
        <w:t>13</w:t>
      </w:r>
      <w:r w:rsidR="00A11B5C">
        <w:rPr>
          <w:lang w:val="bg-BG"/>
        </w:rPr>
        <w:t xml:space="preserve">. </w:t>
      </w:r>
      <w:r w:rsidR="00AD4A52">
        <w:rPr>
          <w:lang w:val="bg-BG"/>
        </w:rPr>
        <w:t xml:space="preserve">Неговите три състояния разграничават съответно три състояния. При всяко превключване към системата се изпраща сигнал, който се обработва от ядрото й. </w:t>
      </w:r>
    </w:p>
    <w:p w:rsidR="00AD4A52" w:rsidRPr="00AD4A52" w:rsidRDefault="00AD4A52" w:rsidP="00E52E92">
      <w:pPr>
        <w:rPr>
          <w:lang w:val="bg-BG"/>
        </w:rPr>
      </w:pPr>
      <w:r>
        <w:rPr>
          <w:lang w:val="bg-BG"/>
        </w:rPr>
        <w:t xml:space="preserve">Когато </w:t>
      </w:r>
      <w:r w:rsidR="00AC4FBC">
        <w:rPr>
          <w:szCs w:val="24"/>
          <w:lang w:val="bg-BG"/>
        </w:rPr>
        <w:t xml:space="preserve">бутонът </w:t>
      </w:r>
      <w:r>
        <w:rPr>
          <w:lang w:val="bg-BG"/>
        </w:rPr>
        <w:t xml:space="preserve">е в най-лявото състояние системата ще го отчете като сигнал, че фаровете и габаритите трябва да се изключат. </w:t>
      </w:r>
      <w:r w:rsidR="00F47E55">
        <w:rPr>
          <w:lang w:val="bg-BG"/>
        </w:rPr>
        <w:t>Средното състояние сигнализира, че трябва да се включат късите светлини, заедно с габаритите. В крайното състояние системата ще включва дългите светлини</w:t>
      </w:r>
      <w:r w:rsidR="001F79B1">
        <w:rPr>
          <w:lang w:val="bg-BG"/>
        </w:rPr>
        <w:t xml:space="preserve"> и ще изключва късите, а габаритните ще запазят състоянието си.</w:t>
      </w:r>
    </w:p>
    <w:p w:rsidR="006C2CAB" w:rsidRDefault="006C2CAB" w:rsidP="00051EDD">
      <w:pPr>
        <w:pStyle w:val="Heading2"/>
        <w:rPr>
          <w:lang w:val="bg-BG"/>
        </w:rPr>
      </w:pPr>
      <w:bookmarkStart w:id="19" w:name="_Toc450602166"/>
      <w:r>
        <w:rPr>
          <w:lang w:val="bg-BG"/>
        </w:rPr>
        <w:t xml:space="preserve">Натискане на </w:t>
      </w:r>
      <w:r w:rsidR="008E5358" w:rsidRPr="008E5358">
        <w:rPr>
          <w:lang w:val="bg-BG"/>
        </w:rPr>
        <w:t xml:space="preserve">бутона </w:t>
      </w:r>
      <w:r>
        <w:rPr>
          <w:lang w:val="bg-BG"/>
        </w:rPr>
        <w:t>за мигачи</w:t>
      </w:r>
      <w:bookmarkEnd w:id="19"/>
    </w:p>
    <w:p w:rsidR="00A33AAC" w:rsidRDefault="0048044A" w:rsidP="0048044A">
      <w:pPr>
        <w:rPr>
          <w:lang w:val="bg-BG"/>
        </w:rPr>
      </w:pPr>
      <w:r>
        <w:rPr>
          <w:lang w:val="bg-BG"/>
        </w:rPr>
        <w:t>Задействането на мигачите №</w:t>
      </w:r>
      <w:r w:rsidR="00826D43">
        <w:rPr>
          <w:lang w:val="bg-BG"/>
        </w:rPr>
        <w:t xml:space="preserve"> 5, № 6, № 7</w:t>
      </w:r>
      <w:r>
        <w:rPr>
          <w:lang w:val="bg-BG"/>
        </w:rPr>
        <w:t xml:space="preserve"> и №</w:t>
      </w:r>
      <w:r w:rsidR="00826D43">
        <w:rPr>
          <w:lang w:val="bg-BG"/>
        </w:rPr>
        <w:t xml:space="preserve"> 8</w:t>
      </w:r>
      <w:r>
        <w:rPr>
          <w:lang w:val="bg-BG"/>
        </w:rPr>
        <w:t xml:space="preserve"> се управлява от </w:t>
      </w:r>
      <w:r w:rsidR="008E5358">
        <w:rPr>
          <w:lang w:val="bg-BG"/>
        </w:rPr>
        <w:t>бутон</w:t>
      </w:r>
      <w:r w:rsidR="008E5358" w:rsidRPr="008E5358">
        <w:rPr>
          <w:lang w:val="bg-BG"/>
        </w:rPr>
        <w:t xml:space="preserve"> </w:t>
      </w:r>
      <w:r>
        <w:rPr>
          <w:lang w:val="bg-BG"/>
        </w:rPr>
        <w:t>№</w:t>
      </w:r>
      <w:r w:rsidR="00826D43">
        <w:rPr>
          <w:lang w:val="bg-BG"/>
        </w:rPr>
        <w:t xml:space="preserve"> </w:t>
      </w:r>
      <w:r w:rsidR="00532E4F">
        <w:rPr>
          <w:lang w:val="bg-BG"/>
        </w:rPr>
        <w:t>14</w:t>
      </w:r>
      <w:r>
        <w:rPr>
          <w:lang w:val="bg-BG"/>
        </w:rPr>
        <w:t xml:space="preserve">. Той също има три състояния, но при него те изпълняват различна роля. </w:t>
      </w:r>
    </w:p>
    <w:p w:rsidR="00EF5E85" w:rsidRDefault="0048044A" w:rsidP="00140BBD">
      <w:pPr>
        <w:rPr>
          <w:lang w:val="bg-BG"/>
        </w:rPr>
      </w:pPr>
      <w:r>
        <w:rPr>
          <w:lang w:val="bg-BG"/>
        </w:rPr>
        <w:t xml:space="preserve">Всички мигачи са изключени, когато </w:t>
      </w:r>
      <w:r w:rsidR="008E5358">
        <w:rPr>
          <w:szCs w:val="24"/>
          <w:lang w:val="bg-BG"/>
        </w:rPr>
        <w:t xml:space="preserve">бутона </w:t>
      </w:r>
      <w:r>
        <w:rPr>
          <w:lang w:val="bg-BG"/>
        </w:rPr>
        <w:t>се намира в средното състояние. При преминаване в лявото мигач</w:t>
      </w:r>
      <w:r w:rsidR="00A33AAC">
        <w:rPr>
          <w:lang w:val="bg-BG"/>
        </w:rPr>
        <w:t>и</w:t>
      </w:r>
      <w:r w:rsidR="00826D43">
        <w:rPr>
          <w:lang w:val="bg-BG"/>
        </w:rPr>
        <w:t xml:space="preserve"> № 5 и № 7</w:t>
      </w:r>
      <w:r>
        <w:rPr>
          <w:lang w:val="bg-BG"/>
        </w:rPr>
        <w:t>се включват</w:t>
      </w:r>
      <w:r w:rsidR="00A33AAC">
        <w:rPr>
          <w:lang w:val="bg-BG"/>
        </w:rPr>
        <w:t>. Аналогично при активно най-дясно състояние е нео</w:t>
      </w:r>
      <w:r w:rsidR="00826D43">
        <w:rPr>
          <w:lang w:val="bg-BG"/>
        </w:rPr>
        <w:t>бходимо включването на мигачи № 6 и №8</w:t>
      </w:r>
      <w:r w:rsidR="00A33AAC">
        <w:rPr>
          <w:lang w:val="bg-BG"/>
        </w:rPr>
        <w:t>.</w:t>
      </w:r>
    </w:p>
    <w:p w:rsidR="00051EDD" w:rsidRPr="00051EDD" w:rsidRDefault="00051EDD" w:rsidP="00051EDD">
      <w:pPr>
        <w:pStyle w:val="Heading2"/>
        <w:rPr>
          <w:lang w:val="bg-BG"/>
        </w:rPr>
      </w:pPr>
      <w:bookmarkStart w:id="20" w:name="_Toc450602167"/>
      <w:r w:rsidRPr="00051EDD">
        <w:rPr>
          <w:lang w:val="bg-BG"/>
        </w:rPr>
        <w:t>Промяна на осветеността</w:t>
      </w:r>
      <w:bookmarkEnd w:id="20"/>
    </w:p>
    <w:p w:rsidR="00051EDD" w:rsidRDefault="00051EDD" w:rsidP="00051EDD">
      <w:pPr>
        <w:rPr>
          <w:lang w:val="bg-BG"/>
        </w:rPr>
      </w:pPr>
      <w:proofErr w:type="spellStart"/>
      <w:r>
        <w:rPr>
          <w:lang w:val="bg-BG"/>
        </w:rPr>
        <w:t>Фоторезисторът</w:t>
      </w:r>
      <w:proofErr w:type="spellEnd"/>
      <w:r>
        <w:rPr>
          <w:lang w:val="bg-BG"/>
        </w:rPr>
        <w:t xml:space="preserve"> № 15 периодично подава информация за нивото на достигналата светлина до него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системата. С тези данни той трябва да съобрази дали нивото на осветеност е достатъчно ниско, за да включи късите и габаритните светлини, ако преди това не в такова състояние. В обрания случай при наличие на много светлина софтуерната част трябва да изключи всички фаровете и габаритни светлини.</w:t>
      </w:r>
    </w:p>
    <w:p w:rsidR="00051EDD" w:rsidRDefault="00051EDD" w:rsidP="00051EDD">
      <w:pPr>
        <w:rPr>
          <w:lang w:val="bg-BG"/>
        </w:rPr>
      </w:pPr>
      <w:r>
        <w:rPr>
          <w:lang w:val="bg-BG"/>
        </w:rPr>
        <w:t xml:space="preserve">Когато </w:t>
      </w:r>
      <w:proofErr w:type="spellStart"/>
      <w:r>
        <w:rPr>
          <w:lang w:val="bg-BG"/>
        </w:rPr>
        <w:t>фотосензорът</w:t>
      </w:r>
      <w:proofErr w:type="spellEnd"/>
      <w:r>
        <w:rPr>
          <w:lang w:val="bg-BG"/>
        </w:rPr>
        <w:t xml:space="preserve"> е отчел наличието на ниско количество светлина, бутонът № 13 променя поведението си, като той остава с 2 състояния. Те се използват за включване и изключване на дългите светлини, а останалите състояния за включване и изключване на късите и габаритните светлини се забраняват. </w:t>
      </w:r>
    </w:p>
    <w:p w:rsidR="00051EDD" w:rsidRPr="00FC458F" w:rsidRDefault="00051EDD" w:rsidP="00FC458F">
      <w:pPr>
        <w:rPr>
          <w:lang w:val="bg-BG"/>
        </w:rPr>
      </w:pPr>
      <w:r>
        <w:rPr>
          <w:lang w:val="bg-BG"/>
        </w:rPr>
        <w:t>При автоматично изключване на светлините продиктувано от получени данни за добра осветеност, системата запазва състоянието на светлините и при повторно включване директно го използва. Така например при включени дълги светлини се прихванат благоприятни данни за осветеността на околната среда и всички светлини се изключат, състоянието което се пази е на включени дълги светлини. Когато светлините заработят отново то автоматично ще бъдат включени и дългите светлини.</w:t>
      </w:r>
    </w:p>
    <w:p w:rsidR="006C2CAB" w:rsidRDefault="006C2CAB" w:rsidP="00051EDD">
      <w:pPr>
        <w:pStyle w:val="Heading2"/>
        <w:rPr>
          <w:lang w:val="bg-BG"/>
        </w:rPr>
      </w:pPr>
      <w:bookmarkStart w:id="21" w:name="_Toc450602168"/>
      <w:r>
        <w:rPr>
          <w:lang w:val="bg-BG"/>
        </w:rPr>
        <w:t>Натискане на бутона за аварийни светлини</w:t>
      </w:r>
      <w:bookmarkEnd w:id="21"/>
    </w:p>
    <w:p w:rsidR="006C2CAB" w:rsidRPr="00B3650F" w:rsidRDefault="009A617F" w:rsidP="00B3650F">
      <w:pPr>
        <w:rPr>
          <w:lang w:val="bg-BG"/>
        </w:rPr>
      </w:pPr>
      <w:r>
        <w:rPr>
          <w:lang w:val="bg-BG"/>
        </w:rPr>
        <w:t>Бутон №</w:t>
      </w:r>
      <w:r w:rsidR="00826D43">
        <w:rPr>
          <w:lang w:val="bg-BG"/>
        </w:rPr>
        <w:t xml:space="preserve"> </w:t>
      </w:r>
      <w:r>
        <w:rPr>
          <w:lang w:val="bg-BG"/>
        </w:rPr>
        <w:t xml:space="preserve">16 се използва да обозначи дали има нужда да се включат аварийни светлини. Този компонент е снабден с 2 състояния – активно и неактивно. При преминаване </w:t>
      </w:r>
      <w:r>
        <w:rPr>
          <w:lang w:val="bg-BG"/>
        </w:rPr>
        <w:lastRenderedPageBreak/>
        <w:t>към активно</w:t>
      </w:r>
      <w:r w:rsidR="00B3650F">
        <w:rPr>
          <w:lang w:val="bg-BG"/>
        </w:rPr>
        <w:t>(натиснато)</w:t>
      </w:r>
      <w:r>
        <w:rPr>
          <w:lang w:val="bg-BG"/>
        </w:rPr>
        <w:t xml:space="preserve"> състояние си</w:t>
      </w:r>
      <w:r w:rsidR="00B3650F">
        <w:rPr>
          <w:lang w:val="bg-BG"/>
        </w:rPr>
        <w:t>стемата разчита този сигнал и включва аварийните светлини, т.е. четирите мигача №</w:t>
      </w:r>
      <w:r w:rsidR="00826D43">
        <w:rPr>
          <w:lang w:val="bg-BG"/>
        </w:rPr>
        <w:t xml:space="preserve"> 5</w:t>
      </w:r>
      <w:r w:rsidR="00B3650F">
        <w:rPr>
          <w:lang w:val="bg-BG"/>
        </w:rPr>
        <w:t>, №</w:t>
      </w:r>
      <w:r w:rsidR="00826D43">
        <w:rPr>
          <w:lang w:val="bg-BG"/>
        </w:rPr>
        <w:t xml:space="preserve"> 6</w:t>
      </w:r>
      <w:r w:rsidR="00B3650F">
        <w:rPr>
          <w:lang w:val="bg-BG"/>
        </w:rPr>
        <w:t>, №</w:t>
      </w:r>
      <w:r w:rsidR="00826D43">
        <w:rPr>
          <w:lang w:val="bg-BG"/>
        </w:rPr>
        <w:t xml:space="preserve"> 7</w:t>
      </w:r>
      <w:r w:rsidR="00B3650F">
        <w:rPr>
          <w:lang w:val="bg-BG"/>
        </w:rPr>
        <w:t xml:space="preserve"> и №</w:t>
      </w:r>
      <w:r w:rsidR="00826D43">
        <w:rPr>
          <w:lang w:val="bg-BG"/>
        </w:rPr>
        <w:t xml:space="preserve"> 8</w:t>
      </w:r>
      <w:r w:rsidR="00B3650F">
        <w:rPr>
          <w:lang w:val="bg-BG"/>
        </w:rPr>
        <w:t>. Изключването на аварийните светлини става чрез повторно натискане върху бутона.</w:t>
      </w:r>
    </w:p>
    <w:p w:rsidR="006C2CAB" w:rsidRDefault="006C2CAB" w:rsidP="00051EDD">
      <w:pPr>
        <w:pStyle w:val="Heading2"/>
        <w:rPr>
          <w:lang w:val="bg-BG"/>
        </w:rPr>
      </w:pPr>
      <w:bookmarkStart w:id="22" w:name="_Toc450602169"/>
      <w:r>
        <w:rPr>
          <w:lang w:val="bg-BG"/>
        </w:rPr>
        <w:t>Натискане на бутона за спирачки</w:t>
      </w:r>
      <w:bookmarkEnd w:id="22"/>
    </w:p>
    <w:p w:rsidR="007C786B" w:rsidRPr="00515C79" w:rsidRDefault="00B3650F" w:rsidP="00515C79">
      <w:pPr>
        <w:rPr>
          <w:lang w:val="bg-BG"/>
        </w:rPr>
      </w:pPr>
      <w:r>
        <w:rPr>
          <w:lang w:val="bg-BG"/>
        </w:rPr>
        <w:t>Задействането на стоповете в конструкцията</w:t>
      </w:r>
      <w:r w:rsidR="00515C79">
        <w:rPr>
          <w:lang w:val="bg-BG"/>
        </w:rPr>
        <w:t xml:space="preserve"> се осъществява с помощта на бутон №</w:t>
      </w:r>
      <w:r w:rsidR="00826D43">
        <w:rPr>
          <w:lang w:val="bg-BG"/>
        </w:rPr>
        <w:t xml:space="preserve"> </w:t>
      </w:r>
      <w:r w:rsidR="00515C79">
        <w:rPr>
          <w:lang w:val="bg-BG"/>
        </w:rPr>
        <w:t>17. При него ключовото е, че той не задържа активно състояние, т.е. след отпускане на бутона той се връща в изходно положение. Ето защо стоповете №</w:t>
      </w:r>
      <w:r w:rsidR="00826D43">
        <w:rPr>
          <w:lang w:val="bg-BG"/>
        </w:rPr>
        <w:t xml:space="preserve"> 11</w:t>
      </w:r>
      <w:r w:rsidR="00515C79">
        <w:rPr>
          <w:lang w:val="bg-BG"/>
        </w:rPr>
        <w:t xml:space="preserve"> и №</w:t>
      </w:r>
      <w:r w:rsidR="00826D43">
        <w:rPr>
          <w:lang w:val="bg-BG"/>
        </w:rPr>
        <w:t xml:space="preserve"> 12</w:t>
      </w:r>
      <w:r w:rsidR="00515C79">
        <w:rPr>
          <w:lang w:val="bg-BG"/>
        </w:rPr>
        <w:t>се включват единствено докато бутонът се задържи ръчно в активно състояние.</w:t>
      </w:r>
    </w:p>
    <w:sectPr w:rsidR="007C786B" w:rsidRPr="00515C79" w:rsidSect="006440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01E" w:rsidRDefault="00EB501E">
      <w:pPr>
        <w:spacing w:after="0" w:line="240" w:lineRule="auto"/>
      </w:pPr>
      <w:r>
        <w:separator/>
      </w:r>
    </w:p>
  </w:endnote>
  <w:endnote w:type="continuationSeparator" w:id="0">
    <w:p w:rsidR="00EB501E" w:rsidRDefault="00EB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A2" w:rsidRDefault="00D85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7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2A2" w:rsidRDefault="00D85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01E" w:rsidRDefault="00EB501E">
      <w:pPr>
        <w:spacing w:after="0" w:line="240" w:lineRule="auto"/>
      </w:pPr>
      <w:r>
        <w:separator/>
      </w:r>
    </w:p>
  </w:footnote>
  <w:footnote w:type="continuationSeparator" w:id="0">
    <w:p w:rsidR="00EB501E" w:rsidRDefault="00EB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6C6E"/>
    <w:multiLevelType w:val="hybridMultilevel"/>
    <w:tmpl w:val="4252B6AA"/>
    <w:lvl w:ilvl="0" w:tplc="7648265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428F0"/>
    <w:multiLevelType w:val="hybridMultilevel"/>
    <w:tmpl w:val="9976C01A"/>
    <w:lvl w:ilvl="0" w:tplc="384AC564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000A"/>
    <w:multiLevelType w:val="hybridMultilevel"/>
    <w:tmpl w:val="DA20BFB0"/>
    <w:lvl w:ilvl="0" w:tplc="4F585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216C2"/>
    <w:multiLevelType w:val="hybridMultilevel"/>
    <w:tmpl w:val="D130C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24B78"/>
    <w:multiLevelType w:val="hybridMultilevel"/>
    <w:tmpl w:val="4294A99A"/>
    <w:lvl w:ilvl="0" w:tplc="CB948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79F9"/>
    <w:multiLevelType w:val="multilevel"/>
    <w:tmpl w:val="3D4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F0EA5"/>
    <w:multiLevelType w:val="hybridMultilevel"/>
    <w:tmpl w:val="BE683E32"/>
    <w:lvl w:ilvl="0" w:tplc="8460E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00BC"/>
    <w:multiLevelType w:val="hybridMultilevel"/>
    <w:tmpl w:val="F7A87AF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161BC"/>
    <w:multiLevelType w:val="hybridMultilevel"/>
    <w:tmpl w:val="F476188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7178"/>
    <w:multiLevelType w:val="hybridMultilevel"/>
    <w:tmpl w:val="6584E61C"/>
    <w:lvl w:ilvl="0" w:tplc="4414417A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5"/>
  </w:num>
  <w:num w:numId="13">
    <w:abstractNumId w:val="0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82"/>
    <w:rsid w:val="000033AD"/>
    <w:rsid w:val="00023D99"/>
    <w:rsid w:val="00040372"/>
    <w:rsid w:val="00051EDD"/>
    <w:rsid w:val="00093345"/>
    <w:rsid w:val="000A0338"/>
    <w:rsid w:val="000B52B8"/>
    <w:rsid w:val="00104A9C"/>
    <w:rsid w:val="00115270"/>
    <w:rsid w:val="00140BBD"/>
    <w:rsid w:val="0016313F"/>
    <w:rsid w:val="00164D13"/>
    <w:rsid w:val="001B6293"/>
    <w:rsid w:val="001C5257"/>
    <w:rsid w:val="001F79B1"/>
    <w:rsid w:val="00224312"/>
    <w:rsid w:val="002702E6"/>
    <w:rsid w:val="002B198B"/>
    <w:rsid w:val="002D02B0"/>
    <w:rsid w:val="00305DA0"/>
    <w:rsid w:val="0030795E"/>
    <w:rsid w:val="00322993"/>
    <w:rsid w:val="00357436"/>
    <w:rsid w:val="0043703A"/>
    <w:rsid w:val="00466C64"/>
    <w:rsid w:val="0048044A"/>
    <w:rsid w:val="004B2DDC"/>
    <w:rsid w:val="004E6C70"/>
    <w:rsid w:val="004F1BA4"/>
    <w:rsid w:val="00515C79"/>
    <w:rsid w:val="00532E4F"/>
    <w:rsid w:val="005472E3"/>
    <w:rsid w:val="00561DDC"/>
    <w:rsid w:val="005D21F5"/>
    <w:rsid w:val="006011A3"/>
    <w:rsid w:val="00604477"/>
    <w:rsid w:val="006075A3"/>
    <w:rsid w:val="0064402A"/>
    <w:rsid w:val="006C2CAB"/>
    <w:rsid w:val="006D3F03"/>
    <w:rsid w:val="006E41A7"/>
    <w:rsid w:val="006F1762"/>
    <w:rsid w:val="007364CF"/>
    <w:rsid w:val="00767C40"/>
    <w:rsid w:val="007A483A"/>
    <w:rsid w:val="007C3203"/>
    <w:rsid w:val="007C786B"/>
    <w:rsid w:val="007F3717"/>
    <w:rsid w:val="007F59FC"/>
    <w:rsid w:val="00800748"/>
    <w:rsid w:val="00807EFC"/>
    <w:rsid w:val="00811B06"/>
    <w:rsid w:val="00813782"/>
    <w:rsid w:val="00826D43"/>
    <w:rsid w:val="00864719"/>
    <w:rsid w:val="008712B5"/>
    <w:rsid w:val="008E5358"/>
    <w:rsid w:val="0091398D"/>
    <w:rsid w:val="00941D13"/>
    <w:rsid w:val="009A5F66"/>
    <w:rsid w:val="009A617F"/>
    <w:rsid w:val="009B7D4B"/>
    <w:rsid w:val="00A11B5C"/>
    <w:rsid w:val="00A2552E"/>
    <w:rsid w:val="00A33AAC"/>
    <w:rsid w:val="00A92704"/>
    <w:rsid w:val="00A97999"/>
    <w:rsid w:val="00AC4FBC"/>
    <w:rsid w:val="00AC792A"/>
    <w:rsid w:val="00AD2C50"/>
    <w:rsid w:val="00AD4A52"/>
    <w:rsid w:val="00AD647D"/>
    <w:rsid w:val="00B3650F"/>
    <w:rsid w:val="00B81B7F"/>
    <w:rsid w:val="00B90DD6"/>
    <w:rsid w:val="00BB40DC"/>
    <w:rsid w:val="00C12683"/>
    <w:rsid w:val="00C14F45"/>
    <w:rsid w:val="00CA286D"/>
    <w:rsid w:val="00CA4B55"/>
    <w:rsid w:val="00D267C7"/>
    <w:rsid w:val="00D41753"/>
    <w:rsid w:val="00D43A1F"/>
    <w:rsid w:val="00D47661"/>
    <w:rsid w:val="00D5199F"/>
    <w:rsid w:val="00D80665"/>
    <w:rsid w:val="00D852A2"/>
    <w:rsid w:val="00D94721"/>
    <w:rsid w:val="00E52E92"/>
    <w:rsid w:val="00EA3A72"/>
    <w:rsid w:val="00EB0706"/>
    <w:rsid w:val="00EB501E"/>
    <w:rsid w:val="00EF5E85"/>
    <w:rsid w:val="00F03BB8"/>
    <w:rsid w:val="00F1281D"/>
    <w:rsid w:val="00F219E7"/>
    <w:rsid w:val="00F47E55"/>
    <w:rsid w:val="00F521E4"/>
    <w:rsid w:val="00FB17AF"/>
    <w:rsid w:val="00FC458F"/>
    <w:rsid w:val="00FE275B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9ACB9-6455-42B9-AA09-E421A5E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270"/>
    <w:pPr>
      <w:spacing w:after="200" w:line="276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719"/>
    <w:pPr>
      <w:keepNext/>
      <w:keepLines/>
      <w:numPr>
        <w:numId w:val="4"/>
      </w:numPr>
      <w:spacing w:before="240" w:after="0"/>
      <w:ind w:left="4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ED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45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8D"/>
  </w:style>
  <w:style w:type="paragraph" w:styleId="ListParagraph">
    <w:name w:val="List Paragraph"/>
    <w:basedOn w:val="Normal"/>
    <w:uiPriority w:val="34"/>
    <w:qFormat/>
    <w:rsid w:val="00FB17AF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7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1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1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ED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521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F4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1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D2C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61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A6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1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61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61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link w:val="TableheaderChar"/>
    <w:qFormat/>
    <w:rsid w:val="0030795E"/>
    <w:pPr>
      <w:spacing w:before="40" w:after="40"/>
      <w:ind w:firstLine="0"/>
    </w:pPr>
    <w:rPr>
      <w:b/>
      <w:sz w:val="20"/>
      <w:szCs w:val="20"/>
    </w:rPr>
  </w:style>
  <w:style w:type="paragraph" w:customStyle="1" w:styleId="Tablecell">
    <w:name w:val="Table cell"/>
    <w:basedOn w:val="Tableheader"/>
    <w:link w:val="TablecellChar"/>
    <w:qFormat/>
    <w:rsid w:val="0030795E"/>
    <w:rPr>
      <w:b w:val="0"/>
    </w:rPr>
  </w:style>
  <w:style w:type="character" w:customStyle="1" w:styleId="TableheaderChar">
    <w:name w:val="Table header Char"/>
    <w:basedOn w:val="DefaultParagraphFont"/>
    <w:link w:val="Tableheader"/>
    <w:rsid w:val="0030795E"/>
    <w:rPr>
      <w:rFonts w:ascii="Times New Roman" w:hAnsi="Times New Roman"/>
      <w:b/>
      <w:sz w:val="20"/>
      <w:szCs w:val="20"/>
    </w:rPr>
  </w:style>
  <w:style w:type="character" w:customStyle="1" w:styleId="TablecellChar">
    <w:name w:val="Table cell Char"/>
    <w:basedOn w:val="TableheaderChar"/>
    <w:link w:val="Tablecell"/>
    <w:rsid w:val="0030795E"/>
    <w:rPr>
      <w:rFonts w:ascii="Times New Roman" w:hAnsi="Times New Roman"/>
      <w:b w:val="0"/>
      <w:sz w:val="20"/>
      <w:szCs w:val="20"/>
    </w:rPr>
  </w:style>
  <w:style w:type="character" w:customStyle="1" w:styleId="5yl5">
    <w:name w:val="_5yl5"/>
    <w:basedOn w:val="DefaultParagraphFont"/>
    <w:rsid w:val="00A9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7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2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200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175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581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71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45383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05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240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3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67378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952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6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187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12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5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25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73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7753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297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99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5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93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65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3235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9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8229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05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057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71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6588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174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2667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200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6793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429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8660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3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831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42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4799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207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5680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58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0640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779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62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37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745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9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67736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695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22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96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82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6934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784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08998-0069-4F12-95ED-221CB5EF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44</cp:revision>
  <dcterms:created xsi:type="dcterms:W3CDTF">2016-04-26T20:10:00Z</dcterms:created>
  <dcterms:modified xsi:type="dcterms:W3CDTF">2016-05-09T21:07:00Z</dcterms:modified>
</cp:coreProperties>
</file>