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E8EE1" w14:textId="7C2BCCD0" w:rsidR="007E55F9" w:rsidRDefault="007E55F9" w:rsidP="007E55F9">
      <w:pPr>
        <w:ind w:left="360"/>
        <w:rPr>
          <w:lang w:val="en-US"/>
        </w:rPr>
      </w:pPr>
      <w:r>
        <w:rPr>
          <w:rFonts w:ascii="Arial" w:hAnsi="Arial" w:cs="Arial"/>
          <w:sz w:val="43"/>
          <w:szCs w:val="43"/>
        </w:rPr>
        <w:t>COL 774: Machine Learning. Assignment 1</w:t>
      </w:r>
    </w:p>
    <w:p w14:paraId="3A8A5D6D" w14:textId="226C9DB9" w:rsidR="00242DD1" w:rsidRPr="007E55F9" w:rsidRDefault="00413246" w:rsidP="007E55F9">
      <w:pPr>
        <w:pStyle w:val="ListParagraph"/>
        <w:numPr>
          <w:ilvl w:val="0"/>
          <w:numId w:val="4"/>
        </w:numPr>
        <w:rPr>
          <w:lang w:val="en-US"/>
        </w:rPr>
      </w:pPr>
      <w:r w:rsidRPr="007E55F9">
        <w:rPr>
          <w:lang w:val="en-US"/>
        </w:rPr>
        <w:t>A) Learning rate = 0.0015,</w:t>
      </w:r>
    </w:p>
    <w:p w14:paraId="05BC660A" w14:textId="27A3308D" w:rsidR="00242DD1" w:rsidRDefault="00413246" w:rsidP="00242DD1">
      <w:pPr>
        <w:pStyle w:val="ListParagraph"/>
        <w:rPr>
          <w:lang w:val="en-US"/>
        </w:rPr>
      </w:pPr>
      <w:r>
        <w:rPr>
          <w:lang w:val="en-US"/>
        </w:rPr>
        <w:t xml:space="preserve"> theta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0.9966201 0.0013402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rPr>
          <w:lang w:val="en-US"/>
        </w:rPr>
        <w:t xml:space="preserve"> </w:t>
      </w:r>
    </w:p>
    <w:p w14:paraId="625FAF5E" w14:textId="124D41D9" w:rsidR="00555457" w:rsidRDefault="00242DD1" w:rsidP="00242DD1">
      <w:pPr>
        <w:pStyle w:val="ListParagraph"/>
        <w:rPr>
          <w:lang w:val="en-US"/>
        </w:rPr>
      </w:pPr>
      <w:r>
        <w:rPr>
          <w:lang w:val="en-US"/>
        </w:rPr>
        <w:t>C</w:t>
      </w:r>
      <w:r w:rsidR="00413246">
        <w:rPr>
          <w:lang w:val="en-US"/>
        </w:rPr>
        <w:t xml:space="preserve">onvergence </w:t>
      </w:r>
      <w:r>
        <w:rPr>
          <w:lang w:val="en-US"/>
        </w:rPr>
        <w:t>C</w:t>
      </w:r>
      <w:r w:rsidR="00413246">
        <w:rPr>
          <w:lang w:val="en-US"/>
        </w:rPr>
        <w:t>ondition: error &lt; 0.001 or # of iterations &gt; 1000</w:t>
      </w:r>
    </w:p>
    <w:p w14:paraId="53DE7F1E" w14:textId="51CB1F80" w:rsidR="00413246" w:rsidRDefault="00413246" w:rsidP="00413246">
      <w:pPr>
        <w:pStyle w:val="ListParagraph"/>
        <w:rPr>
          <w:lang w:val="en-US"/>
        </w:rPr>
      </w:pPr>
      <w:r>
        <w:rPr>
          <w:lang w:val="en-US"/>
        </w:rPr>
        <w:t xml:space="preserve">B) </w:t>
      </w:r>
      <w:r>
        <w:rPr>
          <w:noProof/>
          <w:lang w:val="en-US"/>
        </w:rPr>
        <w:drawing>
          <wp:inline distT="0" distB="0" distL="0" distR="0" wp14:anchorId="498D4633" wp14:editId="793A6F42">
            <wp:extent cx="5527054" cy="414559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798" cy="41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5A52" w14:textId="275A8ADA" w:rsidR="00413246" w:rsidRDefault="00413246" w:rsidP="00413246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C) </w:t>
      </w:r>
      <w:r>
        <w:rPr>
          <w:noProof/>
          <w:lang w:val="en-US"/>
        </w:rPr>
        <w:drawing>
          <wp:inline distT="0" distB="0" distL="0" distR="0" wp14:anchorId="388D48FA" wp14:editId="2B248522">
            <wp:extent cx="5606412" cy="382874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89" cy="38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59" w14:textId="1A06F4FC" w:rsidR="00B402E1" w:rsidRDefault="00413246" w:rsidP="00413246">
      <w:pPr>
        <w:pStyle w:val="ListParagraph"/>
        <w:rPr>
          <w:lang w:val="en-US"/>
        </w:rPr>
      </w:pPr>
      <w:r>
        <w:rPr>
          <w:lang w:val="en-US"/>
        </w:rPr>
        <w:t xml:space="preserve"> D) </w:t>
      </w:r>
      <w:r w:rsidR="00B402E1">
        <w:rPr>
          <w:lang w:val="en-US"/>
        </w:rPr>
        <w:tab/>
      </w:r>
      <w:r w:rsidR="00B402E1">
        <w:rPr>
          <w:rFonts w:ascii="Arial" w:hAnsi="Arial" w:cs="Arial"/>
          <w:sz w:val="25"/>
          <w:szCs w:val="25"/>
        </w:rPr>
        <w:t>η = 0.0015</w:t>
      </w:r>
    </w:p>
    <w:p w14:paraId="2068B5D7" w14:textId="2DB9B701" w:rsidR="00413246" w:rsidRDefault="00413246" w:rsidP="0041324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96C246" wp14:editId="31DA0879">
            <wp:extent cx="5731510" cy="3510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932" cy="354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14:paraId="283AC4D1" w14:textId="2EBF5DFB" w:rsidR="00413246" w:rsidRDefault="00413246" w:rsidP="00413246">
      <w:pPr>
        <w:pStyle w:val="ListParagraph"/>
        <w:rPr>
          <w:rFonts w:ascii="Arial" w:hAnsi="Arial" w:cs="Arial"/>
          <w:sz w:val="25"/>
          <w:szCs w:val="25"/>
        </w:rPr>
      </w:pPr>
      <w:r>
        <w:rPr>
          <w:lang w:val="en-US"/>
        </w:rPr>
        <w:t xml:space="preserve">E) </w:t>
      </w:r>
      <w:r>
        <w:rPr>
          <w:rFonts w:ascii="Arial" w:hAnsi="Arial" w:cs="Arial"/>
          <w:sz w:val="25"/>
          <w:szCs w:val="25"/>
        </w:rPr>
        <w:t>η = 0.001</w:t>
      </w:r>
    </w:p>
    <w:p w14:paraId="7E852D36" w14:textId="56247850" w:rsidR="00413246" w:rsidRDefault="00413246" w:rsidP="00413246">
      <w:pPr>
        <w:pStyle w:val="ListParagraph"/>
        <w:rPr>
          <w:lang w:val="en-US"/>
        </w:rPr>
      </w:pPr>
    </w:p>
    <w:p w14:paraId="50286D1A" w14:textId="0B1AA523" w:rsidR="00413246" w:rsidRDefault="00413246" w:rsidP="00413246">
      <w:pPr>
        <w:pStyle w:val="ListParagraph"/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2F41996F" wp14:editId="6440200E">
            <wp:extent cx="5731510" cy="3188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(5)(10^(-3)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668" cy="319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8ADC" w14:textId="010825A4" w:rsidR="00413246" w:rsidRDefault="00413246" w:rsidP="00413246">
      <w:pPr>
        <w:pStyle w:val="ListParagrap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η = 0.025</w:t>
      </w:r>
    </w:p>
    <w:p w14:paraId="3098A732" w14:textId="6B52FFDB" w:rsidR="00413246" w:rsidRDefault="00413246" w:rsidP="00413246">
      <w:pPr>
        <w:pStyle w:val="ListParagraph"/>
        <w:rPr>
          <w:rFonts w:ascii="Arial" w:hAnsi="Arial" w:cs="Arial"/>
          <w:sz w:val="25"/>
          <w:szCs w:val="25"/>
        </w:rPr>
      </w:pPr>
    </w:p>
    <w:p w14:paraId="6A2E5FF7" w14:textId="196678A1" w:rsidR="00413246" w:rsidRDefault="00413246" w:rsidP="00413246">
      <w:pPr>
        <w:pStyle w:val="ListParagrap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w:drawing>
          <wp:inline distT="0" distB="0" distL="0" distR="0" wp14:anchorId="78F12015" wp14:editId="2221AB92">
            <wp:extent cx="5602682" cy="306491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(5)(b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435" cy="310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ECC7" w14:textId="274C5CBF" w:rsidR="00413246" w:rsidRDefault="00413246" w:rsidP="00413246">
      <w:pPr>
        <w:pStyle w:val="ListParagrap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η = 0.1</w:t>
      </w:r>
    </w:p>
    <w:p w14:paraId="378ED857" w14:textId="0F6E4082" w:rsidR="00413246" w:rsidRDefault="00413246" w:rsidP="00413246">
      <w:pPr>
        <w:pStyle w:val="ListParagraph"/>
        <w:rPr>
          <w:rFonts w:ascii="Arial" w:hAnsi="Arial" w:cs="Arial"/>
          <w:sz w:val="25"/>
          <w:szCs w:val="25"/>
        </w:rPr>
      </w:pPr>
    </w:p>
    <w:p w14:paraId="13AD67BD" w14:textId="10EC595A" w:rsidR="00B402E1" w:rsidRDefault="00B402E1" w:rsidP="00413246">
      <w:pPr>
        <w:pStyle w:val="ListParagrap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We observe that as the learning rate increases beyond a point the cost function starts diverging. Like for η = 0.001 its converging but diverging </w:t>
      </w:r>
      <w:proofErr w:type="gramStart"/>
      <w:r>
        <w:rPr>
          <w:rFonts w:ascii="Arial" w:hAnsi="Arial" w:cs="Arial"/>
          <w:sz w:val="25"/>
          <w:szCs w:val="25"/>
        </w:rPr>
        <w:t>for  η</w:t>
      </w:r>
      <w:proofErr w:type="gramEnd"/>
      <w:r>
        <w:rPr>
          <w:rFonts w:ascii="Arial" w:hAnsi="Arial" w:cs="Arial"/>
          <w:sz w:val="25"/>
          <w:szCs w:val="25"/>
        </w:rPr>
        <w:t xml:space="preserve"> = 0.025 , 0.1 . Initially there are small oscillations and the function still </w:t>
      </w:r>
      <w:proofErr w:type="gramStart"/>
      <w:r>
        <w:rPr>
          <w:rFonts w:ascii="Arial" w:hAnsi="Arial" w:cs="Arial"/>
          <w:sz w:val="25"/>
          <w:szCs w:val="25"/>
        </w:rPr>
        <w:t>converges .</w:t>
      </w:r>
      <w:proofErr w:type="gramEnd"/>
      <w:r>
        <w:rPr>
          <w:rFonts w:ascii="Arial" w:hAnsi="Arial" w:cs="Arial"/>
          <w:sz w:val="25"/>
          <w:szCs w:val="25"/>
        </w:rPr>
        <w:t xml:space="preserve"> As η increases there are more oscillations near the minimum, each time overshooting even </w:t>
      </w:r>
      <w:proofErr w:type="gramStart"/>
      <w:r>
        <w:rPr>
          <w:rFonts w:ascii="Arial" w:hAnsi="Arial" w:cs="Arial"/>
          <w:sz w:val="25"/>
          <w:szCs w:val="25"/>
        </w:rPr>
        <w:t>more .</w:t>
      </w:r>
      <w:proofErr w:type="gramEnd"/>
      <w:r>
        <w:rPr>
          <w:rFonts w:ascii="Arial" w:hAnsi="Arial" w:cs="Arial"/>
          <w:sz w:val="25"/>
          <w:szCs w:val="25"/>
        </w:rPr>
        <w:t xml:space="preserve"> </w:t>
      </w:r>
    </w:p>
    <w:p w14:paraId="6F4E8549" w14:textId="325C3210" w:rsidR="00B402E1" w:rsidRDefault="00B402E1" w:rsidP="00413246">
      <w:pPr>
        <w:pStyle w:val="ListParagraph"/>
        <w:rPr>
          <w:rFonts w:ascii="Arial" w:hAnsi="Arial" w:cs="Arial"/>
          <w:sz w:val="25"/>
          <w:szCs w:val="25"/>
        </w:rPr>
      </w:pPr>
    </w:p>
    <w:p w14:paraId="15F96310" w14:textId="77777777" w:rsidR="00B402E1" w:rsidRDefault="00B402E1" w:rsidP="00413246">
      <w:pPr>
        <w:pStyle w:val="ListParagraph"/>
        <w:rPr>
          <w:rFonts w:ascii="Arial" w:hAnsi="Arial" w:cs="Arial"/>
          <w:sz w:val="25"/>
          <w:szCs w:val="25"/>
        </w:rPr>
      </w:pPr>
    </w:p>
    <w:p w14:paraId="05393439" w14:textId="00BFCEA5" w:rsidR="00413246" w:rsidRDefault="00413246" w:rsidP="00413246">
      <w:pPr>
        <w:pStyle w:val="ListParagrap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w:lastRenderedPageBreak/>
        <w:drawing>
          <wp:inline distT="0" distB="0" distL="0" distR="0" wp14:anchorId="0DFA39B0" wp14:editId="4B268589">
            <wp:extent cx="5196757" cy="3382645"/>
            <wp:effectExtent l="0" t="0" r="444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1(5)(c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32" cy="339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31CF" w14:textId="2711FBC3" w:rsidR="00413246" w:rsidRDefault="00413246" w:rsidP="00413246">
      <w:pPr>
        <w:pStyle w:val="ListParagraph"/>
        <w:rPr>
          <w:rFonts w:ascii="Arial" w:hAnsi="Arial" w:cs="Arial"/>
          <w:sz w:val="25"/>
          <w:szCs w:val="25"/>
        </w:rPr>
      </w:pPr>
    </w:p>
    <w:p w14:paraId="77F436D0" w14:textId="76C74619" w:rsidR="00413246" w:rsidRPr="00413246" w:rsidRDefault="00413246" w:rsidP="0041324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3.)</w:t>
      </w:r>
    </w:p>
    <w:p w14:paraId="0B2E6CDE" w14:textId="30AB6DA5" w:rsidR="00413246" w:rsidRDefault="00413246" w:rsidP="00413246">
      <w:pPr>
        <w:pStyle w:val="ListParagrap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a) theta = </w:t>
      </w:r>
      <m:oMath>
        <m:sSup>
          <m:sSupPr>
            <m:ctrlPr>
              <w:rPr>
                <w:rFonts w:ascii="Cambria Math" w:hAnsi="Arial" w:cs="Arial"/>
                <w:sz w:val="25"/>
                <w:szCs w:val="25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sz w:val="25"/>
                    <w:szCs w:val="2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5"/>
                    <w:szCs w:val="25"/>
                  </w:rPr>
                  <m:t xml:space="preserve"> 0.40125316  2.5885477  -2.72558849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Arial" w:cs="Arial"/>
                <w:sz w:val="25"/>
                <w:szCs w:val="25"/>
              </w:rPr>
              <m:t>T</m:t>
            </m:r>
          </m:sup>
        </m:sSup>
      </m:oMath>
    </w:p>
    <w:p w14:paraId="2FAC4795" w14:textId="7F42E2B6" w:rsidR="00413246" w:rsidRDefault="00413246" w:rsidP="00413246">
      <w:pPr>
        <w:pStyle w:val="ListParagraph"/>
        <w:rPr>
          <w:rFonts w:ascii="Arial" w:hAnsi="Arial" w:cs="Arial"/>
          <w:sz w:val="25"/>
          <w:szCs w:val="25"/>
        </w:rPr>
      </w:pPr>
    </w:p>
    <w:p w14:paraId="44005A2D" w14:textId="61EB6210" w:rsidR="00413246" w:rsidRDefault="00413246" w:rsidP="00413246">
      <w:pPr>
        <w:pStyle w:val="ListParagrap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 xml:space="preserve">b) </w:t>
      </w:r>
      <w:r>
        <w:rPr>
          <w:rFonts w:ascii="Arial" w:hAnsi="Arial" w:cs="Arial"/>
          <w:noProof/>
          <w:sz w:val="25"/>
          <w:szCs w:val="25"/>
        </w:rPr>
        <w:drawing>
          <wp:inline distT="0" distB="0" distL="0" distR="0" wp14:anchorId="5C79C67E" wp14:editId="0051EC85">
            <wp:extent cx="5731510" cy="4298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3(2)M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DF0D" w14:textId="46067704" w:rsidR="00413246" w:rsidRDefault="00413246" w:rsidP="00413246">
      <w:pPr>
        <w:pStyle w:val="ListParagrap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The green line is the decision Boundary</w:t>
      </w:r>
    </w:p>
    <w:p w14:paraId="7ED6C419" w14:textId="102DFA8E" w:rsidR="00413246" w:rsidRDefault="00413246" w:rsidP="00413246">
      <w:pPr>
        <w:pStyle w:val="ListParagraph"/>
        <w:rPr>
          <w:rFonts w:ascii="Arial" w:hAnsi="Arial" w:cs="Arial"/>
          <w:sz w:val="25"/>
          <w:szCs w:val="25"/>
        </w:rPr>
      </w:pPr>
    </w:p>
    <w:p w14:paraId="4EF1DCA5" w14:textId="5AAD570B" w:rsidR="00413246" w:rsidRDefault="00413246" w:rsidP="0041324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4.) </w:t>
      </w:r>
    </w:p>
    <w:p w14:paraId="46F12C71" w14:textId="00640DD2" w:rsidR="00413246" w:rsidRDefault="00413246" w:rsidP="00413246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a) </w:t>
      </w:r>
      <m:oMath>
        <m:sSub>
          <m:sSub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Arial"/>
                <w:sz w:val="25"/>
                <w:szCs w:val="25"/>
              </w:rPr>
              <m:t>μ</m:t>
            </m:r>
          </m:e>
          <m:sub>
            <m:r>
              <w:rPr>
                <w:rFonts w:ascii="Cambria Math" w:hAnsi="Cambria Math" w:cs="Arial"/>
                <w:sz w:val="25"/>
                <w:szCs w:val="25"/>
              </w:rPr>
              <m:t>0</m:t>
            </m:r>
          </m:sub>
        </m:sSub>
        <m:r>
          <w:rPr>
            <w:rFonts w:ascii="Cambria Math" w:hAnsi="Cambria Math" w:cs="Arial"/>
            <w:sz w:val="25"/>
            <w:szCs w:val="25"/>
          </w:rPr>
          <m:t xml:space="preserve">= </m:t>
        </m:r>
        <m:sSup>
          <m:sSupPr>
            <m:ctrlPr>
              <w:rPr>
                <w:rFonts w:ascii="Cambria Math" w:eastAsiaTheme="minorEastAsia" w:hAnsi="Cambria Math" w:cs="Arial"/>
                <w:i/>
                <w:sz w:val="25"/>
                <w:szCs w:val="25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5"/>
                    <w:szCs w:val="25"/>
                  </w:rPr>
                </m:ctrlPr>
              </m:dPr>
              <m:e>
                <m:r>
                  <w:rPr>
                    <w:rFonts w:ascii="Cambria Math" w:hAnsi="Cambria Math" w:cs="Arial"/>
                    <w:sz w:val="25"/>
                    <w:szCs w:val="25"/>
                  </w:rPr>
                  <m:t>-1.10106488  1.18368785</m:t>
                </m:r>
              </m:e>
            </m:d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e>
          <m:sup>
            <m:r>
              <w:rPr>
                <w:rFonts w:ascii="Cambria Math" w:eastAsiaTheme="minorEastAsia" w:hAnsi="Cambria Math" w:cs="Arial"/>
                <w:sz w:val="25"/>
                <w:szCs w:val="25"/>
              </w:rPr>
              <m:t>T</m:t>
            </m:r>
          </m:sup>
        </m:sSup>
      </m:oMath>
    </w:p>
    <w:p w14:paraId="104C360B" w14:textId="26F17511" w:rsidR="00413246" w:rsidRDefault="00413246" w:rsidP="00413246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Arial"/>
                <w:sz w:val="25"/>
                <w:szCs w:val="25"/>
              </w:rPr>
              <m:t>μ</m:t>
            </m:r>
          </m:e>
          <m:sub>
            <m:r>
              <w:rPr>
                <w:rFonts w:ascii="Cambria Math" w:hAnsi="Cambria Math" w:cs="Arial"/>
                <w:sz w:val="25"/>
                <w:szCs w:val="25"/>
              </w:rPr>
              <m:t>1</m:t>
            </m:r>
          </m:sub>
        </m:sSub>
        <m:r>
          <w:rPr>
            <w:rFonts w:ascii="Cambria Math" w:hAnsi="Cambria Math" w:cs="Arial"/>
            <w:sz w:val="25"/>
            <w:szCs w:val="25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5"/>
                    <w:szCs w:val="25"/>
                  </w:rPr>
                </m:ctrlPr>
              </m:dPr>
              <m:e>
                <m:r>
                  <w:rPr>
                    <w:rFonts w:ascii="Cambria Math" w:hAnsi="Cambria Math" w:cs="Arial"/>
                    <w:sz w:val="25"/>
                    <w:szCs w:val="25"/>
                  </w:rPr>
                  <m:t>-0.8315402   0.74891723</m:t>
                </m:r>
              </m:e>
            </m:d>
          </m:e>
          <m:sup>
            <m:r>
              <w:rPr>
                <w:rFonts w:ascii="Cambria Math" w:hAnsi="Cambria Math" w:cs="Arial"/>
                <w:sz w:val="25"/>
                <w:szCs w:val="25"/>
              </w:rPr>
              <m:t>T</m:t>
            </m:r>
          </m:sup>
        </m:sSup>
      </m:oMath>
    </w:p>
    <w:p w14:paraId="12EDC4AB" w14:textId="5E474A8E" w:rsidR="00975737" w:rsidRDefault="00413246" w:rsidP="00975737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tab/>
      </w:r>
      <m:oMath>
        <m:r>
          <m:rPr>
            <m:sty m:val="p"/>
          </m:rPr>
          <w:rPr>
            <w:rFonts w:ascii="Cambria Math" w:eastAsiaTheme="minorEastAsia" w:hAnsi="Cambria Math" w:cs="Arial"/>
            <w:sz w:val="25"/>
            <w:szCs w:val="25"/>
          </w:rPr>
          <m:t>Σ</m:t>
        </m:r>
        <m:r>
          <w:rPr>
            <w:rFonts w:ascii="Cambria Math" w:eastAsiaTheme="minorEastAsia" w:hAnsi="Cambria Math" w:cs="Arial"/>
            <w:sz w:val="25"/>
            <w:szCs w:val="25"/>
          </w:rPr>
          <m:t>= [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5"/>
                <w:szCs w:val="25"/>
              </w:rPr>
            </m:ctrlPr>
          </m:dPr>
          <m:e>
            <m:r>
              <w:rPr>
                <w:rFonts w:ascii="Cambria Math" w:eastAsiaTheme="minorEastAsia" w:hAnsi="Cambria Math" w:cs="Arial"/>
                <w:sz w:val="25"/>
                <w:szCs w:val="25"/>
              </w:rPr>
              <m:t xml:space="preserve"> 0.0136741  -0.00127227</m:t>
            </m:r>
          </m:e>
        </m:d>
        <m:r>
          <w:rPr>
            <w:rFonts w:ascii="Cambria Math" w:eastAsiaTheme="minorEastAsia" w:hAnsi="Cambria Math" w:cs="Arial"/>
            <w:sz w:val="25"/>
            <w:szCs w:val="25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5"/>
                <w:szCs w:val="25"/>
              </w:rPr>
            </m:ctrlPr>
          </m:dPr>
          <m:e>
            <m:r>
              <w:rPr>
                <w:rFonts w:ascii="Cambria Math" w:eastAsiaTheme="minorEastAsia" w:hAnsi="Cambria Math" w:cs="Arial"/>
                <w:sz w:val="25"/>
                <w:szCs w:val="25"/>
              </w:rPr>
              <m:t>-0.00127227  0.05342744</m:t>
            </m:r>
          </m:e>
        </m:d>
        <m:r>
          <w:rPr>
            <w:rFonts w:ascii="Cambria Math" w:eastAsiaTheme="minorEastAsia" w:hAnsi="Cambria Math" w:cs="Arial"/>
            <w:sz w:val="25"/>
            <w:szCs w:val="25"/>
          </w:rPr>
          <m:t>]</m:t>
        </m:r>
      </m:oMath>
    </w:p>
    <w:p w14:paraId="700411BC" w14:textId="53195EFB" w:rsidR="00975737" w:rsidRDefault="00975737" w:rsidP="00975737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tab/>
        <w:t xml:space="preserve">y[i] = 0 corresponds to Alaska </w:t>
      </w:r>
    </w:p>
    <w:p w14:paraId="484CD944" w14:textId="0A3275C7" w:rsidR="00975737" w:rsidRDefault="00975737" w:rsidP="00975737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lastRenderedPageBreak/>
        <w:t xml:space="preserve">      b) </w:t>
      </w:r>
      <w:r>
        <w:rPr>
          <w:rFonts w:ascii="Arial" w:eastAsiaTheme="minorEastAsia" w:hAnsi="Arial" w:cs="Arial"/>
          <w:noProof/>
          <w:sz w:val="25"/>
          <w:szCs w:val="25"/>
        </w:rPr>
        <w:drawing>
          <wp:inline distT="0" distB="0" distL="0" distR="0" wp14:anchorId="3E648A39" wp14:editId="56E78051">
            <wp:extent cx="5731510" cy="4298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4(b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F84F" w14:textId="6D339688" w:rsidR="00975737" w:rsidRDefault="00975737" w:rsidP="00975737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lastRenderedPageBreak/>
        <w:t xml:space="preserve">c) </w:t>
      </w:r>
      <w:r>
        <w:rPr>
          <w:rFonts w:ascii="Arial" w:eastAsiaTheme="minorEastAsia" w:hAnsi="Arial" w:cs="Arial"/>
          <w:noProof/>
          <w:sz w:val="25"/>
          <w:szCs w:val="25"/>
        </w:rPr>
        <w:drawing>
          <wp:inline distT="0" distB="0" distL="0" distR="0" wp14:anchorId="63082F49" wp14:editId="3C10D7CD">
            <wp:extent cx="5731510" cy="42989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4(c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CF0C" w14:textId="76D52FE8" w:rsidR="00975737" w:rsidRDefault="00975737" w:rsidP="00975737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t xml:space="preserve">d) </w:t>
      </w:r>
    </w:p>
    <w:p w14:paraId="6793B9A9" w14:textId="49727B75" w:rsidR="00975737" w:rsidRPr="00975737" w:rsidRDefault="00975737" w:rsidP="00975737">
      <w:pPr>
        <w:rPr>
          <w:rFonts w:ascii="Cambria Math" w:eastAsiaTheme="minorEastAsia" w:hAnsi="Cambria Math" w:cs="Arial"/>
          <w:sz w:val="25"/>
          <w:szCs w:val="25"/>
          <w:oMath/>
        </w:rPr>
      </w:pPr>
      <w:r>
        <w:rPr>
          <w:rFonts w:ascii="Arial" w:eastAsiaTheme="minorEastAsia" w:hAnsi="Arial" w:cs="Arial"/>
          <w:sz w:val="25"/>
          <w:szCs w:val="25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5"/>
                <w:szCs w:val="25"/>
              </w:rPr>
              <m:t>Σ</m:t>
            </m:r>
            <m:ctrlPr>
              <w:rPr>
                <w:rFonts w:ascii="Cambria Math" w:eastAsiaTheme="minorEastAsia" w:hAnsi="Cambria Math" w:cs="Arial"/>
                <w:sz w:val="25"/>
                <w:szCs w:val="25"/>
              </w:rPr>
            </m:ctrlPr>
          </m:e>
          <m:sub>
            <m:r>
              <w:rPr>
                <w:rFonts w:ascii="Cambria Math" w:eastAsiaTheme="minorEastAsia" w:hAnsi="Cambria Math" w:cs="Arial"/>
                <w:sz w:val="25"/>
                <w:szCs w:val="25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5"/>
            <w:szCs w:val="25"/>
          </w:rPr>
          <m:t>= [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5"/>
                <w:szCs w:val="25"/>
              </w:rPr>
            </m:ctrlPr>
          </m:dPr>
          <m:e>
            <m:r>
              <w:rPr>
                <w:rFonts w:ascii="Cambria Math" w:eastAsiaTheme="minorEastAsia" w:hAnsi="Cambria Math" w:cs="Arial"/>
                <w:sz w:val="25"/>
                <w:szCs w:val="25"/>
              </w:rPr>
              <m:t xml:space="preserve"> 0.0121479  -0.0087677 </m:t>
            </m:r>
          </m:e>
        </m:d>
        <m:r>
          <w:rPr>
            <w:rFonts w:ascii="Cambria Math" w:eastAsiaTheme="minorEastAsia" w:hAnsi="Cambria Math" w:cs="Arial"/>
            <w:sz w:val="25"/>
            <w:szCs w:val="25"/>
          </w:rPr>
          <m:t xml:space="preserve">  [-0.0087677   0.06521665]]</m:t>
        </m:r>
      </m:oMath>
    </w:p>
    <w:p w14:paraId="355679FF" w14:textId="53ECE595" w:rsidR="00975737" w:rsidRDefault="00975737" w:rsidP="00975737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5"/>
                <w:szCs w:val="25"/>
              </w:rPr>
              <m:t>Σ</m:t>
            </m:r>
            <m:ctrlPr>
              <w:rPr>
                <w:rFonts w:ascii="Cambria Math" w:eastAsiaTheme="minorEastAsia" w:hAnsi="Cambria Math" w:cs="Arial"/>
                <w:sz w:val="25"/>
                <w:szCs w:val="25"/>
              </w:rPr>
            </m:ctrlPr>
          </m:e>
          <m:sub>
            <m:r>
              <w:rPr>
                <w:rFonts w:ascii="Cambria Math" w:eastAsiaTheme="minorEastAsia" w:hAnsi="Cambria Math" w:cs="Arial"/>
                <w:sz w:val="25"/>
                <w:szCs w:val="25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5"/>
            <w:szCs w:val="25"/>
          </w:rPr>
          <m:t xml:space="preserve"> = [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5"/>
                <w:szCs w:val="25"/>
              </w:rPr>
            </m:ctrlPr>
          </m:dPr>
          <m:e>
            <m:r>
              <w:rPr>
                <w:rFonts w:ascii="Cambria Math" w:eastAsiaTheme="minorEastAsia" w:hAnsi="Cambria Math" w:cs="Arial"/>
                <w:sz w:val="25"/>
                <w:szCs w:val="25"/>
              </w:rPr>
              <m:t>0.01520029 0.00622316</m:t>
            </m:r>
          </m:e>
        </m:d>
        <m:r>
          <w:rPr>
            <w:rFonts w:ascii="Cambria Math" w:eastAsiaTheme="minorEastAsia" w:hAnsi="Cambria Math" w:cs="Arial"/>
            <w:sz w:val="25"/>
            <w:szCs w:val="25"/>
          </w:rPr>
          <m:t xml:space="preserve">    [0.00622316 0.04163824]]</m:t>
        </m:r>
      </m:oMath>
    </w:p>
    <w:p w14:paraId="1B3BB6BD" w14:textId="77777777" w:rsidR="00975737" w:rsidRDefault="00975737" w:rsidP="00975737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Arial"/>
                <w:sz w:val="25"/>
                <w:szCs w:val="25"/>
              </w:rPr>
              <m:t>μ</m:t>
            </m:r>
          </m:e>
          <m:sub>
            <m:r>
              <w:rPr>
                <w:rFonts w:ascii="Cambria Math" w:hAnsi="Cambria Math" w:cs="Arial"/>
                <w:sz w:val="25"/>
                <w:szCs w:val="25"/>
              </w:rPr>
              <m:t>0</m:t>
            </m:r>
          </m:sub>
        </m:sSub>
        <m:r>
          <w:rPr>
            <w:rFonts w:ascii="Cambria Math" w:hAnsi="Cambria Math" w:cs="Arial"/>
            <w:sz w:val="25"/>
            <w:szCs w:val="25"/>
          </w:rPr>
          <m:t xml:space="preserve">= </m:t>
        </m:r>
        <m:sSup>
          <m:sSupPr>
            <m:ctrlPr>
              <w:rPr>
                <w:rFonts w:ascii="Cambria Math" w:eastAsiaTheme="minorEastAsia" w:hAnsi="Cambria Math" w:cs="Arial"/>
                <w:i/>
                <w:sz w:val="25"/>
                <w:szCs w:val="25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5"/>
                    <w:szCs w:val="25"/>
                  </w:rPr>
                </m:ctrlPr>
              </m:dPr>
              <m:e>
                <m:r>
                  <w:rPr>
                    <w:rFonts w:ascii="Cambria Math" w:hAnsi="Cambria Math" w:cs="Arial"/>
                    <w:sz w:val="25"/>
                    <w:szCs w:val="25"/>
                  </w:rPr>
                  <m:t>-1.10106488  1.18368785</m:t>
                </m:r>
              </m:e>
            </m:d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e>
          <m:sup>
            <m:r>
              <w:rPr>
                <w:rFonts w:ascii="Cambria Math" w:eastAsiaTheme="minorEastAsia" w:hAnsi="Cambria Math" w:cs="Arial"/>
                <w:sz w:val="25"/>
                <w:szCs w:val="25"/>
              </w:rPr>
              <m:t>T</m:t>
            </m:r>
          </m:sup>
        </m:sSup>
      </m:oMath>
    </w:p>
    <w:p w14:paraId="5CDE36DE" w14:textId="77777777" w:rsidR="00975737" w:rsidRDefault="00975737" w:rsidP="00975737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Arial"/>
                <w:sz w:val="25"/>
                <w:szCs w:val="25"/>
              </w:rPr>
              <m:t>μ</m:t>
            </m:r>
          </m:e>
          <m:sub>
            <m:r>
              <w:rPr>
                <w:rFonts w:ascii="Cambria Math" w:hAnsi="Cambria Math" w:cs="Arial"/>
                <w:sz w:val="25"/>
                <w:szCs w:val="25"/>
              </w:rPr>
              <m:t>1</m:t>
            </m:r>
          </m:sub>
        </m:sSub>
        <m:r>
          <w:rPr>
            <w:rFonts w:ascii="Cambria Math" w:hAnsi="Cambria Math" w:cs="Arial"/>
            <w:sz w:val="25"/>
            <w:szCs w:val="25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5"/>
                    <w:szCs w:val="25"/>
                  </w:rPr>
                </m:ctrlPr>
              </m:dPr>
              <m:e>
                <m:r>
                  <w:rPr>
                    <w:rFonts w:ascii="Cambria Math" w:hAnsi="Cambria Math" w:cs="Arial"/>
                    <w:sz w:val="25"/>
                    <w:szCs w:val="25"/>
                  </w:rPr>
                  <m:t>-0.8315402   0.74891723</m:t>
                </m:r>
              </m:e>
            </m:d>
          </m:e>
          <m:sup>
            <m:r>
              <w:rPr>
                <w:rFonts w:ascii="Cambria Math" w:hAnsi="Cambria Math" w:cs="Arial"/>
                <w:sz w:val="25"/>
                <w:szCs w:val="25"/>
              </w:rPr>
              <m:t>T</m:t>
            </m:r>
          </m:sup>
        </m:sSup>
      </m:oMath>
    </w:p>
    <w:p w14:paraId="4230650A" w14:textId="53EBC40E" w:rsidR="00975737" w:rsidRPr="00975737" w:rsidRDefault="00975737" w:rsidP="00975737">
      <w:pPr>
        <w:rPr>
          <w:rFonts w:ascii="Arial" w:eastAsiaTheme="minorEastAsia" w:hAnsi="Arial" w:cs="Arial"/>
          <w:sz w:val="25"/>
          <w:szCs w:val="25"/>
        </w:rPr>
      </w:pPr>
    </w:p>
    <w:p w14:paraId="6B9BCC5B" w14:textId="60D32DD9" w:rsidR="00975737" w:rsidRDefault="00975737" w:rsidP="00975737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t xml:space="preserve">          </w:t>
      </w:r>
    </w:p>
    <w:p w14:paraId="1AF72C5A" w14:textId="16CD2C06" w:rsidR="00975737" w:rsidRDefault="00975737" w:rsidP="00975737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lastRenderedPageBreak/>
        <w:t xml:space="preserve">e) </w:t>
      </w:r>
      <w:r>
        <w:rPr>
          <w:rFonts w:ascii="Arial" w:eastAsiaTheme="minorEastAsia" w:hAnsi="Arial" w:cs="Arial"/>
          <w:noProof/>
          <w:sz w:val="25"/>
          <w:szCs w:val="25"/>
        </w:rPr>
        <w:drawing>
          <wp:inline distT="0" distB="0" distL="0" distR="0" wp14:anchorId="10D7C0CE" wp14:editId="6D23998E">
            <wp:extent cx="5731510" cy="42989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4(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9AF9" w14:textId="7F1ED00D" w:rsidR="00975737" w:rsidRDefault="00975737" w:rsidP="00975737">
      <w:pPr>
        <w:rPr>
          <w:rFonts w:ascii="Arial" w:eastAsiaTheme="minorEastAsia" w:hAnsi="Arial" w:cs="Arial"/>
          <w:sz w:val="25"/>
          <w:szCs w:val="25"/>
        </w:rPr>
      </w:pPr>
    </w:p>
    <w:p w14:paraId="5C206FE4" w14:textId="5A37949C" w:rsidR="00975737" w:rsidRDefault="00975737" w:rsidP="00975737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t xml:space="preserve">f) </w:t>
      </w:r>
      <w:r w:rsidR="00B402E1">
        <w:rPr>
          <w:rFonts w:ascii="Arial" w:eastAsiaTheme="minorEastAsia" w:hAnsi="Arial" w:cs="Arial"/>
          <w:sz w:val="25"/>
          <w:szCs w:val="25"/>
        </w:rPr>
        <w:t>Quadratic decision Boundary does a better job than the linear decision boundary (Logistic Regression). The assumption that the underlying data belong to gaussian distribution is valid to a great extent.</w:t>
      </w:r>
    </w:p>
    <w:p w14:paraId="5E093B88" w14:textId="233DBFC0" w:rsidR="00975737" w:rsidRDefault="00975737" w:rsidP="00975737">
      <w:pPr>
        <w:rPr>
          <w:rFonts w:ascii="Arial" w:eastAsiaTheme="minorEastAsia" w:hAnsi="Arial" w:cs="Arial"/>
          <w:sz w:val="25"/>
          <w:szCs w:val="25"/>
        </w:rPr>
      </w:pPr>
    </w:p>
    <w:p w14:paraId="2BDDB107" w14:textId="36652603" w:rsidR="00975737" w:rsidRDefault="00975737" w:rsidP="00975737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t xml:space="preserve">2) </w:t>
      </w:r>
    </w:p>
    <w:p w14:paraId="6170075F" w14:textId="21D7AFE4" w:rsidR="00AF3B07" w:rsidRDefault="00AF3B07" w:rsidP="00975737">
      <w:pPr>
        <w:rPr>
          <w:rFonts w:ascii="Arial" w:eastAsiaTheme="minorEastAsia" w:hAnsi="Arial" w:cs="Arial"/>
          <w:sz w:val="25"/>
          <w:szCs w:val="25"/>
        </w:rPr>
      </w:pPr>
    </w:p>
    <w:p w14:paraId="1B7E32C1" w14:textId="1F909381" w:rsidR="00AF3B07" w:rsidRPr="00AF3B07" w:rsidRDefault="00AF3B07" w:rsidP="00AF3B07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t xml:space="preserve">b) </w:t>
      </w:r>
      <w:r w:rsidRPr="00AF3B07">
        <w:rPr>
          <w:rFonts w:ascii="Arial" w:eastAsiaTheme="minorEastAsia" w:hAnsi="Arial" w:cs="Arial"/>
          <w:sz w:val="25"/>
          <w:szCs w:val="25"/>
        </w:rPr>
        <w:t>[</w:t>
      </w:r>
      <w:r w:rsidR="00253D77">
        <w:rPr>
          <w:rFonts w:ascii="Arial" w:eastAsiaTheme="minorEastAsia" w:hAnsi="Arial" w:cs="Arial"/>
          <w:sz w:val="25"/>
          <w:szCs w:val="25"/>
        </w:rPr>
        <w:t>3.00371 0.9</w:t>
      </w:r>
      <w:r w:rsidR="00F80631">
        <w:rPr>
          <w:rFonts w:ascii="Arial" w:eastAsiaTheme="minorEastAsia" w:hAnsi="Arial" w:cs="Arial"/>
          <w:sz w:val="25"/>
          <w:szCs w:val="25"/>
        </w:rPr>
        <w:t>9</w:t>
      </w:r>
      <w:r w:rsidR="00253D77">
        <w:rPr>
          <w:rFonts w:ascii="Arial" w:eastAsiaTheme="minorEastAsia" w:hAnsi="Arial" w:cs="Arial"/>
          <w:sz w:val="25"/>
          <w:szCs w:val="25"/>
        </w:rPr>
        <w:t>475 1.9</w:t>
      </w:r>
      <w:r w:rsidR="00F80631">
        <w:rPr>
          <w:rFonts w:ascii="Arial" w:eastAsiaTheme="minorEastAsia" w:hAnsi="Arial" w:cs="Arial"/>
          <w:sz w:val="25"/>
          <w:szCs w:val="25"/>
        </w:rPr>
        <w:t>9</w:t>
      </w:r>
      <w:r w:rsidR="00253D77">
        <w:rPr>
          <w:rFonts w:ascii="Arial" w:eastAsiaTheme="minorEastAsia" w:hAnsi="Arial" w:cs="Arial"/>
          <w:sz w:val="25"/>
          <w:szCs w:val="25"/>
        </w:rPr>
        <w:t>81</w:t>
      </w:r>
      <w:r w:rsidRPr="00AF3B07">
        <w:rPr>
          <w:rFonts w:ascii="Arial" w:eastAsiaTheme="minorEastAsia" w:hAnsi="Arial" w:cs="Arial"/>
          <w:sz w:val="25"/>
          <w:szCs w:val="25"/>
        </w:rPr>
        <w:t xml:space="preserve">] </w:t>
      </w:r>
      <w:r w:rsidR="00253D77">
        <w:rPr>
          <w:rFonts w:ascii="Arial" w:eastAsiaTheme="minorEastAsia" w:hAnsi="Arial" w:cs="Arial"/>
          <w:sz w:val="25"/>
          <w:szCs w:val="25"/>
        </w:rPr>
        <w:t>65183</w:t>
      </w:r>
      <w:r w:rsidRPr="00AF3B07">
        <w:rPr>
          <w:rFonts w:ascii="Arial" w:eastAsiaTheme="minorEastAsia" w:hAnsi="Arial" w:cs="Arial"/>
          <w:sz w:val="25"/>
          <w:szCs w:val="25"/>
        </w:rPr>
        <w:t xml:space="preserve"> 1</w:t>
      </w:r>
    </w:p>
    <w:p w14:paraId="6A837247" w14:textId="68E15E58" w:rsidR="00AF3B07" w:rsidRDefault="00AF3B07" w:rsidP="00AF3B07">
      <w:pPr>
        <w:rPr>
          <w:rFonts w:ascii="Arial" w:eastAsiaTheme="minorEastAsia" w:hAnsi="Arial" w:cs="Arial"/>
          <w:sz w:val="25"/>
          <w:szCs w:val="25"/>
        </w:rPr>
      </w:pPr>
      <w:r w:rsidRPr="00AF3B07">
        <w:rPr>
          <w:rFonts w:ascii="Arial" w:eastAsiaTheme="minorEastAsia" w:hAnsi="Arial" w:cs="Arial"/>
          <w:sz w:val="25"/>
          <w:szCs w:val="25"/>
        </w:rPr>
        <w:t>[</w:t>
      </w:r>
      <w:r w:rsidR="00253D77">
        <w:rPr>
          <w:rFonts w:ascii="Arial" w:eastAsiaTheme="minorEastAsia" w:hAnsi="Arial" w:cs="Arial"/>
          <w:sz w:val="25"/>
          <w:szCs w:val="25"/>
        </w:rPr>
        <w:t>2.999 0.99 1.99</w:t>
      </w:r>
      <w:r w:rsidRPr="00AF3B07">
        <w:rPr>
          <w:rFonts w:ascii="Arial" w:eastAsiaTheme="minorEastAsia" w:hAnsi="Arial" w:cs="Arial"/>
          <w:sz w:val="25"/>
          <w:szCs w:val="25"/>
        </w:rPr>
        <w:t xml:space="preserve">] </w:t>
      </w:r>
      <w:r w:rsidR="00253D77">
        <w:rPr>
          <w:rFonts w:ascii="Arial" w:eastAsiaTheme="minorEastAsia" w:hAnsi="Arial" w:cs="Arial"/>
          <w:sz w:val="25"/>
          <w:szCs w:val="25"/>
        </w:rPr>
        <w:t>28455</w:t>
      </w:r>
      <w:r w:rsidRPr="00AF3B07">
        <w:rPr>
          <w:rFonts w:ascii="Arial" w:eastAsiaTheme="minorEastAsia" w:hAnsi="Arial" w:cs="Arial"/>
          <w:sz w:val="25"/>
          <w:szCs w:val="25"/>
        </w:rPr>
        <w:t xml:space="preserve"> 100</w:t>
      </w:r>
    </w:p>
    <w:p w14:paraId="28ED4D55" w14:textId="4A7CE03D" w:rsidR="00253D77" w:rsidRDefault="00253D77" w:rsidP="00AF3B07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t>[2.922 1.01 1.99] 13100 10000</w:t>
      </w:r>
    </w:p>
    <w:p w14:paraId="33B35529" w14:textId="4D8BEA17" w:rsidR="00253D77" w:rsidRDefault="00253D77" w:rsidP="00AF3B07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t>[2.983 1.1081 1.99547] 6674 1000000</w:t>
      </w:r>
    </w:p>
    <w:p w14:paraId="60F27A7B" w14:textId="0BA046A1" w:rsidR="00AF3B07" w:rsidRDefault="00AF3B07" w:rsidP="00AF3B07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t>Theta (# of iteration) r</w:t>
      </w:r>
    </w:p>
    <w:p w14:paraId="1EC252E6" w14:textId="1FF3152D" w:rsidR="00253D77" w:rsidRDefault="00253D77" w:rsidP="00AF3B07">
      <w:pPr>
        <w:rPr>
          <w:rFonts w:ascii="Arial" w:eastAsiaTheme="minorEastAsia" w:hAnsi="Arial" w:cs="Arial"/>
          <w:sz w:val="25"/>
          <w:szCs w:val="25"/>
        </w:rPr>
      </w:pPr>
    </w:p>
    <w:p w14:paraId="4B802E19" w14:textId="7C81327D" w:rsidR="00253D77" w:rsidRDefault="00253D77" w:rsidP="00AF3B07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t>c)Number of iterations inversely proportional to r</w:t>
      </w:r>
    </w:p>
    <w:p w14:paraId="17EAD5CC" w14:textId="2718C4A2" w:rsidR="00BE3ECC" w:rsidRDefault="00253D77" w:rsidP="00AF3B07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t>The value of theta very close to the given theta</w:t>
      </w:r>
    </w:p>
    <w:p w14:paraId="64A4BC83" w14:textId="087786DF" w:rsidR="00253D77" w:rsidRDefault="00253D77" w:rsidP="00AF3B07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lastRenderedPageBreak/>
        <w:t>Speed of convergence is inversely proportional to r</w:t>
      </w:r>
    </w:p>
    <w:p w14:paraId="6C7DC5AB" w14:textId="301514DA" w:rsidR="00F80631" w:rsidRDefault="00F80631" w:rsidP="00AF3B07">
      <w:pPr>
        <w:rPr>
          <w:rFonts w:ascii="Arial" w:eastAsiaTheme="minorEastAsia" w:hAnsi="Arial" w:cs="Arial"/>
          <w:sz w:val="25"/>
          <w:szCs w:val="25"/>
        </w:rPr>
      </w:pPr>
    </w:p>
    <w:p w14:paraId="62374040" w14:textId="7CA8CF6E" w:rsidR="00F80631" w:rsidRPr="00F80631" w:rsidRDefault="00F80631" w:rsidP="00F80631">
      <w:pPr>
        <w:rPr>
          <w:rFonts w:ascii="Arial" w:eastAsiaTheme="minorEastAsia" w:hAnsi="Arial" w:cs="Arial"/>
          <w:sz w:val="25"/>
          <w:szCs w:val="25"/>
        </w:rPr>
      </w:pPr>
      <w:r w:rsidRPr="00F80631">
        <w:rPr>
          <w:rFonts w:ascii="Arial" w:eastAsiaTheme="minorEastAsia" w:hAnsi="Arial" w:cs="Arial"/>
          <w:sz w:val="25"/>
          <w:szCs w:val="25"/>
        </w:rPr>
        <w:t>0.9850678759592312</w:t>
      </w:r>
      <w:r>
        <w:rPr>
          <w:rFonts w:ascii="Arial" w:eastAsiaTheme="minorEastAsia" w:hAnsi="Arial" w:cs="Arial"/>
          <w:sz w:val="25"/>
          <w:szCs w:val="25"/>
        </w:rPr>
        <w:t xml:space="preserve"> – error for r = 1</w:t>
      </w:r>
    </w:p>
    <w:p w14:paraId="33CDC00B" w14:textId="192C4A92" w:rsidR="00F80631" w:rsidRDefault="00F80631" w:rsidP="00F80631">
      <w:pPr>
        <w:rPr>
          <w:rFonts w:ascii="Arial" w:eastAsiaTheme="minorEastAsia" w:hAnsi="Arial" w:cs="Arial"/>
          <w:sz w:val="25"/>
          <w:szCs w:val="25"/>
        </w:rPr>
      </w:pPr>
      <w:r w:rsidRPr="00F80631">
        <w:rPr>
          <w:rFonts w:ascii="Arial" w:eastAsiaTheme="minorEastAsia" w:hAnsi="Arial" w:cs="Arial"/>
          <w:sz w:val="25"/>
          <w:szCs w:val="25"/>
        </w:rPr>
        <w:t>0.9958009697879703</w:t>
      </w:r>
      <w:r>
        <w:rPr>
          <w:rFonts w:ascii="Arial" w:eastAsiaTheme="minorEastAsia" w:hAnsi="Arial" w:cs="Arial"/>
          <w:sz w:val="25"/>
          <w:szCs w:val="25"/>
        </w:rPr>
        <w:t xml:space="preserve"> – error for r = 100</w:t>
      </w:r>
    </w:p>
    <w:p w14:paraId="53358413" w14:textId="3091B591" w:rsidR="00F80631" w:rsidRDefault="00F80631" w:rsidP="00F80631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t>0.98 – error for original Hypothesis</w:t>
      </w:r>
    </w:p>
    <w:p w14:paraId="60EF4255" w14:textId="49048F6C" w:rsidR="00F80631" w:rsidRDefault="00F80631" w:rsidP="00F80631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t>SGD Converges to the original Hypothesis</w:t>
      </w:r>
    </w:p>
    <w:p w14:paraId="7377765C" w14:textId="77777777" w:rsidR="00F80631" w:rsidRDefault="00F80631" w:rsidP="00F80631">
      <w:pPr>
        <w:rPr>
          <w:rFonts w:ascii="Arial" w:eastAsiaTheme="minorEastAsia" w:hAnsi="Arial" w:cs="Arial"/>
          <w:sz w:val="25"/>
          <w:szCs w:val="25"/>
        </w:rPr>
      </w:pPr>
    </w:p>
    <w:p w14:paraId="0F6462BB" w14:textId="77777777" w:rsidR="00F80631" w:rsidRDefault="00F80631" w:rsidP="00F80631">
      <w:pPr>
        <w:rPr>
          <w:rFonts w:ascii="Arial" w:eastAsiaTheme="minorEastAsia" w:hAnsi="Arial" w:cs="Arial"/>
          <w:sz w:val="25"/>
          <w:szCs w:val="25"/>
        </w:rPr>
      </w:pPr>
    </w:p>
    <w:p w14:paraId="4B89EBC4" w14:textId="05269CFE" w:rsidR="00253D77" w:rsidRDefault="00253D77" w:rsidP="00AF3B07">
      <w:pPr>
        <w:rPr>
          <w:rFonts w:ascii="Arial" w:eastAsiaTheme="minorEastAsia" w:hAnsi="Arial" w:cs="Arial"/>
          <w:sz w:val="25"/>
          <w:szCs w:val="25"/>
        </w:rPr>
      </w:pPr>
    </w:p>
    <w:p w14:paraId="35617E23" w14:textId="5E6EA856" w:rsidR="00253D77" w:rsidRDefault="00253D77" w:rsidP="00AF3B07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t>d)</w:t>
      </w:r>
      <w:r w:rsidR="00BE3ECC">
        <w:rPr>
          <w:rFonts w:ascii="Arial" w:eastAsiaTheme="minorEastAsia" w:hAnsi="Arial" w:cs="Arial"/>
          <w:noProof/>
          <w:sz w:val="25"/>
          <w:szCs w:val="25"/>
        </w:rPr>
        <w:drawing>
          <wp:inline distT="0" distB="0" distL="0" distR="0" wp14:anchorId="563CE0BB" wp14:editId="2E38D6BF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(d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19BB" w14:textId="77777777" w:rsidR="00AF3B07" w:rsidRPr="00975737" w:rsidRDefault="00AF3B07" w:rsidP="00AF3B07">
      <w:pPr>
        <w:rPr>
          <w:rFonts w:ascii="Arial" w:eastAsiaTheme="minorEastAsia" w:hAnsi="Arial" w:cs="Arial"/>
          <w:sz w:val="25"/>
          <w:szCs w:val="25"/>
        </w:rPr>
      </w:pPr>
    </w:p>
    <w:p w14:paraId="5FC11460" w14:textId="566435B8" w:rsidR="00413246" w:rsidRPr="00413246" w:rsidRDefault="00413246" w:rsidP="00413246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tab/>
      </w:r>
      <w:r>
        <w:rPr>
          <w:rFonts w:ascii="Arial" w:eastAsiaTheme="minorEastAsia" w:hAnsi="Arial" w:cs="Arial"/>
          <w:sz w:val="25"/>
          <w:szCs w:val="25"/>
        </w:rPr>
        <w:tab/>
      </w:r>
    </w:p>
    <w:p w14:paraId="21AFDB8C" w14:textId="2E43EBA5" w:rsidR="00413246" w:rsidRDefault="00BE3ECC" w:rsidP="00413246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t>red corresponds to r = 100</w:t>
      </w:r>
    </w:p>
    <w:p w14:paraId="7EB3F759" w14:textId="4463D6DD" w:rsidR="00BE3ECC" w:rsidRDefault="00BE3ECC" w:rsidP="00413246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t>orange corresponds to r = 1</w:t>
      </w:r>
    </w:p>
    <w:p w14:paraId="4536B35A" w14:textId="4CFB57AA" w:rsidR="00F80631" w:rsidRDefault="00F80631" w:rsidP="00413246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lastRenderedPageBreak/>
        <w:t>It is noticed that SGD gets theta close to minimum but the parameters keep oscillating near the minimum value</w:t>
      </w:r>
      <w:bookmarkStart w:id="0" w:name="_GoBack"/>
      <w:bookmarkEnd w:id="0"/>
      <w:r>
        <w:rPr>
          <w:rFonts w:ascii="Arial" w:eastAsiaTheme="minorEastAsia" w:hAnsi="Arial" w:cs="Arial"/>
          <w:sz w:val="25"/>
          <w:szCs w:val="25"/>
        </w:rPr>
        <w:t>.</w:t>
      </w:r>
    </w:p>
    <w:p w14:paraId="18DF6390" w14:textId="77777777" w:rsidR="00F80631" w:rsidRDefault="00F80631" w:rsidP="00413246">
      <w:pPr>
        <w:rPr>
          <w:rFonts w:ascii="Arial" w:eastAsiaTheme="minorEastAsia" w:hAnsi="Arial" w:cs="Arial"/>
          <w:sz w:val="25"/>
          <w:szCs w:val="25"/>
        </w:rPr>
      </w:pPr>
    </w:p>
    <w:p w14:paraId="27C5AED1" w14:textId="65D0503B" w:rsidR="00F80631" w:rsidRDefault="00F80631" w:rsidP="00413246">
      <w:pPr>
        <w:rPr>
          <w:rFonts w:ascii="Arial" w:eastAsiaTheme="minorEastAsia" w:hAnsi="Arial" w:cs="Arial"/>
          <w:sz w:val="25"/>
          <w:szCs w:val="25"/>
        </w:rPr>
      </w:pPr>
    </w:p>
    <w:p w14:paraId="13B0F1FC" w14:textId="60C017F4" w:rsidR="00F80631" w:rsidRDefault="00F80631" w:rsidP="00413246">
      <w:pPr>
        <w:rPr>
          <w:rFonts w:ascii="Arial" w:eastAsiaTheme="minorEastAsia" w:hAnsi="Arial" w:cs="Arial"/>
          <w:sz w:val="25"/>
          <w:szCs w:val="25"/>
        </w:rPr>
      </w:pPr>
      <w:r>
        <w:rPr>
          <w:rFonts w:ascii="Arial" w:eastAsiaTheme="minorEastAsia" w:hAnsi="Arial" w:cs="Arial"/>
          <w:sz w:val="25"/>
          <w:szCs w:val="25"/>
        </w:rPr>
        <w:t xml:space="preserve">Report By: </w:t>
      </w:r>
    </w:p>
    <w:p w14:paraId="03A2CC24" w14:textId="0AEBD0AB" w:rsidR="00F80631" w:rsidRPr="00F80631" w:rsidRDefault="00F80631" w:rsidP="00413246">
      <w:pPr>
        <w:rPr>
          <w:rFonts w:ascii="Arial" w:eastAsiaTheme="minorEastAsia" w:hAnsi="Arial" w:cs="Arial"/>
          <w:b/>
          <w:bCs/>
          <w:sz w:val="25"/>
          <w:szCs w:val="25"/>
        </w:rPr>
      </w:pPr>
      <w:r w:rsidRPr="00F80631">
        <w:rPr>
          <w:rFonts w:ascii="Arial" w:eastAsiaTheme="minorEastAsia" w:hAnsi="Arial" w:cs="Arial"/>
          <w:b/>
          <w:bCs/>
          <w:sz w:val="25"/>
          <w:szCs w:val="25"/>
        </w:rPr>
        <w:t xml:space="preserve">Shivam Jadhav </w:t>
      </w:r>
    </w:p>
    <w:p w14:paraId="128F4D8E" w14:textId="137ADA52" w:rsidR="00F80631" w:rsidRPr="00F80631" w:rsidRDefault="00F80631" w:rsidP="00413246">
      <w:pPr>
        <w:rPr>
          <w:rFonts w:ascii="Arial" w:eastAsiaTheme="minorEastAsia" w:hAnsi="Arial" w:cs="Arial"/>
          <w:b/>
          <w:bCs/>
          <w:sz w:val="25"/>
          <w:szCs w:val="25"/>
        </w:rPr>
      </w:pPr>
      <w:r w:rsidRPr="00F80631">
        <w:rPr>
          <w:rFonts w:ascii="Arial" w:eastAsiaTheme="minorEastAsia" w:hAnsi="Arial" w:cs="Arial"/>
          <w:b/>
          <w:bCs/>
          <w:sz w:val="25"/>
          <w:szCs w:val="25"/>
        </w:rPr>
        <w:t>2017CS10378</w:t>
      </w:r>
    </w:p>
    <w:p w14:paraId="6B164A3D" w14:textId="512AE6D1" w:rsidR="00F80631" w:rsidRDefault="00F80631" w:rsidP="00413246">
      <w:pPr>
        <w:rPr>
          <w:rFonts w:ascii="Arial" w:eastAsiaTheme="minorEastAsia" w:hAnsi="Arial" w:cs="Arial"/>
          <w:sz w:val="25"/>
          <w:szCs w:val="25"/>
        </w:rPr>
      </w:pPr>
    </w:p>
    <w:p w14:paraId="75E5C60D" w14:textId="77777777" w:rsidR="00F80631" w:rsidRDefault="00F80631" w:rsidP="00413246">
      <w:pPr>
        <w:rPr>
          <w:rFonts w:ascii="Arial" w:eastAsiaTheme="minorEastAsia" w:hAnsi="Arial" w:cs="Arial"/>
          <w:sz w:val="25"/>
          <w:szCs w:val="25"/>
        </w:rPr>
      </w:pPr>
    </w:p>
    <w:p w14:paraId="54D657DE" w14:textId="77777777" w:rsidR="00BE3ECC" w:rsidRPr="00413246" w:rsidRDefault="00BE3ECC" w:rsidP="00413246">
      <w:pPr>
        <w:rPr>
          <w:rFonts w:ascii="Arial" w:eastAsiaTheme="minorEastAsia" w:hAnsi="Arial" w:cs="Arial"/>
          <w:sz w:val="25"/>
          <w:szCs w:val="25"/>
        </w:rPr>
      </w:pPr>
    </w:p>
    <w:p w14:paraId="3E3967B2" w14:textId="77777777" w:rsidR="00413246" w:rsidRDefault="00413246" w:rsidP="00413246">
      <w:pPr>
        <w:pStyle w:val="ListParagraph"/>
        <w:rPr>
          <w:rFonts w:ascii="Arial" w:hAnsi="Arial" w:cs="Arial"/>
          <w:sz w:val="25"/>
          <w:szCs w:val="25"/>
        </w:rPr>
      </w:pPr>
    </w:p>
    <w:p w14:paraId="183DE059" w14:textId="7D20A1E7" w:rsidR="00413246" w:rsidRPr="00413246" w:rsidRDefault="00413246" w:rsidP="00413246">
      <w:pPr>
        <w:pStyle w:val="ListParagraph"/>
        <w:rPr>
          <w:lang w:val="en-US"/>
        </w:rPr>
      </w:pPr>
    </w:p>
    <w:sectPr w:rsidR="00413246" w:rsidRPr="00413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87899"/>
    <w:multiLevelType w:val="hybridMultilevel"/>
    <w:tmpl w:val="85A82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B5480"/>
    <w:multiLevelType w:val="hybridMultilevel"/>
    <w:tmpl w:val="28AA5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A7E4D"/>
    <w:multiLevelType w:val="hybridMultilevel"/>
    <w:tmpl w:val="15F0E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601C4"/>
    <w:multiLevelType w:val="hybridMultilevel"/>
    <w:tmpl w:val="A2AC1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46"/>
    <w:rsid w:val="00100E48"/>
    <w:rsid w:val="00242DD1"/>
    <w:rsid w:val="00253D77"/>
    <w:rsid w:val="00413246"/>
    <w:rsid w:val="005A5BDE"/>
    <w:rsid w:val="00770969"/>
    <w:rsid w:val="007E55F9"/>
    <w:rsid w:val="008A3E3C"/>
    <w:rsid w:val="00975737"/>
    <w:rsid w:val="0099568C"/>
    <w:rsid w:val="00AF3B07"/>
    <w:rsid w:val="00B402E1"/>
    <w:rsid w:val="00BE3ECC"/>
    <w:rsid w:val="00F8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0D6F"/>
  <w15:chartTrackingRefBased/>
  <w15:docId w15:val="{FFDF7F7A-EEFE-4972-A052-AC6E225C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2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3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10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Jadhav</dc:creator>
  <cp:keywords/>
  <dc:description/>
  <cp:lastModifiedBy>Shivam Jadhav</cp:lastModifiedBy>
  <cp:revision>5</cp:revision>
  <dcterms:created xsi:type="dcterms:W3CDTF">2020-02-10T02:33:00Z</dcterms:created>
  <dcterms:modified xsi:type="dcterms:W3CDTF">2020-02-10T10:54:00Z</dcterms:modified>
</cp:coreProperties>
</file>