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9D" w:rsidRPr="00D72B9D" w:rsidRDefault="00D72B9D" w:rsidP="00D72B9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D72B9D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10 способов сделать резервную копию в PostgreSQL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98E98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b/>
          <w:bCs/>
          <w:color w:val="798E98"/>
          <w:sz w:val="27"/>
          <w:szCs w:val="27"/>
          <w:lang w:eastAsia="ru-RU"/>
        </w:rPr>
        <w:t>5 мин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b/>
          <w:bCs/>
          <w:color w:val="798E98"/>
          <w:sz w:val="27"/>
          <w:szCs w:val="27"/>
          <w:lang w:eastAsia="ru-RU"/>
        </w:rPr>
        <w:t>227K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5E6973"/>
          <w:sz w:val="27"/>
          <w:szCs w:val="27"/>
          <w:lang w:eastAsia="ru-RU"/>
        </w:rPr>
      </w:pPr>
      <w:hyperlink r:id="rId5" w:history="1">
        <w:r w:rsidRPr="00D72B9D">
          <w:rPr>
            <w:rFonts w:ascii="Arial" w:eastAsia="Times New Roman" w:hAnsi="Arial" w:cs="Arial"/>
            <w:color w:val="5E6973"/>
            <w:sz w:val="27"/>
            <w:szCs w:val="27"/>
            <w:u w:val="single"/>
            <w:lang w:eastAsia="ru-RU"/>
          </w:rPr>
          <w:t>Системное администрирование</w:t>
        </w:r>
        <w:r w:rsidRPr="00D72B9D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*</w:t>
        </w:r>
      </w:hyperlink>
      <w:hyperlink r:id="rId6" w:history="1">
        <w:r w:rsidRPr="00D72B9D">
          <w:rPr>
            <w:rFonts w:ascii="Arial" w:eastAsia="Times New Roman" w:hAnsi="Arial" w:cs="Arial"/>
            <w:color w:val="5E6973"/>
            <w:sz w:val="27"/>
            <w:szCs w:val="27"/>
            <w:u w:val="single"/>
            <w:lang w:eastAsia="ru-RU"/>
          </w:rPr>
          <w:t>Администрирование баз данных</w:t>
        </w:r>
        <w:r w:rsidRPr="00D72B9D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*</w:t>
        </w:r>
      </w:hyperlink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Многие разговоры про бэкапы начинаются с присказки что люди делятся на две категории… так вот я отношусь к тем людям которые делают бэкапы. Правильно настроенное резервное копирование и проверка резервных копий укрепляет сон. А наличие заранее написаных и проигранных инструкций по восстановлению вообще укрепляет пищеварение и иммунитет. Так вот, за время работы с PostgreSQL мне довелось часто настраивать резервное копирование, при этом условия и требования были самые разные. Однако при этом набор инструментов за редким исключением оставался неизменным. В этой статье поделюсь своим опытом в деле, как можно брать резервные копии PostgreSQL.</w:t>
      </w:r>
    </w:p>
    <w:p w:rsidR="00D72B9D" w:rsidRPr="00D72B9D" w:rsidRDefault="00D72B9D" w:rsidP="00D72B9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5622925" cy="355092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bookmarkStart w:id="0" w:name="habracut"/>
      <w:bookmarkEnd w:id="0"/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Если рассматривать резервное копирование как вполне конкретный процесс, то возникает два простых вопроса: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1. откуда запускать резервное копирование?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2. какие инструменты следует использовать для резервного копирования?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На первый вопрос есть два варианта ответа: можно запускать задачу резервного копирования с выделенного backup сервера, на мой взгляд это наиболее подходящий вариант. Либо запускать задачу 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непосредственно с сервера БД, это в случае если нет выделенного сервера бэкапов.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С инструментами все гораздо интереснее. Здесь я выделяю две группы, основные инструменты и вспомогательные. Основные это те, которые собственно и выполняют резервное копирование. Вспомогательные это те которые добавляют что-то особенное к процессу резервного копирования, например архивирование, шифрование, управление нагрузкой и т.д.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В комплекте PostgreSQL есть 2 утилиты которые позволяют делать резервные копии, это </w:t>
      </w:r>
      <w:hyperlink r:id="rId8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pg_dump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/</w:t>
      </w:r>
      <w:hyperlink r:id="rId9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pg_dumpall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и </w:t>
      </w:r>
      <w:hyperlink r:id="rId10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pg_basebackup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 Кроме того есть возможность использовать утилиты файлового копирования, такие как rsync, tar, cp и т.п.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Итак, каким инструментом запускать бэкап?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pg_dump — подходит для случаев когда нужно сделать резервную копию таблицы, базы, схемы или данных.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pg_basebackup — подходит для случаев когда нужно сделать резервную копию целиком всего кластера БД или настроить </w:t>
      </w:r>
      <w:hyperlink r:id="rId11" w:anchor="STREAMING-REPLICATION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hot standby реплику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rsync/tar/cp — также используются для случаев копирования всего кластера.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Когда только случился релиз PostgreSQL 9.0 резервное копирование выполнялось с помощью rsync, однако уже в 9.1 появился pg_basebackup, который имеет некоторыми преимуществами перед rsync: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pg_basebackup не требует ssh доступа, но требует доступа к базе указанного в </w:t>
      </w:r>
      <w:hyperlink r:id="rId12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pg_hba.conf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;</w:t>
      </w:r>
    </w:p>
    <w:p w:rsidR="00D72B9D" w:rsidRPr="00D72B9D" w:rsidRDefault="00D72B9D" w:rsidP="00D72B9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pg_basebackup богаче по функциональности (копирование WAL, создание recovery.conf, встроенное сжатие gzip и пр.);</w:t>
      </w:r>
    </w:p>
    <w:p w:rsidR="00D72B9D" w:rsidRPr="00D72B9D" w:rsidRDefault="00D72B9D" w:rsidP="00D72B9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pg_basebackup не требует отдельного вызова функций </w:t>
      </w:r>
      <w:hyperlink r:id="rId13" w:anchor="FUNCTIONS-ADMIN-BACKUP-TABLE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pg_start_backup/pg_stop_backup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как это требуется при использовании rsync/tar/cp;</w:t>
      </w:r>
    </w:p>
    <w:p w:rsidR="00D72B9D" w:rsidRPr="00D72B9D" w:rsidRDefault="00D72B9D" w:rsidP="00D72B9D">
      <w:pPr>
        <w:numPr>
          <w:ilvl w:val="0"/>
          <w:numId w:val="1"/>
        </w:numPr>
        <w:shd w:val="clear" w:color="auto" w:fill="FFFFFF"/>
        <w:spacing w:before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pg_basebackup выполняет копирование быстрее чем rsync за счет использования протокола потоковой репликации.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но есть и некоторые недостатки: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pg_basebackup идет out-of-the-box, и соответственно требует установленного postgres;</w:t>
      </w:r>
    </w:p>
    <w:p w:rsidR="00D72B9D" w:rsidRPr="00D72B9D" w:rsidRDefault="00D72B9D" w:rsidP="00D72B9D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pg_basebackup не имеет встроенных функций для ограничения скорости копирования (обещают только в 9.4);</w:t>
      </w:r>
    </w:p>
    <w:p w:rsidR="00D72B9D" w:rsidRPr="00D72B9D" w:rsidRDefault="00D72B9D" w:rsidP="00D72B9D">
      <w:pPr>
        <w:numPr>
          <w:ilvl w:val="0"/>
          <w:numId w:val="2"/>
        </w:numPr>
        <w:shd w:val="clear" w:color="auto" w:fill="FFFFFF"/>
        <w:spacing w:before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pg_basebackup требует включенных опций wal_level = hot_standby, max_wal_senders в postgresql.conf.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br/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Здесь я буду рассматривать pg_basebackup, хотя и pg_dump тоже может использоваться в нижеперечисленных способах.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1. Простое и без изысков резервное копирование с backup сервера в каталог /backup (каталог должен быть предварительно создан):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backup@backup ~ $ pg_basebackup -x -h db01.example.com -U backup -D /backup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2. Копирование с пониженным приоритетом IO операций с помощью ionice, для случаев когда нужно уменьшить нагрузку на дисковый ввод-вывод от резервного копирования: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postgres@db01 ~ $ ionice -c 3 pg_basebackup -x -h db01.example.com -U backup -D /backup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3. Копирование с сжатием в bzip2, для случаев когда нужно использовать нестандартный для pg_basebackup алгоритм сжатия (gzip). Здесь мы передаем данные через стандартный вывод (stdout) на стандартный ввод (stdin) программе bzip2.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backup@backup ~ $ pg_basebackup -x --format=tar -h db01.example.com -U backup -D - |bzip2 -9 &gt; /backup/db01/backup-$(date +%Y-%m-%d).tar.bz2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4. Копирование с сжатием в несколько потоков (используем lbzip2 и задействуем 6 ядер). При таком раскладе можно задействовать простаивающие ядра и ускорить процесс сжатия.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backup@backup ~ $ pg_basebackup -x --format=tar -h db01.example.com -U backup -D - |lbzip2 -n 6 -9 &gt; /backup/db01/backup-$(date +%Y-%m-%d).tar.bz2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5. Здесь копирование запускается на сервере БД. Формируемая резервная копия отправляется на удаленный сервер по ssh.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postgres@db01 ~ $ pg_basebackup -x --format=tar -h 127.0.0.1 -U backup -D - |ssh backup@backup.example.com </w:t>
      </w:r>
      <w:r w:rsidRPr="00D72B9D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"tar xf - -C /backup/"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6. Здесь копирование также запускается на сервере БД и выполняется отправка на удаленный сервер, но уже с архивированием в 6 потоков с 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помощью lbzip2.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backup@backup ~ $ pg_basebackup -x --format=tar -h 127.0.0.1 -U backup -D - |ssh backup@backup.example.com </w:t>
      </w:r>
      <w:r w:rsidRPr="00D72B9D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"lbzip2 -n 6 -9 &gt; /backup/db01/backup-</w:t>
      </w:r>
      <w:r w:rsidRPr="00D72B9D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$(date +%Y-%m-%d)</w:t>
      </w:r>
      <w:r w:rsidRPr="00D72B9D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.tar.bz2"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7. Копирование на удаленный сервер с ограничением пропускной полосы до 10Мб с помощью pv и последующее архивирование на удаленной стороне. Этот вариант для случаев когда нужно передать не нагружая сеть.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backup@backup ~ $ pg_basebackup -x --format=tar -h 127.0.0.1 -U backup -D - |pv -r -b -L 10M |ssh backup@backup.example.com </w:t>
      </w:r>
      <w:r w:rsidRPr="00D72B9D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"bzip2 -9 &gt; /backup/db01/backup-</w:t>
      </w:r>
      <w:r w:rsidRPr="00D72B9D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$(date +%Y-%m-%d)</w:t>
      </w:r>
      <w:r w:rsidRPr="00D72B9D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.tar.bz2"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Тут стоит отметить что c 9.4 в pg_basebackup уже есть возможность ограничения скорости передачи (-r, --max-rate).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8. Копирование запускается на backup сервере, а далее происходит раздваивание потока на две части. Один поток сжимается с bzip2 (сам бэкап) и второй поток через tar копируется во временный каталог для последующей валидации. Способ редкоиспользуемый, но тут интересна сама реализация.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backup@backup ~ $ pg_basebackup -x --format=tar -h db01.example.com -U backup -D - |tee &gt;(bzip2 -9 -c &gt; /backup/db01/backup-$(date +%d-%b-%Y).tar.bz2) |tar xf - -C /backup/validation/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9. Копирование с задействование lbzip2 на обоих узлах, для случаев когда у сети маленькая пропускная способность, сначала поток сжимается, затем передается по сети и затем расжимается на удаленной стороне. Здесь используется tar и требуется выполнение pg_start_backup('label_name') на стороне postgres.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postgres@master </w:t>
      </w:r>
      <w:r w:rsidRPr="00D72B9D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 cd /var/lib/pgsql/9.3/data</w:t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postgres@master </w:t>
      </w:r>
      <w:r w:rsidRPr="00D72B9D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 tar cfO - ./ |lbzip2 -n 2 -5 |ssh postgres@standby "lbunzip2 -c -n 2 |tar xf - -C /var/lib/pgsql/9.3/data"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10. бэкапирование с шифрованием через GPG, для случаев когда нужно зашифровать резервную копию. Предварительно следует создать ключи через gpg --gen-key (в моем случае ключи созданы с именем backup)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>backup@backup ~ $ pg_basebackup -x --format=tar -h db01.example.com -U backup -D - |gpg -r backup -e |bzip2 -9 &gt; /backup/db01/backup-$(date +%d-%b-%Y).tar.bz2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Для расшифровки резервной копии следует выполнить такую команду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D72B9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backup@backup ~ $ bzcat /backup/backup-09-May-2014.tar.bz2 |gpg -r backup -d |tar xf - -C /example/dir/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На этом все, подведем итоги по инструментам:</w:t>
      </w: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D72B9D" w:rsidRPr="00D72B9D" w:rsidRDefault="00D72B9D" w:rsidP="00D72B9D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pg_basebackup — утилита для создания резервных копий postgres;</w:t>
      </w:r>
    </w:p>
    <w:p w:rsidR="00D72B9D" w:rsidRPr="00D72B9D" w:rsidRDefault="00D72B9D" w:rsidP="00D72B9D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hyperlink r:id="rId14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lbzip2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bzip2 сжатие с использованием несокльких ядер — если нужно запаковать быстрее (аналоги: </w:t>
      </w:r>
      <w:hyperlink r:id="rId15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pbzip2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 </w:t>
      </w:r>
      <w:hyperlink r:id="rId16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pigz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);</w:t>
      </w:r>
    </w:p>
    <w:p w:rsidR="00D72B9D" w:rsidRPr="00D72B9D" w:rsidRDefault="00D72B9D" w:rsidP="00D72B9D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ionice — регулировка класса и приоритета для планировщика ввода-вывода (также можно использовать nice для регулировки приоритета процессов для CPU планировщика);</w:t>
      </w:r>
    </w:p>
    <w:p w:rsidR="00D72B9D" w:rsidRPr="00D72B9D" w:rsidRDefault="00D72B9D" w:rsidP="00D72B9D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hyperlink r:id="rId17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pv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контролируем объем передаваемых данных через pipe и т.о. используем для ограничения объема передаваемых данных в единицу времени (аналог — </w:t>
      </w:r>
      <w:hyperlink r:id="rId18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throttle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);</w:t>
      </w:r>
    </w:p>
    <w:p w:rsidR="00D72B9D" w:rsidRPr="00D72B9D" w:rsidRDefault="00D72B9D" w:rsidP="00D72B9D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hyperlink r:id="rId19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tar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утилита архивирования, нужна для вспомогательных целей когда неиспользуется сжатие bzip2/gzip;</w:t>
      </w:r>
    </w:p>
    <w:p w:rsidR="00D72B9D" w:rsidRPr="00D72B9D" w:rsidRDefault="00D72B9D" w:rsidP="00D72B9D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tee — чтение с stdin c записью в stdout и другие файлы (является частью coreutils);</w:t>
      </w:r>
    </w:p>
    <w:p w:rsidR="00D72B9D" w:rsidRPr="00D72B9D" w:rsidRDefault="00D72B9D" w:rsidP="00D72B9D">
      <w:pPr>
        <w:numPr>
          <w:ilvl w:val="0"/>
          <w:numId w:val="3"/>
        </w:numPr>
        <w:shd w:val="clear" w:color="auto" w:fill="FFFFFF"/>
        <w:spacing w:before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hyperlink r:id="rId20" w:history="1">
        <w:r w:rsidRPr="00D72B9D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gpg</w:t>
        </w:r>
      </w:hyperlink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решает задачи по шифрованию.</w:t>
      </w:r>
    </w:p>
    <w:p w:rsidR="00D72B9D" w:rsidRPr="00D72B9D" w:rsidRDefault="00D72B9D" w:rsidP="00D72B9D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D72B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Всем спасибо за внимание!</w:t>
      </w:r>
    </w:p>
    <w:p w:rsidR="00BB32F3" w:rsidRDefault="00BB32F3">
      <w:bookmarkStart w:id="1" w:name="_GoBack"/>
      <w:bookmarkEnd w:id="1"/>
    </w:p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068"/>
    <w:multiLevelType w:val="multilevel"/>
    <w:tmpl w:val="4D5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71F94"/>
    <w:multiLevelType w:val="multilevel"/>
    <w:tmpl w:val="435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11B85"/>
    <w:multiLevelType w:val="multilevel"/>
    <w:tmpl w:val="08B6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9D"/>
    <w:rsid w:val="007C0F67"/>
    <w:rsid w:val="00BB32F3"/>
    <w:rsid w:val="00D72B9D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C0DF3-FC5A-4111-B1D2-2F682EA5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paragraph" w:styleId="1">
    <w:name w:val="heading 1"/>
    <w:basedOn w:val="a"/>
    <w:link w:val="10"/>
    <w:uiPriority w:val="9"/>
    <w:qFormat/>
    <w:rsid w:val="00D72B9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B9D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tm-article-reading-timelabel">
    <w:name w:val="tm-article-reading-time__label"/>
    <w:basedOn w:val="a0"/>
    <w:rsid w:val="00D72B9D"/>
  </w:style>
  <w:style w:type="character" w:customStyle="1" w:styleId="tm-icon-countervalue">
    <w:name w:val="tm-icon-counter__value"/>
    <w:basedOn w:val="a0"/>
    <w:rsid w:val="00D72B9D"/>
  </w:style>
  <w:style w:type="character" w:customStyle="1" w:styleId="tm-article-snippethubs-item">
    <w:name w:val="tm-article-snippet__hubs-item"/>
    <w:basedOn w:val="a0"/>
    <w:rsid w:val="00D72B9D"/>
  </w:style>
  <w:style w:type="character" w:styleId="a3">
    <w:name w:val="Hyperlink"/>
    <w:basedOn w:val="a0"/>
    <w:uiPriority w:val="99"/>
    <w:semiHidden/>
    <w:unhideWhenUsed/>
    <w:rsid w:val="00D72B9D"/>
    <w:rPr>
      <w:color w:val="0000FF"/>
      <w:u w:val="single"/>
    </w:rPr>
  </w:style>
  <w:style w:type="character" w:customStyle="1" w:styleId="tm-article-snippetprofiled-hub">
    <w:name w:val="tm-article-snippet__profiled-hub"/>
    <w:basedOn w:val="a0"/>
    <w:rsid w:val="00D72B9D"/>
  </w:style>
  <w:style w:type="paragraph" w:styleId="HTML">
    <w:name w:val="HTML Preformatted"/>
    <w:basedOn w:val="a"/>
    <w:link w:val="HTML0"/>
    <w:uiPriority w:val="99"/>
    <w:semiHidden/>
    <w:unhideWhenUsed/>
    <w:rsid w:val="00D7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B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2B9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D72B9D"/>
  </w:style>
  <w:style w:type="character" w:customStyle="1" w:styleId="hljs-subst">
    <w:name w:val="hljs-subst"/>
    <w:basedOn w:val="a0"/>
    <w:rsid w:val="00D72B9D"/>
  </w:style>
  <w:style w:type="character" w:customStyle="1" w:styleId="hljs-comment">
    <w:name w:val="hljs-comment"/>
    <w:basedOn w:val="a0"/>
    <w:rsid w:val="00D7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0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7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9.3/static/app-pgdump.html" TargetMode="External"/><Relationship Id="rId13" Type="http://schemas.openxmlformats.org/officeDocument/2006/relationships/hyperlink" Target="http://www.postgresql.org/docs/9.3/static/functions-admin.html" TargetMode="External"/><Relationship Id="rId18" Type="http://schemas.openxmlformats.org/officeDocument/2006/relationships/hyperlink" Target="http://linux.die.net/man/1/thrott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postgresql.org/docs/9.3/static/auth-pg-hba-conf.html" TargetMode="External"/><Relationship Id="rId17" Type="http://schemas.openxmlformats.org/officeDocument/2006/relationships/hyperlink" Target="http://linux.die.net/man/1/pv" TargetMode="External"/><Relationship Id="rId2" Type="http://schemas.openxmlformats.org/officeDocument/2006/relationships/styles" Target="styles.xml"/><Relationship Id="rId16" Type="http://schemas.openxmlformats.org/officeDocument/2006/relationships/hyperlink" Target="http://zlib.net/pigz/" TargetMode="External"/><Relationship Id="rId20" Type="http://schemas.openxmlformats.org/officeDocument/2006/relationships/hyperlink" Target="https://www.gnupg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/db_admins/" TargetMode="External"/><Relationship Id="rId11" Type="http://schemas.openxmlformats.org/officeDocument/2006/relationships/hyperlink" Target="http://www.postgresql.org/docs/current/static/warm-standby.html" TargetMode="External"/><Relationship Id="rId5" Type="http://schemas.openxmlformats.org/officeDocument/2006/relationships/hyperlink" Target="https://habr.com/ru/hub/sys_admin/" TargetMode="External"/><Relationship Id="rId15" Type="http://schemas.openxmlformats.org/officeDocument/2006/relationships/hyperlink" Target="http://compression.ca/pbzip2/" TargetMode="External"/><Relationship Id="rId10" Type="http://schemas.openxmlformats.org/officeDocument/2006/relationships/hyperlink" Target="http://www.postgresql.org/docs/9.3/static/app-pgbasebackup.html" TargetMode="External"/><Relationship Id="rId19" Type="http://schemas.openxmlformats.org/officeDocument/2006/relationships/hyperlink" Target="http://www.gnu.org/software/t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stgresql.org/docs/9.3/static/app-pg-dumpall.html" TargetMode="External"/><Relationship Id="rId14" Type="http://schemas.openxmlformats.org/officeDocument/2006/relationships/hyperlink" Target="http://lbzip2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2023-02-09T21:09:00Z</dcterms:created>
  <dcterms:modified xsi:type="dcterms:W3CDTF">2023-02-09T21:09:00Z</dcterms:modified>
</cp:coreProperties>
</file>