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E05 Policy-Default Live Acceptance Report</w:t>
      </w:r>
    </w:p>
    <w:p>
      <w:pPr>
        <w:jc w:val="center"/>
      </w:pPr>
      <w:r>
        <w:rPr>
          <w:i/>
        </w:rPr>
        <w:t>v0.2.53 | data_analyzer | 2026-07-10</w:t>
      </w:r>
    </w:p>
    <w:p>
      <w:pPr>
        <w:pStyle w:val="Heading1"/>
      </w:pPr>
      <w:r>
        <w:t>1. 背景</w:t>
      </w:r>
    </w:p>
    <w:p>
      <w:pPr>
        <w:pStyle w:val="BodyText"/>
      </w:pPr>
      <w:r>
        <w:t>v0.2.52 已将 template suggestion 的 omitted reuse_depth 路径产品化为 adaptive 默认策略，但还缺少一份真实 Builder acceptance 证据来证明默认路径在 live 运行中确实被触发，而且其行为可被元数据识别。</w:t>
      </w:r>
    </w:p>
    <w:p>
      <w:pPr>
        <w:pStyle w:val="BodyText"/>
      </w:pPr>
      <w:r>
        <w:t>本实验的目标不是重新证明 adaptive 策略本身，而是验证产品默认路径是否接线正确，并观察这一真实路径在 bounded paid/live 运行中的可靠性。</w:t>
      </w:r>
    </w:p>
    <w:p>
      <w:pPr>
        <w:pStyle w:val="Heading1"/>
      </w:pPr>
      <w:r>
        <w:t>2. 实验设计</w:t>
      </w:r>
    </w:p>
    <w:p>
      <w:pPr>
        <w:pStyle w:val="BodyText"/>
      </w:pPr>
      <w:r>
        <w:t>任务族选择为 data_analyzer，因为该 family 已有 adaptive live 证据，且 adaptive 会解析到 deep，适合验证 policy-default 与 explicit adaptive 是否对齐。</w:t>
      </w:r>
    </w:p>
    <w:p>
      <w:pPr>
        <w:pStyle w:val="BodyText"/>
      </w:pPr>
      <w:r>
        <w:t>实验对照臂为 explicit adaptive 与 policy_default。policy_default 臂在 template_suggestions 调用中显式省略 reuse_depth 参数，要求系统通过产品默认策略补全到 adaptive。</w:t>
      </w:r>
    </w:p>
    <w:p>
      <w:pPr>
        <w:pStyle w:val="BodyText"/>
      </w:pPr>
      <w:r>
        <w:t>预算边界：max_turns=42，max_repair_cycles=2，max_elapsed_seconds=600，provider_timeout_seconds=180。原始证据见 JSON，常规阅读优先使用 summary。</w:t>
      </w:r>
    </w:p>
    <w:p>
      <w:pPr>
        <w:pStyle w:val="Heading1"/>
      </w:pPr>
      <w:r>
        <w:t>3. 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Arm</w:t>
            </w:r>
          </w:p>
        </w:tc>
        <w:tc>
          <w:tcPr>
            <w:tcW w:type="dxa" w:w="1234"/>
          </w:tcPr>
          <w:p>
            <w:r>
              <w:t>Build</w:t>
            </w:r>
          </w:p>
        </w:tc>
        <w:tc>
          <w:tcPr>
            <w:tcW w:type="dxa" w:w="1234"/>
          </w:tcPr>
          <w:p>
            <w:r>
              <w:t>Elapsed(s)</w:t>
            </w:r>
          </w:p>
        </w:tc>
        <w:tc>
          <w:tcPr>
            <w:tcW w:type="dxa" w:w="1234"/>
          </w:tcPr>
          <w:p>
            <w:r>
              <w:t>Calls</w:t>
            </w:r>
          </w:p>
        </w:tc>
        <w:tc>
          <w:tcPr>
            <w:tcW w:type="dxa" w:w="1234"/>
          </w:tcPr>
          <w:p>
            <w:r>
              <w:t>Reuse path</w:t>
            </w:r>
          </w:p>
        </w:tc>
        <w:tc>
          <w:tcPr>
            <w:tcW w:type="dxa" w:w="1234"/>
          </w:tcPr>
          <w:p>
            <w:r>
              <w:t>Benchmark</w:t>
            </w:r>
          </w:p>
        </w:tc>
        <w:tc>
          <w:tcPr>
            <w:tcW w:type="dxa" w:w="1234"/>
          </w:tcPr>
          <w:p>
            <w:r>
              <w:t>Failure</w:t>
            </w:r>
          </w:p>
        </w:tc>
      </w:tr>
      <w:tr>
        <w:tc>
          <w:tcPr>
            <w:tcW w:type="dxa" w:w="1234"/>
          </w:tcPr>
          <w:p>
            <w:r>
              <w:t>adaptive</w:t>
            </w:r>
          </w:p>
        </w:tc>
        <w:tc>
          <w:tcPr>
            <w:tcW w:type="dxa" w:w="1234"/>
          </w:tcPr>
          <w:p>
            <w:r>
              <w:t>published</w:t>
            </w:r>
          </w:p>
        </w:tc>
        <w:tc>
          <w:tcPr>
            <w:tcW w:type="dxa" w:w="1234"/>
          </w:tcPr>
          <w:p>
            <w:r>
              <w:t>379.655</w:t>
            </w:r>
          </w:p>
        </w:tc>
        <w:tc>
          <w:tcPr>
            <w:tcW w:type="dxa" w:w="1234"/>
          </w:tcPr>
          <w:p>
            <w:r>
              <w:t>22/28</w:t>
            </w:r>
          </w:p>
        </w:tc>
        <w:tc>
          <w:tcPr>
            <w:tcW w:type="dxa" w:w="1234"/>
          </w:tcPr>
          <w:p>
            <w:r>
              <w:t>explicit -&gt; adaptive -&gt; deep</w:t>
            </w:r>
          </w:p>
        </w:tc>
        <w:tc>
          <w:tcPr>
            <w:tcW w:type="dxa" w:w="1234"/>
          </w:tcPr>
          <w:p>
            <w:r>
              <w:t>case=True, score=0.85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policy_default</w:t>
            </w:r>
          </w:p>
        </w:tc>
        <w:tc>
          <w:tcPr>
            <w:tcW w:type="dxa" w:w="1234"/>
          </w:tcPr>
          <w:p>
            <w:r>
              <w:t>needs_attention</w:t>
            </w:r>
          </w:p>
        </w:tc>
        <w:tc>
          <w:tcPr>
            <w:tcW w:type="dxa" w:w="1234"/>
          </w:tcPr>
          <w:p>
            <w:r>
              <w:t>186.714</w:t>
            </w:r>
          </w:p>
        </w:tc>
        <w:tc>
          <w:tcPr>
            <w:tcW w:type="dxa" w:w="1234"/>
          </w:tcPr>
          <w:p>
            <w:r>
              <w:t>2/3</w:t>
            </w:r>
          </w:p>
        </w:tc>
        <w:tc>
          <w:tcPr>
            <w:tcW w:type="dxa" w:w="1234"/>
          </w:tcPr>
          <w:p>
            <w:r>
              <w:t>policy_default -&gt; adaptive -&gt; deep</w:t>
            </w:r>
          </w:p>
        </w:tc>
        <w:tc>
          <w:tcPr>
            <w:tcW w:type="dxa" w:w="1234"/>
          </w:tcPr>
          <w:p>
            <w:r>
              <w:t>case=False, score=0.5</w:t>
            </w:r>
          </w:p>
        </w:tc>
        <w:tc>
          <w:tcPr>
            <w:tcW w:type="dxa" w:w="1234"/>
          </w:tcPr>
          <w:p>
            <w:r>
              <w:t>model stream timed out after 180s</w:t>
            </w:r>
          </w:p>
        </w:tc>
      </w:tr>
    </w:tbl>
    <w:p>
      <w:pPr>
        <w:pStyle w:val="BodyText"/>
      </w:pPr>
      <w:r>
        <w:t>adaptive 臂成功 published，解析结果为 adaptive -&gt; deep，benchmark case passed，说明 canonical runner 与产品化前 adaptive 逻辑仍然有效。</w:t>
      </w:r>
    </w:p>
    <w:p>
      <w:pPr>
        <w:pStyle w:val="BodyText"/>
      </w:pPr>
      <w:r>
        <w:t>policy_default 臂的元数据也清楚显示 reuse_depth_source=policy_default、defaulted_by_policy=true、default_policy_version=v0.2.52_adaptive_default_productization，且 effective_reuse_depth=deep。这说明 omitted-depth 的产品默认接线是正确的。</w:t>
      </w:r>
    </w:p>
    <w:p>
      <w:pPr>
        <w:pStyle w:val="BodyText"/>
      </w:pPr>
      <w:r>
        <w:t>但是 policy_default 臂在 live 运行中以 needs_attention 收口，build_error 为 model stream timed out after 180s。它在 mandatory test 阶段前后遭遇 provider timeout，最终 benchmark case failed，missing node_types 反映的是草稿未稳定收束，而不是默认路径元数据错误。</w:t>
      </w:r>
    </w:p>
    <w:p>
      <w:pPr>
        <w:pStyle w:val="Heading1"/>
      </w:pPr>
      <w:r>
        <w:t>4. 结果结论</w:t>
      </w:r>
    </w:p>
    <w:p>
      <w:pPr>
        <w:pStyle w:val="BodyText"/>
      </w:pPr>
      <w:r>
        <w:t>结论一：v0.2.52 的产品默认路径已经被真实运行验证为“接线正确”。省略 reuse_depth 后，系统确实走到 policy_default -&gt; adaptive -&gt; deep，并保留了完整可观测元数据。</w:t>
      </w:r>
    </w:p>
    <w:p>
      <w:pPr>
        <w:pStyle w:val="BodyText"/>
      </w:pPr>
      <w:r>
        <w:t>结论二：当前还不能把 adaptive default 的 live 可靠性写成闭环能力。默认路径本身没有接错，但这次真实运行暴露出 provider timeout 会让默认路径在 mandatory test 完成前进入 needs_attention。</w:t>
      </w:r>
    </w:p>
    <w:p>
      <w:pPr>
        <w:pStyle w:val="BodyText"/>
      </w:pPr>
      <w:r>
        <w:t>结论三：后续工程动作应优先围绕 default-path live reliability，而不是回退到 fixed-depth 争论。建议沿 provider timeout 恢复、mandatory test 收口、以及默认路径长期观测继续推进。</w:t>
      </w:r>
    </w:p>
    <w:p>
      <w:pPr>
        <w:pStyle w:val="Heading1"/>
      </w:pPr>
      <w:r>
        <w:t>5. 证据链接</w:t>
      </w:r>
    </w:p>
    <w:p>
      <w:pPr>
        <w:pStyle w:val="BodyText"/>
      </w:pPr>
      <w:r>
        <w:t>docs/experiment-status/evidence/experiment_v0.2.53_e05_data_analyzer_policy_default_live_2026_07_10.json</w:t>
      </w:r>
    </w:p>
    <w:p>
      <w:pPr>
        <w:pStyle w:val="BodyText"/>
      </w:pPr>
      <w:r>
        <w:t>docs/experiment-status/evidence/experiment_v0.2.53_e05_data_analyzer_policy_default_live_2026_07_10_summary.md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