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测试试卷</w:t>
      </w:r>
    </w:p>
    <w:p>
      <w:r>
        <w:t>一、选择题：</w:t>
        <w:br/>
        <w:t>1. 物体做匀速直线运动时，其加速度为：</w:t>
        <w:br/>
        <w:t>A. 0</w:t>
        <w:br/>
        <w:t>B. 10m/s²</w:t>
        <w:br/>
        <w:t>C. -10m/s²</w:t>
        <w:br/>
        <w:t>D. 无法确定</w:t>
        <w:br/>
        <w:t>2. 一个静止在水平面上的物体受到一个向右的大小为10N的力，物体的质量是2kg，问物体的加速度是多少？</w:t>
        <w:br/>
        <w:t>A. 5 m/s^2</w:t>
        <w:br/>
        <w:t>B. 10 m/s^2</w:t>
        <w:br/>
        <w:t>C. 15 m/s^2</w:t>
        <w:br/>
        <w:t>D. 20 m/s^2</w:t>
        <w:br/>
        <w:br/>
        <w:t>二、填空题：</w:t>
        <w:br/>
        <w:t>1. ['自由落体的加速度是_____', '请回答']</w:t>
        <w:br/>
        <w:t>___________</w:t>
        <w:br/>
        <w:t>2. ['一个斜面上的物体受到沿斜面向下的重力分力___N，斜面角度为30度，物体重量为10N。']</w:t>
        <w:br/>
        <w:t>___________</w:t>
        <w:br/>
        <w:br/>
        <w:t>三、判断题：</w:t>
        <w:br/>
        <w:t>1. 在真空中，声音的传播速度比空气中快。</w:t>
        <w:br/>
        <w:t>A. 是</w:t>
        <w:br/>
        <w:t>B. 否</w:t>
        <w:br/>
        <w:t>2. 在无摩擦的水平面上，给物体一个初速度后，它将一直做匀速直线运动。</w:t>
        <w:br/>
        <w:t>A. 是</w:t>
        <w:br/>
        <w:t>B. 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