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C86F" w14:textId="3D626BE5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萬里集團</w:t>
      </w:r>
    </w:p>
    <w:p w14:paraId="2AD91FE5" w14:textId="03D208E9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集利興業股份有限公司</w:t>
      </w:r>
    </w:p>
    <w:p w14:paraId="14FE20CC" w14:textId="77777777" w:rsidR="00E102A8" w:rsidRDefault="00E102A8" w:rsidP="00E102A8">
      <w:pPr>
        <w:spacing w:after="444"/>
        <w:rPr>
          <w:rFonts w:asciiTheme="minorEastAsia" w:hAnsiTheme="minorEastAsia"/>
        </w:rPr>
      </w:pPr>
    </w:p>
    <w:p w14:paraId="419F32D1" w14:textId="77777777" w:rsidR="00E102A8" w:rsidRDefault="00E102A8" w:rsidP="00E102A8">
      <w:pPr>
        <w:spacing w:after="444"/>
        <w:jc w:val="center"/>
        <w:rPr>
          <w:rFonts w:ascii="DFKai-SB" w:eastAsia="DFKai-SB" w:hAnsi="DFKai-SB"/>
        </w:rPr>
      </w:pPr>
      <w:r w:rsidRPr="00E102A8">
        <w:rPr>
          <w:rFonts w:ascii="Consolas" w:eastAsia="DFKai-SB" w:hAnsi="Consolas" w:cs="Consolas"/>
          <w:b/>
          <w:sz w:val="56"/>
          <w:szCs w:val="56"/>
        </w:rPr>
        <w:t>FlashPay</w:t>
      </w:r>
      <w:r w:rsidRPr="00E102A8">
        <w:rPr>
          <w:rFonts w:ascii="DFKai-SB" w:eastAsia="DFKai-SB" w:hAnsi="DFKai-SB" w:cs="DFKai-SB"/>
          <w:sz w:val="56"/>
        </w:rPr>
        <w:t>金流服務系統</w:t>
      </w:r>
    </w:p>
    <w:p w14:paraId="6BE8C62C" w14:textId="13561EEA" w:rsidR="00E102A8" w:rsidRPr="00E102A8" w:rsidRDefault="00063B7E" w:rsidP="00E102A8">
      <w:pPr>
        <w:spacing w:after="444"/>
        <w:jc w:val="center"/>
        <w:rPr>
          <w:rFonts w:ascii="DFKai-SB" w:eastAsia="DFKai-SB" w:hAnsi="DFKai-SB"/>
        </w:rPr>
      </w:pPr>
      <w:r>
        <w:rPr>
          <w:rFonts w:ascii="Consolas" w:eastAsia="DFKai-SB" w:hAnsi="Consolas" w:cs="Consolas" w:hint="eastAsia"/>
          <w:b/>
          <w:sz w:val="56"/>
          <w:szCs w:val="56"/>
        </w:rPr>
        <w:t xml:space="preserve">C# </w:t>
      </w:r>
      <w:r w:rsidR="00E102A8">
        <w:rPr>
          <w:rFonts w:ascii="Consolas" w:eastAsia="DFKai-SB" w:hAnsi="Consolas" w:cs="Consolas"/>
          <w:b/>
          <w:sz w:val="56"/>
          <w:szCs w:val="56"/>
        </w:rPr>
        <w:t>SDK</w:t>
      </w:r>
      <w:r w:rsidR="00E102A8" w:rsidRPr="00E102A8">
        <w:rPr>
          <w:rFonts w:ascii="Consolas" w:eastAsia="DFKai-SB" w:hAnsi="Consolas" w:cs="Consolas" w:hint="eastAsia"/>
          <w:bCs/>
          <w:sz w:val="56"/>
          <w:szCs w:val="56"/>
        </w:rPr>
        <w:t>安裝手冊</w:t>
      </w:r>
    </w:p>
    <w:p w14:paraId="1EB86239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229CE78C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786B9A3B" w14:textId="7DD5C62F" w:rsidR="00E102A8" w:rsidRDefault="00E102A8" w:rsidP="00E102A8">
      <w:pPr>
        <w:spacing w:after="7"/>
        <w:ind w:left="185"/>
        <w:jc w:val="center"/>
        <w:rPr>
          <w:rFonts w:ascii="Consolas" w:eastAsia="Consolas" w:hAnsi="Consolas" w:cs="Consolas"/>
          <w:b/>
          <w:sz w:val="56"/>
        </w:rPr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0D20F742" w14:textId="44BA4DF5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A4D8593" w14:textId="4B0A1C83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DF4ABB3" w14:textId="0E6BD144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947CC02" w14:textId="326A4C4F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2FE3589" w14:textId="77777777" w:rsidR="00E102A8" w:rsidRPr="00E102A8" w:rsidRDefault="00E102A8" w:rsidP="00E102A8">
      <w:pPr>
        <w:spacing w:after="7"/>
        <w:ind w:left="185"/>
        <w:jc w:val="center"/>
      </w:pPr>
    </w:p>
    <w:p w14:paraId="5308C85C" w14:textId="77777777" w:rsidR="00E102A8" w:rsidRDefault="00E102A8" w:rsidP="00E102A8">
      <w:pPr>
        <w:spacing w:after="8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12FB663D" w14:textId="25B2214A" w:rsidR="00E102A8" w:rsidRDefault="00E102A8" w:rsidP="00E102A8">
      <w:pPr>
        <w:spacing w:after="0" w:line="333" w:lineRule="auto"/>
        <w:ind w:left="2880" w:right="336"/>
        <w:jc w:val="right"/>
      </w:pPr>
      <w:r>
        <w:rPr>
          <w:rFonts w:ascii="DFKai-SB" w:eastAsia="DFKai-SB" w:hAnsi="DFKai-SB" w:cs="DFKai-SB"/>
          <w:sz w:val="36"/>
        </w:rPr>
        <w:t>製作日期：</w:t>
      </w:r>
      <w:r>
        <w:rPr>
          <w:rFonts w:ascii="Consolas" w:eastAsia="Consolas" w:hAnsi="Consolas" w:cs="Consolas"/>
          <w:b/>
          <w:sz w:val="36"/>
        </w:rPr>
        <w:t>2022</w:t>
      </w:r>
      <w:r>
        <w:rPr>
          <w:rFonts w:ascii="DFKai-SB" w:eastAsia="DFKai-SB" w:hAnsi="DFKai-SB" w:cs="DFKai-SB"/>
          <w:sz w:val="36"/>
        </w:rPr>
        <w:t>年</w:t>
      </w:r>
      <w:r w:rsidRPr="00E102A8">
        <w:rPr>
          <w:rFonts w:ascii="Consolas" w:eastAsia="DFKai-SB" w:hAnsi="Consolas" w:cs="DFKai-SB"/>
          <w:b/>
          <w:bCs/>
          <w:sz w:val="36"/>
        </w:rPr>
        <w:t>6</w:t>
      </w:r>
      <w:r>
        <w:rPr>
          <w:rFonts w:ascii="DFKai-SB" w:eastAsia="DFKai-SB" w:hAnsi="DFKai-SB" w:cs="DFKai-SB"/>
          <w:sz w:val="36"/>
        </w:rPr>
        <w:t>月</w:t>
      </w:r>
      <w:r>
        <w:rPr>
          <w:rFonts w:ascii="Consolas" w:eastAsia="Consolas" w:hAnsi="Consolas" w:cs="Consolas"/>
          <w:b/>
          <w:sz w:val="36"/>
        </w:rPr>
        <w:t>1</w:t>
      </w:r>
      <w:r>
        <w:rPr>
          <w:rFonts w:ascii="DFKai-SB" w:eastAsia="DFKai-SB" w:hAnsi="DFKai-SB" w:cs="DFKai-SB"/>
          <w:sz w:val="36"/>
        </w:rPr>
        <w:t>日</w:t>
      </w:r>
      <w:r>
        <w:rPr>
          <w:rFonts w:ascii="Consolas" w:eastAsia="Consolas" w:hAnsi="Consolas" w:cs="Consolas"/>
          <w:b/>
          <w:sz w:val="36"/>
        </w:rPr>
        <w:t xml:space="preserve"> </w:t>
      </w:r>
    </w:p>
    <w:p w14:paraId="2E7DAE6C" w14:textId="77777777" w:rsidR="00E102A8" w:rsidRDefault="00E102A8" w:rsidP="007F735F">
      <w:pPr>
        <w:pStyle w:val="a3"/>
        <w:jc w:val="center"/>
        <w:rPr>
          <w:rStyle w:val="a5"/>
        </w:rPr>
      </w:pPr>
    </w:p>
    <w:p w14:paraId="5BB48003" w14:textId="77777777" w:rsidR="00E102A8" w:rsidRDefault="00E102A8">
      <w:pPr>
        <w:rPr>
          <w:rStyle w:val="a5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a5"/>
        </w:rPr>
        <w:br w:type="page"/>
      </w:r>
    </w:p>
    <w:p w14:paraId="07296848" w14:textId="48AD9C8C" w:rsidR="007F735F" w:rsidRPr="00E102A8" w:rsidRDefault="007F735F" w:rsidP="00365FB3">
      <w:pPr>
        <w:pStyle w:val="a3"/>
        <w:rPr>
          <w:sz w:val="32"/>
          <w:szCs w:val="32"/>
        </w:rPr>
      </w:pPr>
      <w:r w:rsidRPr="00E102A8">
        <w:rPr>
          <w:rFonts w:hint="eastAsia"/>
          <w:sz w:val="32"/>
          <w:szCs w:val="32"/>
        </w:rPr>
        <w:lastRenderedPageBreak/>
        <w:t>安裝</w:t>
      </w:r>
    </w:p>
    <w:p w14:paraId="2D7A1A0E" w14:textId="4C885533" w:rsidR="007F735F" w:rsidRDefault="007F735F"/>
    <w:p w14:paraId="25396777" w14:textId="41C1A0E2" w:rsidR="005D24EB" w:rsidRDefault="005D24EB">
      <w:r>
        <w:rPr>
          <w:rFonts w:hint="eastAsia"/>
        </w:rPr>
        <w:t>在專案上增加</w:t>
      </w:r>
      <w:r>
        <w:t>COM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</w:p>
    <w:p w14:paraId="46BF825F" w14:textId="3C45CA28" w:rsidR="005D24EB" w:rsidRDefault="005D24EB">
      <w:r>
        <w:object w:dxaOrig="4320" w:dyaOrig="3696" w14:anchorId="07526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84.5pt" o:ole="">
            <v:imagedata r:id="rId8" o:title=""/>
          </v:shape>
          <o:OLEObject Type="Embed" ProgID="Paint.Picture.1" ShapeID="_x0000_i1025" DrawAspect="Content" ObjectID="_1721563194" r:id="rId9"/>
        </w:object>
      </w:r>
    </w:p>
    <w:p w14:paraId="7D0815FF" w14:textId="4B170665" w:rsidR="005D24EB" w:rsidRDefault="005D24EB">
      <w:r>
        <w:rPr>
          <w:rFonts w:hint="eastAsia"/>
        </w:rPr>
        <w:t>選擇</w:t>
      </w:r>
      <w:r>
        <w:rPr>
          <w:rFonts w:hint="eastAsia"/>
        </w:rPr>
        <w:t>Fl</w:t>
      </w:r>
      <w:r>
        <w:t>ashPay.dll</w:t>
      </w:r>
      <w:r>
        <w:rPr>
          <w:rFonts w:hint="eastAsia"/>
        </w:rPr>
        <w:t xml:space="preserve"> </w:t>
      </w:r>
      <w:r>
        <w:rPr>
          <w:rFonts w:hint="eastAsia"/>
        </w:rPr>
        <w:t>載入後就可以直接使用</w:t>
      </w:r>
    </w:p>
    <w:p w14:paraId="3E10C15D" w14:textId="50863349" w:rsidR="005D24EB" w:rsidRDefault="005D24EB">
      <w:pPr>
        <w:rPr>
          <w:rFonts w:hint="eastAsia"/>
        </w:rPr>
      </w:pPr>
      <w:r>
        <w:object w:dxaOrig="14940" w:dyaOrig="9468" w14:anchorId="1B2D24A3">
          <v:shape id="_x0000_i1026" type="#_x0000_t75" style="width:467.25pt;height:296.25pt" o:ole="">
            <v:imagedata r:id="rId10" o:title=""/>
          </v:shape>
          <o:OLEObject Type="Embed" ProgID="Paint.Picture.1" ShapeID="_x0000_i1026" DrawAspect="Content" ObjectID="_1721563195" r:id="rId11"/>
        </w:object>
      </w:r>
    </w:p>
    <w:p w14:paraId="79D95E1E" w14:textId="77777777" w:rsidR="00601995" w:rsidRDefault="00601995" w:rsidP="00DF75AF">
      <w:r>
        <w:br w:type="page"/>
      </w:r>
    </w:p>
    <w:p w14:paraId="1EF8EC9F" w14:textId="61CFD9F5" w:rsidR="00A9576E" w:rsidRDefault="00A9576E" w:rsidP="00D458A9">
      <w:pPr>
        <w:pStyle w:val="a3"/>
        <w:rPr>
          <w:shd w:val="clear" w:color="auto" w:fill="E8F2FE"/>
        </w:rPr>
      </w:pPr>
      <w:r>
        <w:rPr>
          <w:rFonts w:hint="eastAsia"/>
          <w:shd w:val="clear" w:color="auto" w:fill="E8F2FE"/>
        </w:rPr>
        <w:lastRenderedPageBreak/>
        <w:t>使用方法</w:t>
      </w:r>
    </w:p>
    <w:p w14:paraId="7DE9859C" w14:textId="77777777" w:rsidR="00D458A9" w:rsidRPr="00D458A9" w:rsidRDefault="00D458A9" w:rsidP="00D458A9"/>
    <w:p w14:paraId="0E051EDF" w14:textId="5C8DEAF2" w:rsidR="00676B6E" w:rsidRPr="0032145F" w:rsidRDefault="00E330F6" w:rsidP="0032145F">
      <w:pPr>
        <w:pStyle w:val="a8"/>
        <w:numPr>
          <w:ilvl w:val="0"/>
          <w:numId w:val="5"/>
        </w:numPr>
        <w:rPr>
          <w:shd w:val="clear" w:color="auto" w:fill="E8F2FE"/>
        </w:rPr>
      </w:pPr>
      <w:r w:rsidRPr="0032145F">
        <w:rPr>
          <w:rFonts w:hint="eastAsia"/>
          <w:shd w:val="clear" w:color="auto" w:fill="E8F2FE"/>
        </w:rPr>
        <w:t>使用前請先呼叫建構子</w:t>
      </w:r>
      <w:r w:rsidRPr="0032145F">
        <w:rPr>
          <w:rFonts w:hint="eastAsia"/>
          <w:shd w:val="clear" w:color="auto" w:fill="E8F2FE"/>
        </w:rPr>
        <w:t xml:space="preserve">flashpay </w:t>
      </w:r>
      <w:r w:rsidRPr="0032145F">
        <w:rPr>
          <w:rFonts w:hint="eastAsia"/>
          <w:shd w:val="clear" w:color="auto" w:fill="E8F2FE"/>
        </w:rPr>
        <w:t>來實體化</w:t>
      </w:r>
      <w:r w:rsidRPr="0032145F">
        <w:rPr>
          <w:rFonts w:hint="eastAsia"/>
          <w:shd w:val="clear" w:color="auto" w:fill="E8F2FE"/>
        </w:rPr>
        <w:t>(n</w:t>
      </w:r>
      <w:r w:rsidRPr="0032145F">
        <w:rPr>
          <w:shd w:val="clear" w:color="auto" w:fill="E8F2FE"/>
        </w:rPr>
        <w:t>ew</w:t>
      </w:r>
      <w:r w:rsidRPr="0032145F">
        <w:rPr>
          <w:rFonts w:hint="eastAsia"/>
          <w:shd w:val="clear" w:color="auto" w:fill="E8F2FE"/>
        </w:rPr>
        <w:t>)</w:t>
      </w:r>
      <w:r w:rsidRPr="0032145F">
        <w:rPr>
          <w:shd w:val="clear" w:color="auto" w:fill="E8F2FE"/>
        </w:rPr>
        <w:t xml:space="preserve"> </w:t>
      </w:r>
      <w:r w:rsidRPr="0032145F">
        <w:rPr>
          <w:rFonts w:hint="eastAsia"/>
          <w:shd w:val="clear" w:color="auto" w:fill="E8F2FE"/>
        </w:rPr>
        <w:t>Fl</w:t>
      </w:r>
      <w:r w:rsidRPr="0032145F">
        <w:rPr>
          <w:shd w:val="clear" w:color="auto" w:fill="E8F2FE"/>
        </w:rPr>
        <w:t>ashpay</w:t>
      </w:r>
      <w:r w:rsidRPr="0032145F">
        <w:rPr>
          <w:rFonts w:hint="eastAsia"/>
          <w:shd w:val="clear" w:color="auto" w:fill="E8F2FE"/>
        </w:rPr>
        <w:t>類別，參數可以帶入</w:t>
      </w:r>
      <w:r w:rsidRPr="0032145F">
        <w:rPr>
          <w:shd w:val="clear" w:color="auto" w:fill="E8F2FE"/>
        </w:rPr>
        <w:t>log4j.</w:t>
      </w:r>
      <w:r w:rsidR="00676B6E" w:rsidRPr="0032145F">
        <w:rPr>
          <w:shd w:val="clear" w:color="auto" w:fill="E8F2FE"/>
        </w:rPr>
        <w:t>properties</w:t>
      </w:r>
      <w:r w:rsidR="00676B6E" w:rsidRPr="0032145F">
        <w:rPr>
          <w:rFonts w:hint="eastAsia"/>
          <w:shd w:val="clear" w:color="auto" w:fill="E8F2FE"/>
        </w:rPr>
        <w:t>或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>og4j.xml</w:t>
      </w:r>
      <w:r w:rsidR="00676B6E" w:rsidRPr="0032145F">
        <w:rPr>
          <w:rFonts w:hint="eastAsia"/>
          <w:shd w:val="clear" w:color="auto" w:fill="E8F2FE"/>
        </w:rPr>
        <w:t xml:space="preserve"> </w:t>
      </w:r>
      <w:r w:rsidR="00676B6E" w:rsidRPr="0032145F">
        <w:rPr>
          <w:rFonts w:hint="eastAsia"/>
          <w:shd w:val="clear" w:color="auto" w:fill="E8F2FE"/>
        </w:rPr>
        <w:t>，上正式營運時看自己需求是否需要紀錄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 xml:space="preserve">og </w:t>
      </w:r>
      <w:r w:rsidR="00676B6E" w:rsidRPr="0032145F">
        <w:rPr>
          <w:rFonts w:hint="eastAsia"/>
          <w:shd w:val="clear" w:color="auto" w:fill="E8F2FE"/>
        </w:rPr>
        <w:t>，因紀錄可能會造成敏感資料暴露。</w:t>
      </w:r>
    </w:p>
    <w:p w14:paraId="56A52DCB" w14:textId="77777777" w:rsidR="0032145F" w:rsidRPr="00676B6E" w:rsidRDefault="0032145F" w:rsidP="0032145F">
      <w:pPr>
        <w:rPr>
          <w:shd w:val="clear" w:color="auto" w:fill="E8F2FE"/>
        </w:rPr>
      </w:pPr>
    </w:p>
    <w:p w14:paraId="29CE6DE6" w14:textId="65FAE083" w:rsidR="00031E92" w:rsidRDefault="0032145F" w:rsidP="0032145F">
      <w:pPr>
        <w:pStyle w:val="a8"/>
        <w:numPr>
          <w:ilvl w:val="0"/>
          <w:numId w:val="5"/>
        </w:numPr>
      </w:pPr>
      <w:r>
        <w:rPr>
          <w:rFonts w:hint="eastAsia"/>
        </w:rPr>
        <w:t>傳輸的資料型態都已</w:t>
      </w:r>
      <w:r>
        <w:rPr>
          <w:rFonts w:hint="eastAsia"/>
        </w:rPr>
        <w:t>json</w:t>
      </w:r>
      <w:r>
        <w:rPr>
          <w:rFonts w:hint="eastAsia"/>
        </w:rPr>
        <w:t>為主</w:t>
      </w:r>
    </w:p>
    <w:p w14:paraId="35B32C86" w14:textId="77777777" w:rsidR="0032145F" w:rsidRDefault="0032145F" w:rsidP="0032145F">
      <w:pPr>
        <w:pStyle w:val="a8"/>
      </w:pPr>
    </w:p>
    <w:p w14:paraId="6483F74D" w14:textId="1E175257" w:rsidR="0032145F" w:rsidRDefault="0032145F" w:rsidP="0032145F">
      <w:pPr>
        <w:pStyle w:val="a8"/>
        <w:numPr>
          <w:ilvl w:val="0"/>
          <w:numId w:val="5"/>
        </w:numPr>
      </w:pPr>
      <w:r>
        <w:t>Method</w:t>
      </w:r>
    </w:p>
    <w:p w14:paraId="4C25B8BB" w14:textId="77777777" w:rsidR="0032145F" w:rsidRDefault="0032145F" w:rsidP="0032145F">
      <w:pPr>
        <w:pStyle w:val="a8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4425"/>
      </w:tblGrid>
      <w:tr w:rsidR="0032145F" w14:paraId="4A965F29" w14:textId="77777777" w:rsidTr="002E48AB">
        <w:trPr>
          <w:trHeight w:val="1360"/>
          <w:jc w:val="center"/>
        </w:trPr>
        <w:tc>
          <w:tcPr>
            <w:tcW w:w="0" w:type="auto"/>
          </w:tcPr>
          <w:p w14:paraId="6561C508" w14:textId="269789A6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createOrder</w:t>
            </w:r>
          </w:p>
        </w:tc>
        <w:tc>
          <w:tcPr>
            <w:tcW w:w="0" w:type="auto"/>
          </w:tcPr>
          <w:p w14:paraId="0DA637C9" w14:textId="7E71F725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</w:p>
          <w:p w14:paraId="4B60D988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E772C89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080DE086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2D0AD54" w14:textId="3CF46D32" w:rsidR="0032145F" w:rsidRDefault="0032145F" w:rsidP="002E48AB">
            <w:pPr>
              <w:pStyle w:val="a8"/>
              <w:ind w:left="0"/>
              <w:jc w:val="center"/>
            </w:pPr>
          </w:p>
        </w:tc>
      </w:tr>
      <w:tr w:rsidR="0032145F" w14:paraId="0AB8C12B" w14:textId="77777777" w:rsidTr="002E48AB">
        <w:trPr>
          <w:trHeight w:val="1360"/>
          <w:jc w:val="center"/>
        </w:trPr>
        <w:tc>
          <w:tcPr>
            <w:tcW w:w="0" w:type="auto"/>
          </w:tcPr>
          <w:p w14:paraId="05CD7440" w14:textId="79F29186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</w:t>
            </w:r>
            <w:r w:rsidR="007300DA">
              <w:rPr>
                <w:rFonts w:ascii="Consolas" w:hAnsi="Consolas" w:cs="Consolas" w:hint="eastAsia"/>
                <w:color w:val="000000"/>
                <w:sz w:val="20"/>
                <w:szCs w:val="20"/>
                <w:shd w:val="clear" w:color="auto" w:fill="D4D4D4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</w:t>
            </w:r>
          </w:p>
        </w:tc>
        <w:tc>
          <w:tcPr>
            <w:tcW w:w="0" w:type="auto"/>
          </w:tcPr>
          <w:p w14:paraId="35F17240" w14:textId="7523482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  <w:r>
              <w:rPr>
                <w:rFonts w:hint="eastAsia"/>
              </w:rPr>
              <w:t>form</w:t>
            </w:r>
          </w:p>
        </w:tc>
      </w:tr>
      <w:tr w:rsidR="0032145F" w14:paraId="29C414F8" w14:textId="77777777" w:rsidTr="002E48AB">
        <w:trPr>
          <w:trHeight w:val="1360"/>
          <w:jc w:val="center"/>
        </w:trPr>
        <w:tc>
          <w:tcPr>
            <w:tcW w:w="0" w:type="auto"/>
          </w:tcPr>
          <w:p w14:paraId="6CD73FC6" w14:textId="6707A74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checkoutFeedback</w:t>
            </w:r>
          </w:p>
        </w:tc>
        <w:tc>
          <w:tcPr>
            <w:tcW w:w="0" w:type="auto"/>
          </w:tcPr>
          <w:p w14:paraId="18B66EC4" w14:textId="0170E67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接回傳交易結果訊息</w:t>
            </w:r>
          </w:p>
        </w:tc>
      </w:tr>
      <w:tr w:rsidR="0032145F" w14:paraId="3A16B841" w14:textId="77777777" w:rsidTr="002E48AB">
        <w:trPr>
          <w:trHeight w:val="1360"/>
          <w:jc w:val="center"/>
        </w:trPr>
        <w:tc>
          <w:tcPr>
            <w:tcW w:w="0" w:type="auto"/>
          </w:tcPr>
          <w:p w14:paraId="626537AC" w14:textId="239A1A5C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queryOrder</w:t>
            </w:r>
          </w:p>
        </w:tc>
        <w:tc>
          <w:tcPr>
            <w:tcW w:w="0" w:type="auto"/>
          </w:tcPr>
          <w:p w14:paraId="6015A98F" w14:textId="6A2E6FF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單筆訂單查詢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單號</w:t>
            </w:r>
            <w:r>
              <w:rPr>
                <w:rFonts w:hint="eastAsia"/>
              </w:rPr>
              <w:t>)</w:t>
            </w:r>
          </w:p>
        </w:tc>
      </w:tr>
      <w:tr w:rsidR="0032145F" w14:paraId="0AB65A93" w14:textId="77777777" w:rsidTr="002E48AB">
        <w:trPr>
          <w:trHeight w:val="1360"/>
          <w:jc w:val="center"/>
        </w:trPr>
        <w:tc>
          <w:tcPr>
            <w:tcW w:w="0" w:type="auto"/>
          </w:tcPr>
          <w:p w14:paraId="14A75F45" w14:textId="6CD4CF22" w:rsidR="0032145F" w:rsidRDefault="002E48AB" w:rsidP="000018B8">
            <w:pPr>
              <w:pStyle w:val="a8"/>
              <w:ind w:left="0" w:firstLine="72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queryMultiOrder</w:t>
            </w:r>
          </w:p>
        </w:tc>
        <w:tc>
          <w:tcPr>
            <w:tcW w:w="0" w:type="auto"/>
          </w:tcPr>
          <w:p w14:paraId="73FEA2BE" w14:textId="22FF0C1A" w:rsidR="0032145F" w:rsidRDefault="002E48AB" w:rsidP="002E48AB">
            <w:pPr>
              <w:pStyle w:val="a8"/>
              <w:tabs>
                <w:tab w:val="left" w:pos="1476"/>
              </w:tabs>
              <w:ind w:left="0"/>
              <w:jc w:val="center"/>
            </w:pPr>
            <w:r>
              <w:rPr>
                <w:rFonts w:hint="eastAsia"/>
              </w:rPr>
              <w:t>多筆訂單查詢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以起訖日期，不能超果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</w:tr>
      <w:tr w:rsidR="0032145F" w14:paraId="7F0D497E" w14:textId="77777777" w:rsidTr="002E48AB">
        <w:trPr>
          <w:trHeight w:val="1360"/>
          <w:jc w:val="center"/>
        </w:trPr>
        <w:tc>
          <w:tcPr>
            <w:tcW w:w="0" w:type="auto"/>
          </w:tcPr>
          <w:p w14:paraId="10BD5D25" w14:textId="0DE23A06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doTrade</w:t>
            </w:r>
          </w:p>
        </w:tc>
        <w:tc>
          <w:tcPr>
            <w:tcW w:w="0" w:type="auto"/>
          </w:tcPr>
          <w:p w14:paraId="4BAB2091" w14:textId="7E627A69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取消授權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目前只提供取消授權</w:t>
            </w:r>
            <w:r>
              <w:rPr>
                <w:rFonts w:hint="eastAsia"/>
              </w:rPr>
              <w:t>)</w:t>
            </w:r>
          </w:p>
        </w:tc>
      </w:tr>
    </w:tbl>
    <w:p w14:paraId="7FBE8C9F" w14:textId="431D2C07" w:rsidR="002E48AB" w:rsidRDefault="002E48AB" w:rsidP="002E48AB">
      <w:pPr>
        <w:pStyle w:val="a8"/>
        <w:jc w:val="center"/>
      </w:pPr>
    </w:p>
    <w:p w14:paraId="512ED352" w14:textId="77777777" w:rsidR="002E48AB" w:rsidRDefault="002E48AB">
      <w:r>
        <w:br w:type="page"/>
      </w:r>
    </w:p>
    <w:p w14:paraId="17AF820F" w14:textId="3C74E909" w:rsidR="0032145F" w:rsidRDefault="00D458A9" w:rsidP="00D458A9">
      <w:pPr>
        <w:pStyle w:val="a8"/>
        <w:numPr>
          <w:ilvl w:val="0"/>
          <w:numId w:val="5"/>
        </w:numPr>
      </w:pPr>
      <w:r>
        <w:lastRenderedPageBreak/>
        <w:t>method</w:t>
      </w:r>
      <w:r>
        <w:rPr>
          <w:rFonts w:hint="eastAsia"/>
        </w:rPr>
        <w:t>使用方式</w:t>
      </w:r>
    </w:p>
    <w:p w14:paraId="6C1CCF1D" w14:textId="08D04ADA" w:rsidR="00D458A9" w:rsidRPr="00A9576E" w:rsidRDefault="00D458A9" w:rsidP="00D458A9">
      <w:pPr>
        <w:pStyle w:val="a8"/>
      </w:pPr>
      <w:r>
        <w:rPr>
          <w:rFonts w:hint="eastAsia"/>
        </w:rPr>
        <w:t>請參</w:t>
      </w:r>
      <w:r w:rsidR="000018B8">
        <w:rPr>
          <w:rFonts w:hint="eastAsia"/>
        </w:rPr>
        <w:t>照</w:t>
      </w:r>
      <w:r>
        <w:rPr>
          <w:rFonts w:hint="eastAsia"/>
        </w:rPr>
        <w:t>下載檔裡的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範例進行使用</w:t>
      </w:r>
    </w:p>
    <w:sectPr w:rsidR="00D458A9" w:rsidRPr="00A9576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7857" w14:textId="77777777" w:rsidR="008D275B" w:rsidRDefault="008D275B" w:rsidP="00E102A8">
      <w:pPr>
        <w:spacing w:after="0" w:line="240" w:lineRule="auto"/>
      </w:pPr>
      <w:r>
        <w:separator/>
      </w:r>
    </w:p>
  </w:endnote>
  <w:endnote w:type="continuationSeparator" w:id="0">
    <w:p w14:paraId="635DC7CD" w14:textId="77777777" w:rsidR="008D275B" w:rsidRDefault="008D275B" w:rsidP="00E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EA3C" w14:textId="77777777" w:rsidR="008D275B" w:rsidRDefault="008D275B" w:rsidP="00E102A8">
      <w:pPr>
        <w:spacing w:after="0" w:line="240" w:lineRule="auto"/>
      </w:pPr>
      <w:r>
        <w:separator/>
      </w:r>
    </w:p>
  </w:footnote>
  <w:footnote w:type="continuationSeparator" w:id="0">
    <w:p w14:paraId="7D300FB0" w14:textId="77777777" w:rsidR="008D275B" w:rsidRDefault="008D275B" w:rsidP="00E1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95DF" w14:textId="57AC63C9" w:rsidR="00E102A8" w:rsidRDefault="00E102A8" w:rsidP="00BE38CD">
    <w:pPr>
      <w:pStyle w:val="ab"/>
      <w:jc w:val="right"/>
    </w:pPr>
    <w:r>
      <w:rPr>
        <w:rFonts w:hint="eastAsia"/>
      </w:rPr>
      <w:t>F</w:t>
    </w:r>
    <w:r>
      <w:t>lashPay</w:t>
    </w:r>
    <w:r>
      <w:rPr>
        <w:rFonts w:hint="eastAsia"/>
      </w:rPr>
      <w:t>金流服務系統</w:t>
    </w:r>
    <w:r>
      <w:rPr>
        <w:rFonts w:hint="eastAsia"/>
      </w:rPr>
      <w:t xml:space="preserve"> Ja</w:t>
    </w:r>
    <w:r>
      <w:t>va</w:t>
    </w:r>
    <w:r>
      <w:rPr>
        <w:rFonts w:hint="eastAsia"/>
      </w:rPr>
      <w:t xml:space="preserve"> </w:t>
    </w:r>
    <w:r>
      <w:t>SDK</w:t>
    </w:r>
    <w:r>
      <w:rPr>
        <w:rFonts w:hint="eastAsia"/>
      </w:rPr>
      <w:t xml:space="preserve"> </w:t>
    </w:r>
    <w:r>
      <w:rPr>
        <w:rFonts w:hint="eastAsia"/>
      </w:rPr>
      <w:t>安裝文件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A9"/>
    <w:multiLevelType w:val="hybridMultilevel"/>
    <w:tmpl w:val="14207A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5B5"/>
    <w:multiLevelType w:val="hybridMultilevel"/>
    <w:tmpl w:val="3B7A086A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900"/>
    <w:multiLevelType w:val="hybridMultilevel"/>
    <w:tmpl w:val="14207AD8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D17"/>
    <w:multiLevelType w:val="hybridMultilevel"/>
    <w:tmpl w:val="9FF29D36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DD6"/>
    <w:multiLevelType w:val="hybridMultilevel"/>
    <w:tmpl w:val="0884F452"/>
    <w:lvl w:ilvl="0" w:tplc="BAD27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EB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8796">
    <w:abstractNumId w:val="4"/>
  </w:num>
  <w:num w:numId="2" w16cid:durableId="2119326598">
    <w:abstractNumId w:val="2"/>
  </w:num>
  <w:num w:numId="3" w16cid:durableId="1632054675">
    <w:abstractNumId w:val="0"/>
  </w:num>
  <w:num w:numId="4" w16cid:durableId="367141246">
    <w:abstractNumId w:val="1"/>
  </w:num>
  <w:num w:numId="5" w16cid:durableId="182913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7"/>
    <w:rsid w:val="000018B8"/>
    <w:rsid w:val="00020117"/>
    <w:rsid w:val="00031E92"/>
    <w:rsid w:val="00063B7E"/>
    <w:rsid w:val="0010583C"/>
    <w:rsid w:val="002E4740"/>
    <w:rsid w:val="002E48AB"/>
    <w:rsid w:val="0032145F"/>
    <w:rsid w:val="00365FB3"/>
    <w:rsid w:val="00376656"/>
    <w:rsid w:val="003849E6"/>
    <w:rsid w:val="00596652"/>
    <w:rsid w:val="005D24EB"/>
    <w:rsid w:val="00601995"/>
    <w:rsid w:val="00676B6E"/>
    <w:rsid w:val="007300DA"/>
    <w:rsid w:val="007C74B3"/>
    <w:rsid w:val="007F735F"/>
    <w:rsid w:val="007F7C98"/>
    <w:rsid w:val="008D275B"/>
    <w:rsid w:val="00A9576E"/>
    <w:rsid w:val="00BE38CD"/>
    <w:rsid w:val="00D458A9"/>
    <w:rsid w:val="00DA52E1"/>
    <w:rsid w:val="00DF75AF"/>
    <w:rsid w:val="00E102A8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C5F"/>
  <w15:chartTrackingRefBased/>
  <w15:docId w15:val="{B6551A18-A023-4854-92E3-E8A8EAB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F735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F735F"/>
    <w:pPr>
      <w:numPr>
        <w:ilvl w:val="1"/>
      </w:numPr>
    </w:pPr>
    <w:rPr>
      <w:color w:val="000000" w:themeColor="text1"/>
      <w:spacing w:val="15"/>
      <w:sz w:val="28"/>
    </w:rPr>
  </w:style>
  <w:style w:type="character" w:customStyle="1" w:styleId="a7">
    <w:name w:val="副標題 字元"/>
    <w:basedOn w:val="a0"/>
    <w:link w:val="a6"/>
    <w:uiPriority w:val="11"/>
    <w:rsid w:val="007F735F"/>
    <w:rPr>
      <w:color w:val="000000" w:themeColor="text1"/>
      <w:spacing w:val="15"/>
      <w:sz w:val="28"/>
    </w:rPr>
  </w:style>
  <w:style w:type="character" w:customStyle="1" w:styleId="20">
    <w:name w:val="標題 2 字元"/>
    <w:basedOn w:val="a0"/>
    <w:link w:val="2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7F735F"/>
    <w:pPr>
      <w:ind w:left="720"/>
      <w:contextualSpacing/>
    </w:pPr>
  </w:style>
  <w:style w:type="table" w:styleId="a9">
    <w:name w:val="Table Grid"/>
    <w:basedOn w:val="a1"/>
    <w:uiPriority w:val="39"/>
    <w:rsid w:val="003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458A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458A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8A9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D458A9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D4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102A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10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7848-80EE-4E84-A7FB-581DB9C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encoret06253</dc:creator>
  <cp:keywords/>
  <dc:description/>
  <cp:lastModifiedBy>encoret06253</cp:lastModifiedBy>
  <cp:revision>20</cp:revision>
  <dcterms:created xsi:type="dcterms:W3CDTF">2022-04-28T05:40:00Z</dcterms:created>
  <dcterms:modified xsi:type="dcterms:W3CDTF">2022-08-09T07:13:00Z</dcterms:modified>
</cp:coreProperties>
</file>