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C86F" w14:textId="3D626BE5" w:rsidR="00E102A8" w:rsidRPr="00E102A8" w:rsidRDefault="00E102A8" w:rsidP="00E102A8">
      <w:pPr>
        <w:spacing w:after="343"/>
        <w:ind w:right="69"/>
        <w:jc w:val="center"/>
        <w:rPr>
          <w:rFonts w:ascii="標楷體" w:eastAsia="標楷體" w:hAnsi="標楷體" w:cs="Consolas"/>
          <w:b/>
          <w:color w:val="000000"/>
          <w:kern w:val="2"/>
          <w:sz w:val="56"/>
        </w:rPr>
      </w:pPr>
      <w:r w:rsidRPr="00E102A8">
        <w:rPr>
          <w:rFonts w:ascii="標楷體" w:eastAsia="標楷體" w:hAnsi="標楷體" w:cs="新細明體" w:hint="eastAsia"/>
          <w:b/>
          <w:color w:val="000000"/>
          <w:kern w:val="2"/>
          <w:sz w:val="56"/>
        </w:rPr>
        <w:t>萬里集團</w:t>
      </w:r>
    </w:p>
    <w:p w14:paraId="2AD91FE5" w14:textId="03D208E9" w:rsidR="00E102A8" w:rsidRPr="00E102A8" w:rsidRDefault="00E102A8" w:rsidP="00E102A8">
      <w:pPr>
        <w:spacing w:after="343"/>
        <w:ind w:right="69"/>
        <w:jc w:val="center"/>
        <w:rPr>
          <w:rFonts w:ascii="標楷體" w:eastAsia="標楷體" w:hAnsi="標楷體" w:cs="Consolas"/>
          <w:b/>
          <w:color w:val="000000"/>
          <w:kern w:val="2"/>
          <w:sz w:val="56"/>
        </w:rPr>
      </w:pPr>
      <w:r w:rsidRPr="00E102A8">
        <w:rPr>
          <w:rFonts w:ascii="標楷體" w:eastAsia="標楷體" w:hAnsi="標楷體" w:cs="新細明體" w:hint="eastAsia"/>
          <w:b/>
          <w:color w:val="000000"/>
          <w:kern w:val="2"/>
          <w:sz w:val="56"/>
        </w:rPr>
        <w:t>集利興業股份有限公司</w:t>
      </w:r>
    </w:p>
    <w:p w14:paraId="14FE20CC" w14:textId="77777777" w:rsidR="00E102A8" w:rsidRDefault="00E102A8" w:rsidP="00E102A8">
      <w:pPr>
        <w:spacing w:after="444"/>
        <w:rPr>
          <w:rFonts w:asciiTheme="minorEastAsia" w:hAnsiTheme="minorEastAsia"/>
        </w:rPr>
      </w:pPr>
    </w:p>
    <w:p w14:paraId="419F32D1" w14:textId="77777777" w:rsidR="00E102A8" w:rsidRDefault="00E102A8" w:rsidP="00E102A8">
      <w:pPr>
        <w:spacing w:after="444"/>
        <w:jc w:val="center"/>
        <w:rPr>
          <w:rFonts w:ascii="標楷體" w:eastAsia="標楷體" w:hAnsi="標楷體"/>
        </w:rPr>
      </w:pPr>
      <w:r w:rsidRPr="00E102A8">
        <w:rPr>
          <w:rFonts w:ascii="Consolas" w:eastAsia="標楷體" w:hAnsi="Consolas" w:cs="Consolas"/>
          <w:b/>
          <w:sz w:val="56"/>
          <w:szCs w:val="56"/>
        </w:rPr>
        <w:t>FlashPay</w:t>
      </w:r>
      <w:r w:rsidRPr="00E102A8">
        <w:rPr>
          <w:rFonts w:ascii="標楷體" w:eastAsia="標楷體" w:hAnsi="標楷體" w:cs="標楷體"/>
          <w:sz w:val="56"/>
        </w:rPr>
        <w:t>金流服務系統</w:t>
      </w:r>
    </w:p>
    <w:p w14:paraId="6BE8C62C" w14:textId="626B18B1" w:rsidR="00E102A8" w:rsidRPr="00E102A8" w:rsidRDefault="00E102A8" w:rsidP="00E102A8">
      <w:pPr>
        <w:spacing w:after="444"/>
        <w:jc w:val="center"/>
        <w:rPr>
          <w:rFonts w:ascii="標楷體" w:eastAsia="標楷體" w:hAnsi="標楷體"/>
        </w:rPr>
      </w:pPr>
      <w:r w:rsidRPr="00E102A8">
        <w:rPr>
          <w:rFonts w:ascii="Consolas" w:eastAsia="標楷體" w:hAnsi="Consolas" w:cs="Consolas"/>
          <w:b/>
          <w:sz w:val="56"/>
          <w:szCs w:val="56"/>
        </w:rPr>
        <w:t>Java</w:t>
      </w:r>
      <w:r>
        <w:rPr>
          <w:rFonts w:ascii="Consolas" w:eastAsia="標楷體" w:hAnsi="Consolas" w:cs="Consolas"/>
          <w:b/>
          <w:sz w:val="56"/>
          <w:szCs w:val="56"/>
        </w:rPr>
        <w:t xml:space="preserve"> SDK</w:t>
      </w:r>
      <w:r w:rsidRPr="00E102A8">
        <w:rPr>
          <w:rFonts w:ascii="Consolas" w:eastAsia="標楷體" w:hAnsi="Consolas" w:cs="Consolas" w:hint="eastAsia"/>
          <w:bCs/>
          <w:sz w:val="56"/>
          <w:szCs w:val="56"/>
        </w:rPr>
        <w:t>安裝手冊</w:t>
      </w:r>
    </w:p>
    <w:p w14:paraId="1EB86239" w14:textId="77777777" w:rsidR="00E102A8" w:rsidRDefault="00E102A8" w:rsidP="00E102A8">
      <w:pPr>
        <w:spacing w:after="7"/>
        <w:ind w:left="185"/>
        <w:jc w:val="center"/>
      </w:pPr>
      <w:r>
        <w:rPr>
          <w:rFonts w:ascii="Consolas" w:eastAsia="Consolas" w:hAnsi="Consolas" w:cs="Consolas"/>
          <w:b/>
          <w:sz w:val="56"/>
        </w:rPr>
        <w:t xml:space="preserve"> </w:t>
      </w:r>
    </w:p>
    <w:p w14:paraId="229CE78C" w14:textId="77777777" w:rsidR="00E102A8" w:rsidRDefault="00E102A8" w:rsidP="00E102A8">
      <w:pPr>
        <w:spacing w:after="7"/>
        <w:ind w:left="185"/>
        <w:jc w:val="center"/>
      </w:pPr>
      <w:r>
        <w:rPr>
          <w:rFonts w:ascii="Consolas" w:eastAsia="Consolas" w:hAnsi="Consolas" w:cs="Consolas"/>
          <w:b/>
          <w:sz w:val="56"/>
        </w:rPr>
        <w:t xml:space="preserve"> </w:t>
      </w:r>
    </w:p>
    <w:p w14:paraId="786B9A3B" w14:textId="7DD5C62F" w:rsidR="00E102A8" w:rsidRDefault="00E102A8" w:rsidP="00E102A8">
      <w:pPr>
        <w:spacing w:after="7"/>
        <w:ind w:left="185"/>
        <w:jc w:val="center"/>
        <w:rPr>
          <w:rFonts w:ascii="Consolas" w:eastAsia="Consolas" w:hAnsi="Consolas" w:cs="Consolas"/>
          <w:b/>
          <w:sz w:val="56"/>
        </w:rPr>
      </w:pPr>
      <w:r>
        <w:rPr>
          <w:rFonts w:ascii="Consolas" w:eastAsia="Consolas" w:hAnsi="Consolas" w:cs="Consolas"/>
          <w:b/>
          <w:sz w:val="56"/>
        </w:rPr>
        <w:t xml:space="preserve"> </w:t>
      </w:r>
    </w:p>
    <w:p w14:paraId="0D20F742" w14:textId="44BA4DF5" w:rsidR="00E102A8" w:rsidRDefault="00E102A8" w:rsidP="00E102A8">
      <w:pPr>
        <w:spacing w:after="7"/>
        <w:ind w:left="185"/>
        <w:jc w:val="center"/>
        <w:rPr>
          <w:rFonts w:ascii="Consolas" w:hAnsi="Consolas" w:cs="Consolas"/>
          <w:b/>
          <w:sz w:val="56"/>
        </w:rPr>
      </w:pPr>
    </w:p>
    <w:p w14:paraId="3A4D8593" w14:textId="4B0A1C83" w:rsidR="00E102A8" w:rsidRDefault="00E102A8" w:rsidP="00E102A8">
      <w:pPr>
        <w:spacing w:after="7"/>
        <w:ind w:left="185"/>
        <w:jc w:val="center"/>
        <w:rPr>
          <w:rFonts w:ascii="Consolas" w:hAnsi="Consolas" w:cs="Consolas"/>
          <w:b/>
          <w:sz w:val="56"/>
        </w:rPr>
      </w:pPr>
    </w:p>
    <w:p w14:paraId="5DF4ABB3" w14:textId="0E6BD144" w:rsidR="00E102A8" w:rsidRDefault="00E102A8" w:rsidP="00E102A8">
      <w:pPr>
        <w:spacing w:after="7"/>
        <w:ind w:left="185"/>
        <w:jc w:val="center"/>
        <w:rPr>
          <w:rFonts w:ascii="Consolas" w:hAnsi="Consolas" w:cs="Consolas"/>
          <w:b/>
          <w:sz w:val="56"/>
        </w:rPr>
      </w:pPr>
    </w:p>
    <w:p w14:paraId="5947CC02" w14:textId="326A4C4F" w:rsidR="00E102A8" w:rsidRDefault="00E102A8" w:rsidP="00E102A8">
      <w:pPr>
        <w:spacing w:after="7"/>
        <w:ind w:left="185"/>
        <w:jc w:val="center"/>
        <w:rPr>
          <w:rFonts w:ascii="Consolas" w:hAnsi="Consolas" w:cs="Consolas"/>
          <w:b/>
          <w:sz w:val="56"/>
        </w:rPr>
      </w:pPr>
    </w:p>
    <w:p w14:paraId="32FE3589" w14:textId="77777777" w:rsidR="00E102A8" w:rsidRPr="00E102A8" w:rsidRDefault="00E102A8" w:rsidP="00E102A8">
      <w:pPr>
        <w:spacing w:after="7"/>
        <w:ind w:left="185"/>
        <w:jc w:val="center"/>
        <w:rPr>
          <w:rFonts w:hint="eastAsia"/>
        </w:rPr>
      </w:pPr>
    </w:p>
    <w:p w14:paraId="5308C85C" w14:textId="77777777" w:rsidR="00E102A8" w:rsidRDefault="00E102A8" w:rsidP="00E102A8">
      <w:pPr>
        <w:spacing w:after="8"/>
        <w:ind w:left="185"/>
        <w:jc w:val="center"/>
      </w:pPr>
      <w:r>
        <w:rPr>
          <w:rFonts w:ascii="Consolas" w:eastAsia="Consolas" w:hAnsi="Consolas" w:cs="Consolas"/>
          <w:b/>
          <w:sz w:val="56"/>
        </w:rPr>
        <w:t xml:space="preserve"> </w:t>
      </w:r>
    </w:p>
    <w:p w14:paraId="12FB663D" w14:textId="25B2214A" w:rsidR="00E102A8" w:rsidRDefault="00E102A8" w:rsidP="00E102A8">
      <w:pPr>
        <w:spacing w:after="0" w:line="333" w:lineRule="auto"/>
        <w:ind w:left="2880" w:right="336"/>
        <w:jc w:val="right"/>
      </w:pPr>
      <w:r>
        <w:rPr>
          <w:rFonts w:ascii="標楷體" w:eastAsia="標楷體" w:hAnsi="標楷體" w:cs="標楷體"/>
          <w:sz w:val="36"/>
        </w:rPr>
        <w:t>製作日期：</w:t>
      </w:r>
      <w:r>
        <w:rPr>
          <w:rFonts w:ascii="Consolas" w:eastAsia="Consolas" w:hAnsi="Consolas" w:cs="Consolas"/>
          <w:b/>
          <w:sz w:val="36"/>
        </w:rPr>
        <w:t>2022</w:t>
      </w:r>
      <w:r>
        <w:rPr>
          <w:rFonts w:ascii="標楷體" w:eastAsia="標楷體" w:hAnsi="標楷體" w:cs="標楷體"/>
          <w:sz w:val="36"/>
        </w:rPr>
        <w:t>年</w:t>
      </w:r>
      <w:r w:rsidRPr="00E102A8">
        <w:rPr>
          <w:rFonts w:ascii="Consolas" w:eastAsia="標楷體" w:hAnsi="Consolas" w:cs="標楷體"/>
          <w:b/>
          <w:bCs/>
          <w:sz w:val="36"/>
        </w:rPr>
        <w:t>6</w:t>
      </w:r>
      <w:r>
        <w:rPr>
          <w:rFonts w:ascii="標楷體" w:eastAsia="標楷體" w:hAnsi="標楷體" w:cs="標楷體"/>
          <w:sz w:val="36"/>
        </w:rPr>
        <w:t>月</w:t>
      </w:r>
      <w:r>
        <w:rPr>
          <w:rFonts w:ascii="Consolas" w:eastAsia="Consolas" w:hAnsi="Consolas" w:cs="Consolas"/>
          <w:b/>
          <w:sz w:val="36"/>
        </w:rPr>
        <w:t>1</w:t>
      </w:r>
      <w:r>
        <w:rPr>
          <w:rFonts w:ascii="標楷體" w:eastAsia="標楷體" w:hAnsi="標楷體" w:cs="標楷體"/>
          <w:sz w:val="36"/>
        </w:rPr>
        <w:t>日</w:t>
      </w:r>
      <w:r>
        <w:rPr>
          <w:rFonts w:ascii="Consolas" w:eastAsia="Consolas" w:hAnsi="Consolas" w:cs="Consolas"/>
          <w:b/>
          <w:sz w:val="36"/>
        </w:rPr>
        <w:t xml:space="preserve"> </w:t>
      </w:r>
    </w:p>
    <w:p w14:paraId="2E7DAE6C" w14:textId="77777777" w:rsidR="00E102A8" w:rsidRDefault="00E102A8" w:rsidP="007F735F">
      <w:pPr>
        <w:pStyle w:val="a3"/>
        <w:jc w:val="center"/>
        <w:rPr>
          <w:rStyle w:val="a5"/>
        </w:rPr>
      </w:pPr>
    </w:p>
    <w:p w14:paraId="5BB48003" w14:textId="77777777" w:rsidR="00E102A8" w:rsidRDefault="00E102A8">
      <w:pPr>
        <w:rPr>
          <w:rStyle w:val="a5"/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Style w:val="a5"/>
        </w:rPr>
        <w:br w:type="page"/>
      </w:r>
    </w:p>
    <w:p w14:paraId="07296848" w14:textId="48AD9C8C" w:rsidR="007F735F" w:rsidRPr="00E102A8" w:rsidRDefault="007F735F" w:rsidP="00365FB3">
      <w:pPr>
        <w:pStyle w:val="a3"/>
        <w:rPr>
          <w:sz w:val="32"/>
          <w:szCs w:val="32"/>
        </w:rPr>
      </w:pPr>
      <w:r w:rsidRPr="00E102A8">
        <w:rPr>
          <w:rFonts w:hint="eastAsia"/>
          <w:sz w:val="32"/>
          <w:szCs w:val="32"/>
        </w:rPr>
        <w:lastRenderedPageBreak/>
        <w:t>安裝</w:t>
      </w:r>
    </w:p>
    <w:p w14:paraId="2D7A1A0E" w14:textId="47764C33" w:rsidR="007F735F" w:rsidRDefault="007F735F"/>
    <w:p w14:paraId="20561F8A" w14:textId="7F23D60E" w:rsidR="007F735F" w:rsidRDefault="007F735F" w:rsidP="00DF75AF">
      <w:pPr>
        <w:pStyle w:val="a8"/>
        <w:numPr>
          <w:ilvl w:val="0"/>
          <w:numId w:val="2"/>
        </w:numPr>
      </w:pPr>
      <w:r>
        <w:rPr>
          <w:rFonts w:hint="eastAsia"/>
        </w:rPr>
        <w:t>下載</w:t>
      </w:r>
      <w:r>
        <w:rPr>
          <w:rFonts w:hint="eastAsia"/>
        </w:rPr>
        <w:t xml:space="preserve"> Source</w:t>
      </w:r>
    </w:p>
    <w:p w14:paraId="46EBEC27" w14:textId="3A27006B" w:rsidR="007F735F" w:rsidRDefault="007F735F" w:rsidP="00DF75AF">
      <w:pPr>
        <w:ind w:left="720"/>
      </w:pPr>
      <w:r>
        <w:rPr>
          <w:rFonts w:hint="eastAsia"/>
        </w:rPr>
        <w:t>將</w:t>
      </w:r>
      <w:r>
        <w:rPr>
          <w:rFonts w:hint="eastAsia"/>
        </w:rPr>
        <w:t>flashpay</w:t>
      </w:r>
      <w:r>
        <w:rPr>
          <w:rFonts w:hint="eastAsia"/>
        </w:rPr>
        <w:t>資料夾放入您的</w:t>
      </w: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專案中</w:t>
      </w:r>
      <w:r>
        <w:rPr>
          <w:rFonts w:hint="eastAsia"/>
        </w:rPr>
        <w:t xml:space="preserve"> (</w:t>
      </w:r>
      <w:r>
        <w:t xml:space="preserve">root path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 xml:space="preserve">src </w:t>
      </w:r>
      <w:r>
        <w:rPr>
          <w:rFonts w:hint="eastAsia"/>
        </w:rPr>
        <w:t>下</w:t>
      </w:r>
      <w:r>
        <w:t>)</w:t>
      </w:r>
      <w:r>
        <w:rPr>
          <w:rFonts w:hint="eastAsia"/>
        </w:rPr>
        <w:t>，開啟專案後就會變成</w:t>
      </w:r>
      <w:r>
        <w:rPr>
          <w:rFonts w:hint="eastAsia"/>
        </w:rPr>
        <w:t>p</w:t>
      </w:r>
      <w:r>
        <w:t>ackage,</w:t>
      </w:r>
      <w:r>
        <w:rPr>
          <w:rFonts w:hint="eastAsia"/>
        </w:rPr>
        <w:t>如下圖</w:t>
      </w:r>
    </w:p>
    <w:p w14:paraId="0547D1A1" w14:textId="5CB92775" w:rsidR="007F735F" w:rsidRDefault="007F735F" w:rsidP="00DF75AF">
      <w:r>
        <w:rPr>
          <w:noProof/>
        </w:rPr>
        <w:drawing>
          <wp:inline distT="0" distB="0" distL="0" distR="0" wp14:anchorId="0FA6C417" wp14:editId="0BBD4D52">
            <wp:extent cx="2742857" cy="1123810"/>
            <wp:effectExtent l="0" t="0" r="635" b="63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98F5" w14:textId="7BFADE34" w:rsidR="007F735F" w:rsidRDefault="007F7C98" w:rsidP="00DF75AF">
      <w:pPr>
        <w:pStyle w:val="a8"/>
        <w:numPr>
          <w:ilvl w:val="0"/>
          <w:numId w:val="2"/>
        </w:numPr>
      </w:pPr>
      <w:r>
        <w:t>f</w:t>
      </w:r>
      <w:r w:rsidR="007F735F">
        <w:t>lashpay</w:t>
      </w:r>
      <w:r>
        <w:t xml:space="preserve">.payment.config </w:t>
      </w:r>
      <w:r>
        <w:rPr>
          <w:rFonts w:hint="eastAsia"/>
        </w:rPr>
        <w:t>是設定檔的地方，目前在程式裡已設定此路徑，若要更改請開啟</w:t>
      </w:r>
    </w:p>
    <w:p w14:paraId="41BAD45C" w14:textId="49690F27" w:rsidR="007F7C98" w:rsidRDefault="007F7C98" w:rsidP="00A9576E">
      <w:pPr>
        <w:ind w:firstLine="720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FlashPayBase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D4D4D4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java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D4D4D4"/>
        </w:rPr>
        <w:t>下改下圖路徑</w:t>
      </w:r>
    </w:p>
    <w:p w14:paraId="5E771C17" w14:textId="4E5AD4CA" w:rsidR="007F7C98" w:rsidRDefault="007F7C98" w:rsidP="00DF75AF">
      <w:r>
        <w:rPr>
          <w:noProof/>
        </w:rPr>
        <w:drawing>
          <wp:inline distT="0" distB="0" distL="0" distR="0" wp14:anchorId="2EFADA48" wp14:editId="6894D64B">
            <wp:extent cx="5828571" cy="1028571"/>
            <wp:effectExtent l="0" t="0" r="1270" b="635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29BE" w14:textId="77777777" w:rsidR="007F7C98" w:rsidRDefault="007F7C98" w:rsidP="00DF75AF"/>
    <w:p w14:paraId="704F18FC" w14:textId="61EAEEDE" w:rsidR="007F7C98" w:rsidRDefault="007F7C98" w:rsidP="00A9576E">
      <w:pPr>
        <w:pStyle w:val="a8"/>
        <w:numPr>
          <w:ilvl w:val="0"/>
          <w:numId w:val="2"/>
        </w:numPr>
      </w:pPr>
      <w:r>
        <w:rPr>
          <w:rFonts w:hint="eastAsia"/>
        </w:rPr>
        <w:t>依賴包</w:t>
      </w:r>
    </w:p>
    <w:p w14:paraId="2FF46887" w14:textId="2E2E7504" w:rsidR="007F7C98" w:rsidRDefault="007F7C98" w:rsidP="00A9576E">
      <w:pPr>
        <w:ind w:firstLine="360"/>
      </w:pPr>
      <w:r>
        <w:rPr>
          <w:rFonts w:hint="eastAsia"/>
        </w:rPr>
        <w:t>下載檔案裡可以看到有個</w:t>
      </w:r>
      <w:r>
        <w:rPr>
          <w:rFonts w:hint="eastAsia"/>
        </w:rPr>
        <w:t xml:space="preserve">lib </w:t>
      </w:r>
      <w:r>
        <w:rPr>
          <w:rFonts w:hint="eastAsia"/>
        </w:rPr>
        <w:t>的資料夾，裡面放有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jar</w:t>
      </w:r>
      <w:r>
        <w:rPr>
          <w:rFonts w:hint="eastAsia"/>
        </w:rPr>
        <w:t>檔</w:t>
      </w:r>
    </w:p>
    <w:p w14:paraId="474BE4A2" w14:textId="162FC52E" w:rsidR="007F7C98" w:rsidRDefault="007F7C98" w:rsidP="00A9576E">
      <w:pPr>
        <w:pStyle w:val="a8"/>
        <w:numPr>
          <w:ilvl w:val="0"/>
          <w:numId w:val="3"/>
        </w:numPr>
      </w:pPr>
      <w:r>
        <w:t>Log4j-api-2.17.1.jar</w:t>
      </w:r>
      <w:r w:rsidR="00601995">
        <w:rPr>
          <w:rFonts w:hint="eastAsia"/>
        </w:rPr>
        <w:t xml:space="preserve"> (L</w:t>
      </w:r>
      <w:r w:rsidR="00601995">
        <w:t>og</w:t>
      </w:r>
      <w:r w:rsidR="00601995">
        <w:rPr>
          <w:rFonts w:hint="eastAsia"/>
        </w:rPr>
        <w:t>套件</w:t>
      </w:r>
      <w:r w:rsidR="00601995">
        <w:rPr>
          <w:rFonts w:hint="eastAsia"/>
        </w:rPr>
        <w:t xml:space="preserve"> </w:t>
      </w:r>
      <w:r w:rsidR="00601995">
        <w:rPr>
          <w:rFonts w:hint="eastAsia"/>
        </w:rPr>
        <w:t>會隨著版本更新</w:t>
      </w:r>
      <w:r w:rsidR="00601995">
        <w:rPr>
          <w:rFonts w:hint="eastAsia"/>
        </w:rPr>
        <w:t>)</w:t>
      </w:r>
    </w:p>
    <w:p w14:paraId="1471E2A7" w14:textId="11D2251E" w:rsidR="007F7C98" w:rsidRDefault="00601995" w:rsidP="00A9576E">
      <w:pPr>
        <w:pStyle w:val="a8"/>
        <w:numPr>
          <w:ilvl w:val="0"/>
          <w:numId w:val="3"/>
        </w:numPr>
      </w:pPr>
      <w:r>
        <w:t>Log4j-core-2.17.1.jar</w:t>
      </w:r>
      <w:r>
        <w:rPr>
          <w:rFonts w:hint="eastAsia"/>
        </w:rPr>
        <w:t xml:space="preserve"> (L</w:t>
      </w:r>
      <w:r>
        <w:t>og</w:t>
      </w:r>
      <w:r>
        <w:rPr>
          <w:rFonts w:hint="eastAsia"/>
        </w:rPr>
        <w:t>套件</w:t>
      </w:r>
      <w:r>
        <w:rPr>
          <w:rFonts w:hint="eastAsia"/>
        </w:rPr>
        <w:t xml:space="preserve"> </w:t>
      </w:r>
      <w:r>
        <w:rPr>
          <w:rFonts w:hint="eastAsia"/>
        </w:rPr>
        <w:t>會隨著版本更新</w:t>
      </w:r>
      <w:r>
        <w:rPr>
          <w:rFonts w:hint="eastAsia"/>
        </w:rPr>
        <w:t>)</w:t>
      </w:r>
    </w:p>
    <w:p w14:paraId="2CA9E0ED" w14:textId="45E6A912" w:rsidR="00601995" w:rsidRDefault="00601995" w:rsidP="00A9576E">
      <w:pPr>
        <w:pStyle w:val="a8"/>
        <w:numPr>
          <w:ilvl w:val="0"/>
          <w:numId w:val="3"/>
        </w:numPr>
      </w:pPr>
      <w:r>
        <w:t xml:space="preserve">Gson-2.8.0.jar </w:t>
      </w:r>
      <w:r>
        <w:rPr>
          <w:rFonts w:hint="eastAsia"/>
        </w:rPr>
        <w:t>(</w:t>
      </w:r>
      <w:r>
        <w:rPr>
          <w:rFonts w:hint="eastAsia"/>
        </w:rPr>
        <w:t>處理</w:t>
      </w:r>
      <w:r>
        <w:rPr>
          <w:rFonts w:hint="eastAsia"/>
        </w:rPr>
        <w:t>json</w:t>
      </w:r>
      <w:r>
        <w:rPr>
          <w:rFonts w:hint="eastAsia"/>
        </w:rPr>
        <w:t>格式套件</w:t>
      </w:r>
      <w:r>
        <w:rPr>
          <w:rFonts w:hint="eastAsia"/>
        </w:rPr>
        <w:t>)</w:t>
      </w:r>
    </w:p>
    <w:p w14:paraId="3CF0E1B8" w14:textId="7F3A4797" w:rsidR="00601995" w:rsidRDefault="00601995" w:rsidP="00A9576E">
      <w:pPr>
        <w:ind w:firstLine="360"/>
      </w:pPr>
      <w:r>
        <w:rPr>
          <w:rFonts w:hint="eastAsia"/>
        </w:rPr>
        <w:t>以上</w:t>
      </w:r>
      <w:r>
        <w:rPr>
          <w:rFonts w:hint="eastAsia"/>
        </w:rPr>
        <w:t>3</w:t>
      </w:r>
      <w:r>
        <w:rPr>
          <w:rFonts w:hint="eastAsia"/>
        </w:rPr>
        <w:t>個依賴包都需要加入</w:t>
      </w:r>
    </w:p>
    <w:p w14:paraId="79D95E1E" w14:textId="77777777" w:rsidR="00601995" w:rsidRDefault="00601995" w:rsidP="00DF75AF">
      <w:r>
        <w:br w:type="page"/>
      </w:r>
    </w:p>
    <w:p w14:paraId="0D3D2ED5" w14:textId="63D8577D" w:rsidR="00601995" w:rsidRDefault="00601995" w:rsidP="00D458A9">
      <w:pPr>
        <w:pStyle w:val="a3"/>
      </w:pPr>
      <w:r>
        <w:rPr>
          <w:rFonts w:hint="eastAsia"/>
        </w:rPr>
        <w:lastRenderedPageBreak/>
        <w:t>設定</w:t>
      </w:r>
    </w:p>
    <w:p w14:paraId="7DA132B8" w14:textId="77777777" w:rsidR="00D458A9" w:rsidRPr="00D458A9" w:rsidRDefault="00D458A9" w:rsidP="00D458A9"/>
    <w:p w14:paraId="724CD1FC" w14:textId="7AAA68B0" w:rsidR="00601995" w:rsidRDefault="00601995" w:rsidP="00601995">
      <w:r w:rsidRPr="005966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flashpay.payment.config</w:t>
      </w:r>
      <w:r>
        <w:rPr>
          <w:rFonts w:hint="eastAsia"/>
        </w:rPr>
        <w:t xml:space="preserve"> </w:t>
      </w:r>
      <w:r w:rsidR="007C74B3">
        <w:rPr>
          <w:rFonts w:hint="eastAsia"/>
        </w:rPr>
        <w:t>下設定</w:t>
      </w:r>
      <w:r w:rsidR="007C74B3" w:rsidRPr="007C74B3">
        <w:t>flashpay.properties</w:t>
      </w:r>
    </w:p>
    <w:p w14:paraId="767F1DDF" w14:textId="3DC26464" w:rsidR="007C74B3" w:rsidRDefault="00DA52E1" w:rsidP="0060199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FlashPayMode 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正是環境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 w:rsidRPr="00DA52E1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production</w:t>
      </w:r>
      <w:r>
        <w:rPr>
          <w:rFonts w:ascii="Consolas" w:hAnsi="Consolas" w:cs="Consolas" w:hint="eastAsia"/>
          <w:color w:val="3F7F5F"/>
          <w:sz w:val="20"/>
          <w:szCs w:val="20"/>
          <w:shd w:val="clear" w:color="auto" w:fill="E8F2FE"/>
        </w:rPr>
        <w:t xml:space="preserve"> </w:t>
      </w:r>
      <w:r w:rsidRPr="00DA52E1"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測試環境</w:t>
      </w:r>
      <w:r w:rsidRPr="00DA52E1"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 xml:space="preserve"> =</w:t>
      </w:r>
      <w:r w:rsidRPr="00DA52E1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stage</w:t>
      </w:r>
      <w:r w:rsidR="00596652">
        <w:rPr>
          <w:rFonts w:ascii="Consolas" w:hAnsi="Consolas" w:cs="Consolas" w:hint="eastAsia"/>
          <w:color w:val="3F7F5F"/>
          <w:sz w:val="20"/>
          <w:szCs w:val="20"/>
          <w:shd w:val="clear" w:color="auto" w:fill="E8F2FE"/>
        </w:rPr>
        <w:t xml:space="preserve">  (</w:t>
      </w:r>
      <w:r w:rsidR="00596652" w:rsidRPr="00596652"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一定要輸入</w:t>
      </w:r>
      <w:r w:rsidR="00596652"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)</w:t>
      </w:r>
    </w:p>
    <w:p w14:paraId="65921496" w14:textId="77777777" w:rsidR="00596652" w:rsidRPr="00596652" w:rsidRDefault="00596652" w:rsidP="0060199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617D1DA3" w14:textId="076A528A" w:rsidR="00DA52E1" w:rsidRDefault="00DA52E1" w:rsidP="0060199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FlashPay.stage.url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測試環境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 xml:space="preserve">IP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請勿異動</w:t>
      </w:r>
    </w:p>
    <w:p w14:paraId="14ED31E8" w14:textId="36483E36" w:rsidR="00DA52E1" w:rsidRDefault="00DA52E1" w:rsidP="0060199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FlashPay.stage.merchantID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 xml:space="preserve">  </w:t>
      </w:r>
      <w:proofErr w:type="gramStart"/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特</w:t>
      </w:r>
      <w:proofErr w:type="gramEnd"/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店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(</w:t>
      </w:r>
      <w:r w:rsidR="00596652"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若要打測試環境一定要輸入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 xml:space="preserve"> </w:t>
      </w:r>
    </w:p>
    <w:p w14:paraId="57C87656" w14:textId="786B4D75" w:rsidR="00DA52E1" w:rsidRDefault="00DA52E1" w:rsidP="0060199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FlashPay.stage.hashKey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 xml:space="preserve">    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金</w:t>
      </w:r>
      <w:proofErr w:type="gramStart"/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鑰</w:t>
      </w:r>
      <w:proofErr w:type="gramEnd"/>
      <w:r w:rsidR="00596652"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(</w:t>
      </w:r>
      <w:r w:rsidR="00596652"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若要打測試環境一定要輸入</w:t>
      </w:r>
      <w:r w:rsidR="00596652"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)</w:t>
      </w:r>
    </w:p>
    <w:p w14:paraId="7BDAC7A6" w14:textId="56F3995D" w:rsidR="00DA52E1" w:rsidRDefault="00DA52E1" w:rsidP="0060199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FlashPay.stage.hashIV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向量</w:t>
      </w:r>
      <w:r w:rsidR="00596652"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(</w:t>
      </w:r>
      <w:r w:rsidR="00596652"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若要打測試環境一定要輸入</w:t>
      </w:r>
      <w:r w:rsidR="00596652"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)</w:t>
      </w:r>
    </w:p>
    <w:p w14:paraId="5A4F5A21" w14:textId="77777777" w:rsidR="00596652" w:rsidRDefault="00596652" w:rsidP="0060199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102C31C" w14:textId="529233B2" w:rsidR="00596652" w:rsidRDefault="00596652" w:rsidP="0060199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FlashPay.</w:t>
      </w:r>
      <w:r w:rsidRPr="005966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production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.url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正式環境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P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請勿異動</w:t>
      </w:r>
    </w:p>
    <w:p w14:paraId="168600D8" w14:textId="706145B4" w:rsidR="00596652" w:rsidRDefault="00596652" w:rsidP="0059665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FlashPay.</w:t>
      </w:r>
      <w:r w:rsidRPr="005966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production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.merchantID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 xml:space="preserve">  </w:t>
      </w:r>
      <w:proofErr w:type="gramStart"/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特</w:t>
      </w:r>
      <w:proofErr w:type="gramEnd"/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店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打正式環境一定要輸入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 xml:space="preserve"> </w:t>
      </w:r>
    </w:p>
    <w:p w14:paraId="2DDB0A27" w14:textId="1559FBFC" w:rsidR="00596652" w:rsidRDefault="00596652" w:rsidP="0059665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FlashPay.</w:t>
      </w:r>
      <w:r w:rsidRPr="005966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production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.hashKey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 xml:space="preserve">    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金</w:t>
      </w:r>
      <w:proofErr w:type="gramStart"/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鑰</w:t>
      </w:r>
      <w:proofErr w:type="gramEnd"/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打正式環境一定要輸入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)</w:t>
      </w:r>
    </w:p>
    <w:p w14:paraId="47215009" w14:textId="71AB9E38" w:rsidR="00596652" w:rsidRDefault="00596652" w:rsidP="0059665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FlashPay.</w:t>
      </w:r>
      <w:r w:rsidRPr="005966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production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.hashIV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向量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打正式環境一定要輸入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)</w:t>
      </w:r>
    </w:p>
    <w:p w14:paraId="4DD61CAD" w14:textId="3F43D4AD" w:rsidR="00596652" w:rsidRDefault="00596652" w:rsidP="0060199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842C465" w14:textId="29397CC4" w:rsidR="00376656" w:rsidRDefault="00376656" w:rsidP="0060199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測試環境與正式環境都會各提供一組</w:t>
      </w:r>
      <w:proofErr w:type="gramStart"/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特</w:t>
      </w:r>
      <w:proofErr w:type="gramEnd"/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店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D,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金</w:t>
      </w:r>
      <w:proofErr w:type="gramStart"/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鑰</w:t>
      </w:r>
      <w:proofErr w:type="gramEnd"/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向量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請妥善保管。</w:t>
      </w:r>
    </w:p>
    <w:p w14:paraId="440FE1FD" w14:textId="79DC57A8" w:rsidR="00DF75AF" w:rsidRDefault="00DF75AF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br w:type="page"/>
      </w:r>
    </w:p>
    <w:p w14:paraId="1EF8EC9F" w14:textId="61CFD9F5" w:rsidR="00A9576E" w:rsidRDefault="00A9576E" w:rsidP="00D458A9">
      <w:pPr>
        <w:pStyle w:val="a3"/>
        <w:rPr>
          <w:shd w:val="clear" w:color="auto" w:fill="E8F2FE"/>
        </w:rPr>
      </w:pPr>
      <w:r>
        <w:rPr>
          <w:rFonts w:hint="eastAsia"/>
          <w:shd w:val="clear" w:color="auto" w:fill="E8F2FE"/>
        </w:rPr>
        <w:lastRenderedPageBreak/>
        <w:t>使用方法</w:t>
      </w:r>
    </w:p>
    <w:p w14:paraId="7DE9859C" w14:textId="77777777" w:rsidR="00D458A9" w:rsidRPr="00D458A9" w:rsidRDefault="00D458A9" w:rsidP="00D458A9"/>
    <w:p w14:paraId="0E051EDF" w14:textId="5C8DEAF2" w:rsidR="00676B6E" w:rsidRPr="0032145F" w:rsidRDefault="00E330F6" w:rsidP="0032145F">
      <w:pPr>
        <w:pStyle w:val="a8"/>
        <w:numPr>
          <w:ilvl w:val="0"/>
          <w:numId w:val="5"/>
        </w:numPr>
        <w:rPr>
          <w:shd w:val="clear" w:color="auto" w:fill="E8F2FE"/>
        </w:rPr>
      </w:pPr>
      <w:r w:rsidRPr="0032145F">
        <w:rPr>
          <w:rFonts w:hint="eastAsia"/>
          <w:shd w:val="clear" w:color="auto" w:fill="E8F2FE"/>
        </w:rPr>
        <w:t>使用前請先呼叫建構子</w:t>
      </w:r>
      <w:r w:rsidRPr="0032145F">
        <w:rPr>
          <w:rFonts w:hint="eastAsia"/>
          <w:shd w:val="clear" w:color="auto" w:fill="E8F2FE"/>
        </w:rPr>
        <w:t xml:space="preserve">flashpay </w:t>
      </w:r>
      <w:r w:rsidRPr="0032145F">
        <w:rPr>
          <w:rFonts w:hint="eastAsia"/>
          <w:shd w:val="clear" w:color="auto" w:fill="E8F2FE"/>
        </w:rPr>
        <w:t>來實體化</w:t>
      </w:r>
      <w:r w:rsidRPr="0032145F">
        <w:rPr>
          <w:rFonts w:hint="eastAsia"/>
          <w:shd w:val="clear" w:color="auto" w:fill="E8F2FE"/>
        </w:rPr>
        <w:t>(n</w:t>
      </w:r>
      <w:r w:rsidRPr="0032145F">
        <w:rPr>
          <w:shd w:val="clear" w:color="auto" w:fill="E8F2FE"/>
        </w:rPr>
        <w:t>ew</w:t>
      </w:r>
      <w:r w:rsidRPr="0032145F">
        <w:rPr>
          <w:rFonts w:hint="eastAsia"/>
          <w:shd w:val="clear" w:color="auto" w:fill="E8F2FE"/>
        </w:rPr>
        <w:t>)</w:t>
      </w:r>
      <w:r w:rsidRPr="0032145F">
        <w:rPr>
          <w:shd w:val="clear" w:color="auto" w:fill="E8F2FE"/>
        </w:rPr>
        <w:t xml:space="preserve"> </w:t>
      </w:r>
      <w:r w:rsidRPr="0032145F">
        <w:rPr>
          <w:rFonts w:hint="eastAsia"/>
          <w:shd w:val="clear" w:color="auto" w:fill="E8F2FE"/>
        </w:rPr>
        <w:t>Fl</w:t>
      </w:r>
      <w:r w:rsidRPr="0032145F">
        <w:rPr>
          <w:shd w:val="clear" w:color="auto" w:fill="E8F2FE"/>
        </w:rPr>
        <w:t>ashpay</w:t>
      </w:r>
      <w:r w:rsidRPr="0032145F">
        <w:rPr>
          <w:rFonts w:hint="eastAsia"/>
          <w:shd w:val="clear" w:color="auto" w:fill="E8F2FE"/>
        </w:rPr>
        <w:t>類別，參數可以帶入</w:t>
      </w:r>
      <w:r w:rsidRPr="0032145F">
        <w:rPr>
          <w:shd w:val="clear" w:color="auto" w:fill="E8F2FE"/>
        </w:rPr>
        <w:t>log4j.</w:t>
      </w:r>
      <w:r w:rsidR="00676B6E" w:rsidRPr="0032145F">
        <w:rPr>
          <w:shd w:val="clear" w:color="auto" w:fill="E8F2FE"/>
        </w:rPr>
        <w:t>properties</w:t>
      </w:r>
      <w:r w:rsidR="00676B6E" w:rsidRPr="0032145F">
        <w:rPr>
          <w:rFonts w:hint="eastAsia"/>
          <w:shd w:val="clear" w:color="auto" w:fill="E8F2FE"/>
        </w:rPr>
        <w:t>或</w:t>
      </w:r>
      <w:r w:rsidR="00676B6E" w:rsidRPr="0032145F">
        <w:rPr>
          <w:rFonts w:hint="eastAsia"/>
          <w:shd w:val="clear" w:color="auto" w:fill="E8F2FE"/>
        </w:rPr>
        <w:t>l</w:t>
      </w:r>
      <w:r w:rsidR="00676B6E" w:rsidRPr="0032145F">
        <w:rPr>
          <w:shd w:val="clear" w:color="auto" w:fill="E8F2FE"/>
        </w:rPr>
        <w:t>og4j.xml</w:t>
      </w:r>
      <w:r w:rsidR="00676B6E" w:rsidRPr="0032145F">
        <w:rPr>
          <w:rFonts w:hint="eastAsia"/>
          <w:shd w:val="clear" w:color="auto" w:fill="E8F2FE"/>
        </w:rPr>
        <w:t xml:space="preserve"> </w:t>
      </w:r>
      <w:r w:rsidR="00676B6E" w:rsidRPr="0032145F">
        <w:rPr>
          <w:rFonts w:hint="eastAsia"/>
          <w:shd w:val="clear" w:color="auto" w:fill="E8F2FE"/>
        </w:rPr>
        <w:t>，上正式營運時看自己需求是否需要紀錄</w:t>
      </w:r>
      <w:r w:rsidR="00676B6E" w:rsidRPr="0032145F">
        <w:rPr>
          <w:rFonts w:hint="eastAsia"/>
          <w:shd w:val="clear" w:color="auto" w:fill="E8F2FE"/>
        </w:rPr>
        <w:t>L</w:t>
      </w:r>
      <w:r w:rsidR="00676B6E" w:rsidRPr="0032145F">
        <w:rPr>
          <w:shd w:val="clear" w:color="auto" w:fill="E8F2FE"/>
        </w:rPr>
        <w:t xml:space="preserve">og </w:t>
      </w:r>
      <w:r w:rsidR="00676B6E" w:rsidRPr="0032145F">
        <w:rPr>
          <w:rFonts w:hint="eastAsia"/>
          <w:shd w:val="clear" w:color="auto" w:fill="E8F2FE"/>
        </w:rPr>
        <w:t>，因紀錄可能會造成敏感資料暴露。</w:t>
      </w:r>
    </w:p>
    <w:p w14:paraId="56A52DCB" w14:textId="77777777" w:rsidR="0032145F" w:rsidRPr="00676B6E" w:rsidRDefault="0032145F" w:rsidP="0032145F">
      <w:pPr>
        <w:rPr>
          <w:shd w:val="clear" w:color="auto" w:fill="E8F2FE"/>
        </w:rPr>
      </w:pPr>
    </w:p>
    <w:p w14:paraId="29CE6DE6" w14:textId="65FAE083" w:rsidR="00031E92" w:rsidRDefault="0032145F" w:rsidP="0032145F">
      <w:pPr>
        <w:pStyle w:val="a8"/>
        <w:numPr>
          <w:ilvl w:val="0"/>
          <w:numId w:val="5"/>
        </w:numPr>
      </w:pPr>
      <w:r>
        <w:rPr>
          <w:rFonts w:hint="eastAsia"/>
        </w:rPr>
        <w:t>傳輸的資料型態都已</w:t>
      </w:r>
      <w:r>
        <w:rPr>
          <w:rFonts w:hint="eastAsia"/>
        </w:rPr>
        <w:t>json</w:t>
      </w:r>
      <w:r>
        <w:rPr>
          <w:rFonts w:hint="eastAsia"/>
        </w:rPr>
        <w:t>為主</w:t>
      </w:r>
    </w:p>
    <w:p w14:paraId="35B32C86" w14:textId="77777777" w:rsidR="0032145F" w:rsidRDefault="0032145F" w:rsidP="0032145F">
      <w:pPr>
        <w:pStyle w:val="a8"/>
      </w:pPr>
    </w:p>
    <w:p w14:paraId="6483F74D" w14:textId="1E175257" w:rsidR="0032145F" w:rsidRDefault="0032145F" w:rsidP="0032145F">
      <w:pPr>
        <w:pStyle w:val="a8"/>
        <w:numPr>
          <w:ilvl w:val="0"/>
          <w:numId w:val="5"/>
        </w:numPr>
      </w:pPr>
      <w:r>
        <w:t>Method</w:t>
      </w:r>
    </w:p>
    <w:p w14:paraId="4C25B8BB" w14:textId="77777777" w:rsidR="0032145F" w:rsidRDefault="0032145F" w:rsidP="0032145F">
      <w:pPr>
        <w:pStyle w:val="a8"/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586"/>
        <w:gridCol w:w="4425"/>
      </w:tblGrid>
      <w:tr w:rsidR="0032145F" w14:paraId="4A965F29" w14:textId="77777777" w:rsidTr="002E48AB">
        <w:trPr>
          <w:trHeight w:val="1360"/>
          <w:jc w:val="center"/>
        </w:trPr>
        <w:tc>
          <w:tcPr>
            <w:tcW w:w="0" w:type="auto"/>
          </w:tcPr>
          <w:p w14:paraId="6561C508" w14:textId="269789A6" w:rsidR="0032145F" w:rsidRDefault="0032145F" w:rsidP="002E48AB">
            <w:pPr>
              <w:pStyle w:val="a8"/>
              <w:ind w:left="0"/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createOrder</w:t>
            </w:r>
          </w:p>
        </w:tc>
        <w:tc>
          <w:tcPr>
            <w:tcW w:w="0" w:type="auto"/>
          </w:tcPr>
          <w:p w14:paraId="0DA637C9" w14:textId="7E71F725" w:rsidR="0032145F" w:rsidRDefault="0032145F" w:rsidP="002E48AB">
            <w:pPr>
              <w:pStyle w:val="a8"/>
              <w:ind w:left="0"/>
              <w:jc w:val="center"/>
            </w:pPr>
            <w:r>
              <w:rPr>
                <w:rFonts w:hint="eastAsia"/>
              </w:rPr>
              <w:t>產生訂單</w:t>
            </w:r>
          </w:p>
          <w:p w14:paraId="4B60D988" w14:textId="77777777" w:rsidR="0032145F" w:rsidRDefault="0032145F" w:rsidP="002E48AB">
            <w:pPr>
              <w:pStyle w:val="a8"/>
              <w:ind w:left="0"/>
              <w:jc w:val="center"/>
            </w:pPr>
          </w:p>
          <w:p w14:paraId="7E772C89" w14:textId="77777777" w:rsidR="0032145F" w:rsidRDefault="0032145F" w:rsidP="002E48AB">
            <w:pPr>
              <w:pStyle w:val="a8"/>
              <w:ind w:left="0"/>
              <w:jc w:val="center"/>
            </w:pPr>
          </w:p>
          <w:p w14:paraId="080DE086" w14:textId="77777777" w:rsidR="0032145F" w:rsidRDefault="0032145F" w:rsidP="002E48AB">
            <w:pPr>
              <w:pStyle w:val="a8"/>
              <w:ind w:left="0"/>
              <w:jc w:val="center"/>
            </w:pPr>
          </w:p>
          <w:p w14:paraId="72D0AD54" w14:textId="3CF46D32" w:rsidR="0032145F" w:rsidRDefault="0032145F" w:rsidP="002E48AB">
            <w:pPr>
              <w:pStyle w:val="a8"/>
              <w:ind w:left="0"/>
              <w:jc w:val="center"/>
            </w:pPr>
          </w:p>
        </w:tc>
      </w:tr>
      <w:tr w:rsidR="0032145F" w14:paraId="0AB8C12B" w14:textId="77777777" w:rsidTr="002E48AB">
        <w:trPr>
          <w:trHeight w:val="1360"/>
          <w:jc w:val="center"/>
        </w:trPr>
        <w:tc>
          <w:tcPr>
            <w:tcW w:w="0" w:type="auto"/>
          </w:tcPr>
          <w:p w14:paraId="05CD7440" w14:textId="2FBF9098" w:rsidR="0032145F" w:rsidRDefault="002E48AB" w:rsidP="002E48AB">
            <w:pPr>
              <w:pStyle w:val="a8"/>
              <w:ind w:left="0"/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checkout</w:t>
            </w:r>
          </w:p>
        </w:tc>
        <w:tc>
          <w:tcPr>
            <w:tcW w:w="0" w:type="auto"/>
          </w:tcPr>
          <w:p w14:paraId="35F17240" w14:textId="75234824" w:rsidR="0032145F" w:rsidRDefault="002E48AB" w:rsidP="002E48AB">
            <w:pPr>
              <w:pStyle w:val="a8"/>
              <w:ind w:left="0"/>
              <w:jc w:val="center"/>
            </w:pPr>
            <w:r>
              <w:rPr>
                <w:rFonts w:hint="eastAsia"/>
              </w:rPr>
              <w:t>產生訂單</w:t>
            </w:r>
            <w:r>
              <w:rPr>
                <w:rFonts w:hint="eastAsia"/>
              </w:rPr>
              <w:t>form</w:t>
            </w:r>
          </w:p>
        </w:tc>
      </w:tr>
      <w:tr w:rsidR="0032145F" w14:paraId="29C414F8" w14:textId="77777777" w:rsidTr="002E48AB">
        <w:trPr>
          <w:trHeight w:val="1360"/>
          <w:jc w:val="center"/>
        </w:trPr>
        <w:tc>
          <w:tcPr>
            <w:tcW w:w="0" w:type="auto"/>
          </w:tcPr>
          <w:p w14:paraId="6CD73FC6" w14:textId="6707A744" w:rsidR="0032145F" w:rsidRDefault="002E48AB" w:rsidP="002E48AB">
            <w:pPr>
              <w:pStyle w:val="a8"/>
              <w:ind w:left="0"/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checkoutFeedback</w:t>
            </w:r>
          </w:p>
        </w:tc>
        <w:tc>
          <w:tcPr>
            <w:tcW w:w="0" w:type="auto"/>
          </w:tcPr>
          <w:p w14:paraId="18B66EC4" w14:textId="0170E67A" w:rsidR="0032145F" w:rsidRDefault="002E48AB" w:rsidP="002E48AB">
            <w:pPr>
              <w:pStyle w:val="a8"/>
              <w:ind w:left="0"/>
              <w:jc w:val="center"/>
            </w:pPr>
            <w:r>
              <w:rPr>
                <w:rFonts w:hint="eastAsia"/>
              </w:rPr>
              <w:t>接回傳交易結果訊息</w:t>
            </w:r>
          </w:p>
        </w:tc>
      </w:tr>
      <w:tr w:rsidR="0032145F" w14:paraId="3A16B841" w14:textId="77777777" w:rsidTr="002E48AB">
        <w:trPr>
          <w:trHeight w:val="1360"/>
          <w:jc w:val="center"/>
        </w:trPr>
        <w:tc>
          <w:tcPr>
            <w:tcW w:w="0" w:type="auto"/>
          </w:tcPr>
          <w:p w14:paraId="626537AC" w14:textId="239A1A5C" w:rsidR="0032145F" w:rsidRDefault="002E48AB" w:rsidP="002E48AB">
            <w:pPr>
              <w:pStyle w:val="a8"/>
              <w:ind w:left="0"/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queryOrder</w:t>
            </w:r>
          </w:p>
        </w:tc>
        <w:tc>
          <w:tcPr>
            <w:tcW w:w="0" w:type="auto"/>
          </w:tcPr>
          <w:p w14:paraId="6015A98F" w14:textId="6A2E6FFA" w:rsidR="0032145F" w:rsidRDefault="002E48AB" w:rsidP="002E48AB">
            <w:pPr>
              <w:pStyle w:val="a8"/>
              <w:ind w:left="0"/>
              <w:jc w:val="center"/>
            </w:pPr>
            <w:r>
              <w:rPr>
                <w:rFonts w:hint="eastAsia"/>
              </w:rPr>
              <w:t>單筆訂單查詢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單號</w:t>
            </w:r>
            <w:r>
              <w:rPr>
                <w:rFonts w:hint="eastAsia"/>
              </w:rPr>
              <w:t>)</w:t>
            </w:r>
          </w:p>
        </w:tc>
      </w:tr>
      <w:tr w:rsidR="0032145F" w14:paraId="0AB65A93" w14:textId="77777777" w:rsidTr="002E48AB">
        <w:trPr>
          <w:trHeight w:val="1360"/>
          <w:jc w:val="center"/>
        </w:trPr>
        <w:tc>
          <w:tcPr>
            <w:tcW w:w="0" w:type="auto"/>
          </w:tcPr>
          <w:p w14:paraId="14A75F45" w14:textId="6CD4CF22" w:rsidR="0032145F" w:rsidRDefault="002E48AB" w:rsidP="002E48AB">
            <w:pPr>
              <w:pStyle w:val="a8"/>
              <w:ind w:left="0" w:firstLine="720"/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queryMultiOrder</w:t>
            </w:r>
          </w:p>
        </w:tc>
        <w:tc>
          <w:tcPr>
            <w:tcW w:w="0" w:type="auto"/>
          </w:tcPr>
          <w:p w14:paraId="73FEA2BE" w14:textId="22FF0C1A" w:rsidR="0032145F" w:rsidRDefault="002E48AB" w:rsidP="002E48AB">
            <w:pPr>
              <w:pStyle w:val="a8"/>
              <w:tabs>
                <w:tab w:val="left" w:pos="1476"/>
              </w:tabs>
              <w:ind w:left="0"/>
              <w:jc w:val="center"/>
            </w:pPr>
            <w:r>
              <w:rPr>
                <w:rFonts w:hint="eastAsia"/>
              </w:rPr>
              <w:t>多筆訂單查詢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以起訖日期，</w:t>
            </w:r>
            <w:proofErr w:type="gramStart"/>
            <w:r>
              <w:rPr>
                <w:rFonts w:hint="eastAsia"/>
              </w:rPr>
              <w:t>不能超果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天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32145F" w14:paraId="7F0D497E" w14:textId="77777777" w:rsidTr="002E48AB">
        <w:trPr>
          <w:trHeight w:val="1360"/>
          <w:jc w:val="center"/>
        </w:trPr>
        <w:tc>
          <w:tcPr>
            <w:tcW w:w="0" w:type="auto"/>
          </w:tcPr>
          <w:p w14:paraId="10BD5D25" w14:textId="0DE23A06" w:rsidR="0032145F" w:rsidRDefault="002E48AB" w:rsidP="002E48AB">
            <w:pPr>
              <w:pStyle w:val="a8"/>
              <w:ind w:left="0"/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doTrade</w:t>
            </w:r>
          </w:p>
        </w:tc>
        <w:tc>
          <w:tcPr>
            <w:tcW w:w="0" w:type="auto"/>
          </w:tcPr>
          <w:p w14:paraId="4BAB2091" w14:textId="7E627A69" w:rsidR="0032145F" w:rsidRDefault="002E48AB" w:rsidP="002E48AB">
            <w:pPr>
              <w:pStyle w:val="a8"/>
              <w:ind w:left="0"/>
              <w:jc w:val="center"/>
            </w:pPr>
            <w:r>
              <w:rPr>
                <w:rFonts w:hint="eastAsia"/>
              </w:rPr>
              <w:t>取消授權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目前只提供取消授權</w:t>
            </w:r>
            <w:r>
              <w:rPr>
                <w:rFonts w:hint="eastAsia"/>
              </w:rPr>
              <w:t>)</w:t>
            </w:r>
          </w:p>
        </w:tc>
      </w:tr>
    </w:tbl>
    <w:p w14:paraId="7FBE8C9F" w14:textId="431D2C07" w:rsidR="002E48AB" w:rsidRDefault="002E48AB" w:rsidP="002E48AB">
      <w:pPr>
        <w:pStyle w:val="a8"/>
        <w:jc w:val="center"/>
      </w:pPr>
    </w:p>
    <w:p w14:paraId="512ED352" w14:textId="77777777" w:rsidR="002E48AB" w:rsidRDefault="002E48AB">
      <w:r>
        <w:br w:type="page"/>
      </w:r>
    </w:p>
    <w:p w14:paraId="17AF820F" w14:textId="3C74E909" w:rsidR="0032145F" w:rsidRDefault="00D458A9" w:rsidP="00D458A9">
      <w:pPr>
        <w:pStyle w:val="a8"/>
        <w:numPr>
          <w:ilvl w:val="0"/>
          <w:numId w:val="5"/>
        </w:numPr>
      </w:pPr>
      <w:r>
        <w:lastRenderedPageBreak/>
        <w:t>method</w:t>
      </w:r>
      <w:r>
        <w:rPr>
          <w:rFonts w:hint="eastAsia"/>
        </w:rPr>
        <w:t>使用方式</w:t>
      </w:r>
    </w:p>
    <w:p w14:paraId="6C1CCF1D" w14:textId="3AA4620A" w:rsidR="00D458A9" w:rsidRPr="00A9576E" w:rsidRDefault="00D458A9" w:rsidP="00D458A9">
      <w:pPr>
        <w:pStyle w:val="a8"/>
      </w:pPr>
      <w:proofErr w:type="gramStart"/>
      <w:r>
        <w:rPr>
          <w:rFonts w:hint="eastAsia"/>
        </w:rPr>
        <w:t>請參造下載</w:t>
      </w:r>
      <w:proofErr w:type="gramEnd"/>
      <w:r>
        <w:rPr>
          <w:rFonts w:hint="eastAsia"/>
        </w:rPr>
        <w:t>檔裡的</w:t>
      </w:r>
      <w:r>
        <w:rPr>
          <w:rFonts w:hint="eastAsia"/>
        </w:rPr>
        <w:t>e</w:t>
      </w:r>
      <w:r>
        <w:t xml:space="preserve">xample </w:t>
      </w:r>
      <w:r>
        <w:rPr>
          <w:rFonts w:hint="eastAsia"/>
        </w:rPr>
        <w:t>範例進行使用</w:t>
      </w:r>
    </w:p>
    <w:sectPr w:rsidR="00D458A9" w:rsidRPr="00A9576E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DBE47" w14:textId="77777777" w:rsidR="003849E6" w:rsidRDefault="003849E6" w:rsidP="00E102A8">
      <w:pPr>
        <w:spacing w:after="0" w:line="240" w:lineRule="auto"/>
      </w:pPr>
      <w:r>
        <w:separator/>
      </w:r>
    </w:p>
  </w:endnote>
  <w:endnote w:type="continuationSeparator" w:id="0">
    <w:p w14:paraId="206E089D" w14:textId="77777777" w:rsidR="003849E6" w:rsidRDefault="003849E6" w:rsidP="00E10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3A066" w14:textId="77777777" w:rsidR="003849E6" w:rsidRDefault="003849E6" w:rsidP="00E102A8">
      <w:pPr>
        <w:spacing w:after="0" w:line="240" w:lineRule="auto"/>
      </w:pPr>
      <w:r>
        <w:separator/>
      </w:r>
    </w:p>
  </w:footnote>
  <w:footnote w:type="continuationSeparator" w:id="0">
    <w:p w14:paraId="5D2EC0AB" w14:textId="77777777" w:rsidR="003849E6" w:rsidRDefault="003849E6" w:rsidP="00E10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895DF" w14:textId="57AC63C9" w:rsidR="00E102A8" w:rsidRDefault="00E102A8" w:rsidP="00BE38CD">
    <w:pPr>
      <w:pStyle w:val="ab"/>
      <w:jc w:val="right"/>
    </w:pPr>
    <w:r>
      <w:rPr>
        <w:rFonts w:hint="eastAsia"/>
      </w:rPr>
      <w:t>F</w:t>
    </w:r>
    <w:r>
      <w:t>lashPay</w:t>
    </w:r>
    <w:r>
      <w:rPr>
        <w:rFonts w:hint="eastAsia"/>
      </w:rPr>
      <w:t>金流服務系統</w:t>
    </w:r>
    <w:r>
      <w:rPr>
        <w:rFonts w:hint="eastAsia"/>
      </w:rPr>
      <w:t xml:space="preserve"> Ja</w:t>
    </w:r>
    <w:r>
      <w:t>va</w:t>
    </w:r>
    <w:r>
      <w:rPr>
        <w:rFonts w:hint="eastAsia"/>
      </w:rPr>
      <w:t xml:space="preserve"> </w:t>
    </w:r>
    <w:r>
      <w:t>SDK</w:t>
    </w:r>
    <w:r>
      <w:rPr>
        <w:rFonts w:hint="eastAsia"/>
      </w:rPr>
      <w:t xml:space="preserve"> </w:t>
    </w:r>
    <w:r>
      <w:rPr>
        <w:rFonts w:hint="eastAsia"/>
      </w:rPr>
      <w:t>安裝文件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A01A9"/>
    <w:multiLevelType w:val="hybridMultilevel"/>
    <w:tmpl w:val="14207AD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7325B5"/>
    <w:multiLevelType w:val="hybridMultilevel"/>
    <w:tmpl w:val="3B7A086A"/>
    <w:lvl w:ilvl="0" w:tplc="C16ABC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F2900"/>
    <w:multiLevelType w:val="hybridMultilevel"/>
    <w:tmpl w:val="14207AD8"/>
    <w:lvl w:ilvl="0" w:tplc="C16ABC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03D17"/>
    <w:multiLevelType w:val="hybridMultilevel"/>
    <w:tmpl w:val="9FF29D36"/>
    <w:lvl w:ilvl="0" w:tplc="C16ABC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F7DD6"/>
    <w:multiLevelType w:val="hybridMultilevel"/>
    <w:tmpl w:val="0884F452"/>
    <w:lvl w:ilvl="0" w:tplc="BAD27B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8EB89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248796">
    <w:abstractNumId w:val="4"/>
  </w:num>
  <w:num w:numId="2" w16cid:durableId="2119326598">
    <w:abstractNumId w:val="2"/>
  </w:num>
  <w:num w:numId="3" w16cid:durableId="1632054675">
    <w:abstractNumId w:val="0"/>
  </w:num>
  <w:num w:numId="4" w16cid:durableId="367141246">
    <w:abstractNumId w:val="1"/>
  </w:num>
  <w:num w:numId="5" w16cid:durableId="18291306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17"/>
    <w:rsid w:val="00020117"/>
    <w:rsid w:val="00031E92"/>
    <w:rsid w:val="002E4740"/>
    <w:rsid w:val="002E48AB"/>
    <w:rsid w:val="0032145F"/>
    <w:rsid w:val="00365FB3"/>
    <w:rsid w:val="00376656"/>
    <w:rsid w:val="003849E6"/>
    <w:rsid w:val="00596652"/>
    <w:rsid w:val="00601995"/>
    <w:rsid w:val="00676B6E"/>
    <w:rsid w:val="007C74B3"/>
    <w:rsid w:val="007F735F"/>
    <w:rsid w:val="007F7C98"/>
    <w:rsid w:val="00A9576E"/>
    <w:rsid w:val="00BE38CD"/>
    <w:rsid w:val="00D458A9"/>
    <w:rsid w:val="00DA52E1"/>
    <w:rsid w:val="00DF75AF"/>
    <w:rsid w:val="00E102A8"/>
    <w:rsid w:val="00E3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08C5F"/>
  <w15:chartTrackingRefBased/>
  <w15:docId w15:val="{B6551A18-A023-4854-92E3-E8A8EABE5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7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5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F7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7F73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F7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7F735F"/>
    <w:rPr>
      <w:b/>
      <w:bCs/>
    </w:rPr>
  </w:style>
  <w:style w:type="paragraph" w:styleId="a6">
    <w:name w:val="Subtitle"/>
    <w:basedOn w:val="a"/>
    <w:next w:val="a"/>
    <w:link w:val="a7"/>
    <w:uiPriority w:val="11"/>
    <w:qFormat/>
    <w:rsid w:val="007F735F"/>
    <w:pPr>
      <w:numPr>
        <w:ilvl w:val="1"/>
      </w:numPr>
    </w:pPr>
    <w:rPr>
      <w:color w:val="000000" w:themeColor="text1"/>
      <w:spacing w:val="15"/>
      <w:sz w:val="28"/>
    </w:rPr>
  </w:style>
  <w:style w:type="character" w:customStyle="1" w:styleId="a7">
    <w:name w:val="副標題 字元"/>
    <w:basedOn w:val="a0"/>
    <w:link w:val="a6"/>
    <w:uiPriority w:val="11"/>
    <w:rsid w:val="007F735F"/>
    <w:rPr>
      <w:color w:val="000000" w:themeColor="text1"/>
      <w:spacing w:val="15"/>
      <w:sz w:val="28"/>
    </w:rPr>
  </w:style>
  <w:style w:type="character" w:customStyle="1" w:styleId="20">
    <w:name w:val="標題 2 字元"/>
    <w:basedOn w:val="a0"/>
    <w:link w:val="2"/>
    <w:uiPriority w:val="9"/>
    <w:rsid w:val="007F73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7F735F"/>
    <w:pPr>
      <w:ind w:left="720"/>
      <w:contextualSpacing/>
    </w:pPr>
  </w:style>
  <w:style w:type="table" w:styleId="a9">
    <w:name w:val="Table Grid"/>
    <w:basedOn w:val="a1"/>
    <w:uiPriority w:val="39"/>
    <w:rsid w:val="00321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D458A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D458A9"/>
    <w:pPr>
      <w:spacing w:after="100"/>
      <w:ind w:left="220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D458A9"/>
    <w:pPr>
      <w:spacing w:after="100"/>
    </w:pPr>
    <w:rPr>
      <w:rFonts w:cs="Times New Roman"/>
    </w:rPr>
  </w:style>
  <w:style w:type="paragraph" w:styleId="31">
    <w:name w:val="toc 3"/>
    <w:basedOn w:val="a"/>
    <w:next w:val="a"/>
    <w:autoRedefine/>
    <w:uiPriority w:val="39"/>
    <w:unhideWhenUsed/>
    <w:rsid w:val="00D458A9"/>
    <w:pPr>
      <w:spacing w:after="100"/>
      <w:ind w:left="440"/>
    </w:pPr>
    <w:rPr>
      <w:rFonts w:cs="Times New Roman"/>
    </w:rPr>
  </w:style>
  <w:style w:type="character" w:customStyle="1" w:styleId="30">
    <w:name w:val="標題 3 字元"/>
    <w:basedOn w:val="a0"/>
    <w:link w:val="3"/>
    <w:uiPriority w:val="9"/>
    <w:rsid w:val="00D458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E102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E102A8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E102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E102A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E7848-80EE-4E84-A7FB-581DB9C50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encoret06253</dc:creator>
  <cp:keywords/>
  <dc:description/>
  <cp:lastModifiedBy>simple820122</cp:lastModifiedBy>
  <cp:revision>16</cp:revision>
  <dcterms:created xsi:type="dcterms:W3CDTF">2022-04-28T05:40:00Z</dcterms:created>
  <dcterms:modified xsi:type="dcterms:W3CDTF">2022-06-01T03:29:00Z</dcterms:modified>
</cp:coreProperties>
</file>