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rFonts w:hint="eastAsia"/>
        </w:rPr>
        <w:t>由于肠胃中药物向血液系统的转移率与药量</w:t>
      </w:r>
      <w:r>
        <w:rPr>
          <w:position w:val="-10"/>
        </w:rPr>
        <w:object>
          <v:shape id="_x0000_i10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1" DrawAspect="Content" ObjectID="_1468075751" r:id="rId52">
            <o:LockedField>false</o:LockedField>
          </o:OLEObject>
        </w:object>
      </w:r>
      <w:r>
        <w:t>成正比，比例系数</w:t>
      </w:r>
      <w:r>
        <w:rPr>
          <w:position w:val="-6"/>
        </w:rPr>
        <w:object>
          <v:shape id="_x0000_i10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2" DrawAspect="Content" ObjectID="_1468075752" r:id="rId53">
            <o:LockedField>false</o:LockedField>
          </o:OLEObject>
        </w:object>
      </w:r>
      <w:r>
        <w:t>，得到微分方程</w:t>
      </w:r>
    </w:p>
    <w:p>
      <w:pPr>
        <w:wordWrap w:val="0"/>
        <w:jc w:val="right"/>
        <w:rPr>
          <w:rFonts w:hint="eastAsia"/>
        </w:rPr>
      </w:pPr>
      <w:r>
        <w:rPr>
          <w:position w:val="-24"/>
        </w:rPr>
        <w:object>
          <v:shape id="_x0000_i10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53" DrawAspect="Content" ObjectID="_1468075753" r:id="rId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54" DrawAspect="Content" ObjectID="_1468075754" r:id="rId55">
            <o:LockedField>false</o:LockedField>
          </o:OLEObject>
        </w:object>
      </w:r>
      <w:r>
        <w:t>时血液中药量无药物，则</w:t>
      </w:r>
      <w:r>
        <w:rPr>
          <w:position w:val="-10"/>
        </w:rPr>
        <w:object>
          <v:shape id="_x0000_i10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55" DrawAspect="Content" ObjectID="_1468075755" r:id="rId56">
            <o:LockedField>false</o:LockedField>
          </o:OLEObject>
        </w:object>
      </w:r>
      <w:r>
        <w:t>，</w:t>
      </w:r>
      <w:r>
        <w:rPr>
          <w:position w:val="-10"/>
        </w:rPr>
        <w:object>
          <v:shape id="_x0000_i10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56" DrawAspect="Content" ObjectID="_1468075756" r:id="rId57">
            <o:LockedField>false</o:LockedField>
          </o:OLEObject>
        </w:object>
      </w:r>
      <w:r>
        <w:t>的增长速度为</w:t>
      </w:r>
      <w:r>
        <w:rPr>
          <w:position w:val="-6"/>
        </w:rPr>
        <w:object>
          <v:shape id="_x0000_i10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57" DrawAspect="Content" ObjectID="_1468075757" r:id="rId58">
            <o:LockedField>false</o:LockedField>
          </o:OLEObject>
        </w:object>
      </w:r>
      <w:r>
        <w:t>。由于治疗而减少的速度与</w:t>
      </w:r>
      <w:r>
        <w:rPr>
          <w:position w:val="-10"/>
        </w:rPr>
        <w:object>
          <v:shape id="_x0000_i10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58" DrawAspect="Content" ObjectID="_1468075758" r:id="rId59">
            <o:LockedField>false</o:LockedField>
          </o:OLEObject>
        </w:object>
      </w:r>
      <w:r>
        <w:t>本身成正比，比例系数</w:t>
      </w:r>
      <w:r>
        <w:rPr>
          <w:position w:val="-10"/>
        </w:rPr>
        <w:object>
          <v:shape id="_x0000_i10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59" DrawAspect="Content" ObjectID="_1468075759" r:id="rId60">
            <o:LockedField>false</o:LockedField>
          </o:OLEObject>
        </w:object>
      </w:r>
      <w:r>
        <w:t>，所以得到方程：</w:t>
      </w:r>
    </w:p>
    <w:p>
      <w:pPr>
        <w:wordWrap w:val="0"/>
        <w:jc w:val="right"/>
        <w:rPr>
          <w:rFonts w:hint="eastAsia"/>
        </w:rPr>
      </w:pPr>
      <w:r>
        <w:rPr>
          <w:position w:val="-24"/>
        </w:rPr>
        <w:object>
          <v:shape id="_x0000_i10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0" DrawAspect="Content" ObjectID="_1468075760" r:id="rId61">
            <o:LockedField>false</o:LockedField>
          </o:OLEObject>
        </w:object>
      </w:r>
      <w:r>
        <w:rPr>
          <w:rFonts w:hint="eastAsia"/>
        </w:rPr>
        <w:t xml:space="preserve">                       </w:t>
      </w:r>
      <w:r>
        <w:t>（2）</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E17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3" Type="http://schemas.openxmlformats.org/officeDocument/2006/relationships/fontTable" Target="fontTable.xml"/><Relationship Id="rId62" Type="http://schemas.openxmlformats.org/officeDocument/2006/relationships/customXml" Target="../customXml/item1.xml"/><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oleObject" Target="embeddings/oleObject2.bin"/><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2016-04-23T13:08:21Z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