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53165" w14:textId="77777777" w:rsidR="005262A8" w:rsidRDefault="005262A8" w:rsidP="005262A8">
      <w:pPr>
        <w:pStyle w:val="Nadpis2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Žilinská univerzita v Žiline</w:t>
      </w:r>
      <w:r>
        <w:rPr>
          <w:rFonts w:ascii="Times New Roman" w:hAnsi="Times New Roman" w:cs="Times New Roman"/>
          <w:color w:val="auto"/>
          <w:sz w:val="28"/>
        </w:rPr>
        <w:br/>
        <w:t>Fakulta riadenia a informatiky</w:t>
      </w:r>
    </w:p>
    <w:p w14:paraId="74F4E1CE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1878E2C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8663560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41AACC6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E62D604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0B8FFC5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438D167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2C63609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913BF81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5A66F3B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D06338E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1F491A6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E845695" w14:textId="77777777" w:rsidR="005262A8" w:rsidRPr="005262A8" w:rsidRDefault="005262A8" w:rsidP="005262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62A8">
        <w:rPr>
          <w:rFonts w:ascii="Times New Roman" w:hAnsi="Times New Roman" w:cs="Times New Roman"/>
          <w:b/>
          <w:sz w:val="40"/>
          <w:szCs w:val="40"/>
        </w:rPr>
        <w:t>DISKRÉTNA SIMULÁCIA</w:t>
      </w:r>
    </w:p>
    <w:p w14:paraId="15FA84B2" w14:textId="772C369E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  <w:r w:rsidRPr="005262A8">
        <w:rPr>
          <w:rFonts w:ascii="Times New Roman" w:hAnsi="Times New Roman" w:cs="Times New Roman"/>
          <w:sz w:val="40"/>
          <w:szCs w:val="40"/>
        </w:rPr>
        <w:t>Semestrálna práca č. 2</w:t>
      </w:r>
      <w:r>
        <w:rPr>
          <w:rFonts w:ascii="Times New Roman" w:hAnsi="Times New Roman" w:cs="Times New Roman"/>
          <w:szCs w:val="20"/>
        </w:rPr>
        <w:br/>
      </w:r>
    </w:p>
    <w:p w14:paraId="46C17017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5F5EA84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6327A5B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98CDBF0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BDE48B9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998C670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501795F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49A24AE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87DE1A8" w14:textId="77777777" w:rsidR="005262A8" w:rsidRDefault="005262A8" w:rsidP="005262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046B796" w14:textId="1D10F996" w:rsidR="005262A8" w:rsidRPr="005262A8" w:rsidRDefault="005262A8" w:rsidP="005262A8">
      <w:pPr>
        <w:jc w:val="center"/>
        <w:rPr>
          <w:rFonts w:ascii="Times New Roman" w:hAnsi="Times New Roman" w:cs="Times New Roman"/>
          <w:sz w:val="28"/>
          <w:szCs w:val="28"/>
        </w:rPr>
      </w:pPr>
      <w:r w:rsidRPr="005262A8">
        <w:rPr>
          <w:rFonts w:ascii="Times New Roman" w:hAnsi="Times New Roman" w:cs="Times New Roman"/>
          <w:sz w:val="28"/>
          <w:szCs w:val="28"/>
        </w:rPr>
        <w:t>Marek Zaťko</w:t>
      </w:r>
      <w:r w:rsidRPr="005262A8">
        <w:rPr>
          <w:rFonts w:ascii="Times New Roman" w:hAnsi="Times New Roman" w:cs="Times New Roman"/>
          <w:sz w:val="28"/>
          <w:szCs w:val="28"/>
        </w:rPr>
        <w:tab/>
      </w:r>
      <w:r w:rsidRPr="005262A8">
        <w:rPr>
          <w:rFonts w:ascii="Times New Roman" w:hAnsi="Times New Roman" w:cs="Times New Roman"/>
          <w:sz w:val="28"/>
          <w:szCs w:val="28"/>
        </w:rPr>
        <w:tab/>
      </w:r>
      <w:r w:rsidRPr="005262A8">
        <w:rPr>
          <w:rFonts w:ascii="Times New Roman" w:hAnsi="Times New Roman" w:cs="Times New Roman"/>
          <w:sz w:val="28"/>
          <w:szCs w:val="28"/>
        </w:rPr>
        <w:tab/>
      </w:r>
      <w:r w:rsidRPr="005262A8">
        <w:rPr>
          <w:rFonts w:ascii="Times New Roman" w:hAnsi="Times New Roman" w:cs="Times New Roman"/>
          <w:sz w:val="28"/>
          <w:szCs w:val="28"/>
        </w:rPr>
        <w:tab/>
      </w:r>
      <w:r w:rsidRPr="005262A8">
        <w:rPr>
          <w:rFonts w:ascii="Times New Roman" w:hAnsi="Times New Roman" w:cs="Times New Roman"/>
          <w:sz w:val="28"/>
          <w:szCs w:val="28"/>
        </w:rPr>
        <w:tab/>
      </w:r>
      <w:r w:rsidRPr="005262A8">
        <w:rPr>
          <w:rFonts w:ascii="Times New Roman" w:hAnsi="Times New Roman" w:cs="Times New Roman"/>
          <w:sz w:val="28"/>
          <w:szCs w:val="28"/>
        </w:rPr>
        <w:tab/>
        <w:t>2018/2019</w:t>
      </w:r>
    </w:p>
    <w:p w14:paraId="03437A13" w14:textId="7638302D" w:rsidR="00FE63DB" w:rsidRDefault="00FE63DB"/>
    <w:p w14:paraId="649D1406" w14:textId="791616BF" w:rsidR="005262A8" w:rsidRDefault="005262A8"/>
    <w:p w14:paraId="5F73A528" w14:textId="7662E361" w:rsidR="005262A8" w:rsidRDefault="00C244CD" w:rsidP="00C244CD">
      <w:pPr>
        <w:pStyle w:val="Nadpis1"/>
      </w:pPr>
      <w:r>
        <w:lastRenderedPageBreak/>
        <w:t>Popis problému</w:t>
      </w:r>
    </w:p>
    <w:p w14:paraId="4AB9F3B4" w14:textId="7A8C0AC6" w:rsidR="00C244CD" w:rsidRDefault="00C244CD" w:rsidP="00C244CD">
      <w:pPr>
        <w:rPr>
          <w:sz w:val="24"/>
          <w:szCs w:val="24"/>
        </w:rPr>
      </w:pPr>
      <w:r>
        <w:rPr>
          <w:sz w:val="24"/>
          <w:szCs w:val="24"/>
        </w:rPr>
        <w:t xml:space="preserve">Zadaním bolo vytvorenie simulačnej štúdie pre potreby </w:t>
      </w:r>
      <w:r w:rsidR="00582CA0">
        <w:rPr>
          <w:sz w:val="24"/>
          <w:szCs w:val="24"/>
        </w:rPr>
        <w:t>novo otvorenej prevádzky reštaurácie.  V simulačnej štúdií bolo potrebné odporučiť vhodný počet kuchárov a čašníkov na základe vstupných informácií, ktoré sú v zadaní.</w:t>
      </w:r>
    </w:p>
    <w:p w14:paraId="69863E78" w14:textId="0A7471F8" w:rsidR="00582CA0" w:rsidRDefault="00582CA0" w:rsidP="00582CA0">
      <w:pPr>
        <w:pStyle w:val="Nadpis1"/>
      </w:pPr>
      <w:r>
        <w:t>Popis implementácie</w:t>
      </w:r>
    </w:p>
    <w:p w14:paraId="74E836D9" w14:textId="77777777" w:rsidR="006A4B1F" w:rsidRDefault="00582CA0" w:rsidP="00582CA0">
      <w:pPr>
        <w:rPr>
          <w:sz w:val="24"/>
          <w:szCs w:val="24"/>
        </w:rPr>
      </w:pPr>
      <w:r>
        <w:rPr>
          <w:sz w:val="24"/>
          <w:szCs w:val="24"/>
        </w:rPr>
        <w:t xml:space="preserve">Podľa zadania bola vytvorená </w:t>
      </w:r>
      <w:proofErr w:type="spellStart"/>
      <w:r>
        <w:rPr>
          <w:sz w:val="24"/>
          <w:szCs w:val="24"/>
        </w:rPr>
        <w:t>udalostne</w:t>
      </w:r>
      <w:proofErr w:type="spellEnd"/>
      <w:r>
        <w:rPr>
          <w:sz w:val="24"/>
          <w:szCs w:val="24"/>
        </w:rPr>
        <w:t xml:space="preserve"> orientovaná simulácia</w:t>
      </w:r>
      <w:r w:rsidR="009250DE">
        <w:rPr>
          <w:sz w:val="24"/>
          <w:szCs w:val="24"/>
        </w:rPr>
        <w:t xml:space="preserve">, naprogramovaná v jazyku Java, grafické rozhranie je implementované pomocou </w:t>
      </w:r>
      <w:proofErr w:type="spellStart"/>
      <w:r w:rsidR="009250DE"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>.</w:t>
      </w:r>
      <w:r w:rsidR="0034709D">
        <w:rPr>
          <w:sz w:val="24"/>
          <w:szCs w:val="24"/>
        </w:rPr>
        <w:t xml:space="preserve"> </w:t>
      </w:r>
      <w:r w:rsidR="009250DE">
        <w:rPr>
          <w:sz w:val="24"/>
          <w:szCs w:val="24"/>
        </w:rPr>
        <w:t>Pre správne namodelovanie simuláciu sme vytvorili 10 eventov.</w:t>
      </w:r>
    </w:p>
    <w:p w14:paraId="7854004D" w14:textId="7F18C91C" w:rsidR="009250DE" w:rsidRDefault="006A4B1F" w:rsidP="00582C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53C5E4AD" wp14:editId="2993140B">
            <wp:simplePos x="0" y="0"/>
            <wp:positionH relativeFrom="column">
              <wp:posOffset>239683</wp:posOffset>
            </wp:positionH>
            <wp:positionV relativeFrom="paragraph">
              <wp:posOffset>344610</wp:posOffset>
            </wp:positionV>
            <wp:extent cx="5573258" cy="69850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258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C203A" w14:textId="6FAB8C3E" w:rsidR="00181B38" w:rsidRDefault="00181B38" w:rsidP="00582CA0">
      <w:pPr>
        <w:rPr>
          <w:sz w:val="24"/>
          <w:szCs w:val="24"/>
        </w:rPr>
      </w:pPr>
    </w:p>
    <w:p w14:paraId="6B4AC6A1" w14:textId="77777777" w:rsidR="00181B38" w:rsidRDefault="00181B38" w:rsidP="00582CA0">
      <w:pPr>
        <w:rPr>
          <w:sz w:val="24"/>
          <w:szCs w:val="24"/>
        </w:rPr>
      </w:pPr>
    </w:p>
    <w:p w14:paraId="0C27E114" w14:textId="77777777" w:rsidR="0034709D" w:rsidRPr="00582CA0" w:rsidRDefault="0034709D" w:rsidP="00582CA0">
      <w:pPr>
        <w:rPr>
          <w:sz w:val="24"/>
          <w:szCs w:val="24"/>
        </w:rPr>
      </w:pPr>
    </w:p>
    <w:p w14:paraId="22C1E10E" w14:textId="6BACA2EE" w:rsidR="00C244CD" w:rsidRPr="00C244CD" w:rsidRDefault="00C244CD" w:rsidP="00C244CD"/>
    <w:p w14:paraId="2B648A64" w14:textId="0B8D1075" w:rsidR="005262A8" w:rsidRDefault="005262A8"/>
    <w:p w14:paraId="3DBD0217" w14:textId="1705FEEE" w:rsidR="006A4B1F" w:rsidRDefault="006A4B1F"/>
    <w:p w14:paraId="5C11AA61" w14:textId="2CC234BD" w:rsidR="006A4B1F" w:rsidRDefault="006A4B1F"/>
    <w:p w14:paraId="316E06E9" w14:textId="650BE0B9" w:rsidR="006A4B1F" w:rsidRDefault="006A4B1F"/>
    <w:p w14:paraId="13B90F5F" w14:textId="3D8F7426" w:rsidR="006A4B1F" w:rsidRDefault="006A4B1F"/>
    <w:p w14:paraId="436797F7" w14:textId="783DC77A" w:rsidR="006A4B1F" w:rsidRDefault="006A4B1F"/>
    <w:p w14:paraId="751A90F9" w14:textId="173891D4" w:rsidR="006A4B1F" w:rsidRDefault="006A4B1F"/>
    <w:p w14:paraId="703F1EBF" w14:textId="408B7016" w:rsidR="006A4B1F" w:rsidRDefault="006A4B1F"/>
    <w:p w14:paraId="4057C8A5" w14:textId="02B934D1" w:rsidR="006A4B1F" w:rsidRDefault="006A4B1F"/>
    <w:p w14:paraId="162BE55C" w14:textId="2D0AAD14" w:rsidR="006A4B1F" w:rsidRDefault="006A4B1F"/>
    <w:p w14:paraId="0D9E9AA8" w14:textId="189FCFF6" w:rsidR="006A4B1F" w:rsidRDefault="006A4B1F"/>
    <w:p w14:paraId="45F9DB4C" w14:textId="1D5EBEAA" w:rsidR="006A4B1F" w:rsidRDefault="006A4B1F"/>
    <w:p w14:paraId="56C5413E" w14:textId="6864DE48" w:rsidR="006A4B1F" w:rsidRDefault="006A4B1F"/>
    <w:p w14:paraId="00B06C8B" w14:textId="0B40B1B1" w:rsidR="006A4B1F" w:rsidRDefault="006A4B1F"/>
    <w:p w14:paraId="4BED98AF" w14:textId="75075E8E" w:rsidR="006A4B1F" w:rsidRDefault="006A4B1F"/>
    <w:p w14:paraId="36C3622D" w14:textId="009A241B" w:rsidR="006A4B1F" w:rsidRDefault="006A4B1F"/>
    <w:p w14:paraId="5BB4D571" w14:textId="77777777" w:rsidR="006A4B1F" w:rsidRDefault="006A4B1F">
      <w:pPr>
        <w:rPr>
          <w:sz w:val="24"/>
          <w:szCs w:val="24"/>
        </w:rPr>
      </w:pPr>
      <w:r>
        <w:rPr>
          <w:sz w:val="24"/>
          <w:szCs w:val="24"/>
        </w:rPr>
        <w:lastRenderedPageBreak/>
        <w:t>Všetky udalosti majú predka podľa toho o aký typ udalosti sa jedná. Máme 3 typy eventov:</w:t>
      </w:r>
    </w:p>
    <w:p w14:paraId="3467C56C" w14:textId="0171D857" w:rsidR="006A4B1F" w:rsidRDefault="006A4B1F" w:rsidP="006A4B1F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784957">
        <w:rPr>
          <w:b/>
          <w:sz w:val="24"/>
          <w:szCs w:val="24"/>
        </w:rPr>
        <w:t>CustomerEvent</w:t>
      </w:r>
      <w:proofErr w:type="spellEnd"/>
      <w:r>
        <w:rPr>
          <w:sz w:val="24"/>
          <w:szCs w:val="24"/>
        </w:rPr>
        <w:t xml:space="preserve"> – predok pre eventy, týkajúce sa len zákazníkov, dedia ho:</w:t>
      </w:r>
    </w:p>
    <w:p w14:paraId="7959EA45" w14:textId="77777777" w:rsidR="006A4B1F" w:rsidRDefault="006A4B1F" w:rsidP="006A4B1F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ArrivalEvent</w:t>
      </w:r>
      <w:proofErr w:type="spellEnd"/>
      <w:r>
        <w:rPr>
          <w:sz w:val="24"/>
          <w:szCs w:val="24"/>
        </w:rPr>
        <w:t xml:space="preserve"> -  udalosť príchodu zákazníckej skupiny</w:t>
      </w:r>
    </w:p>
    <w:p w14:paraId="4D750F32" w14:textId="341DD312" w:rsidR="003A47B5" w:rsidRDefault="003A47B5" w:rsidP="003A47B5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FoodFinishedEvent</w:t>
      </w:r>
      <w:proofErr w:type="spellEnd"/>
      <w:r>
        <w:rPr>
          <w:sz w:val="24"/>
          <w:szCs w:val="24"/>
        </w:rPr>
        <w:t xml:space="preserve"> – koniec jedenia zákazníckej skupiny</w:t>
      </w:r>
    </w:p>
    <w:p w14:paraId="7737298F" w14:textId="5E38ED9D" w:rsidR="003A47B5" w:rsidRDefault="003A47B5" w:rsidP="003A47B5">
      <w:pPr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proofErr w:type="spellStart"/>
      <w:r w:rsidRPr="00784957">
        <w:rPr>
          <w:b/>
          <w:sz w:val="24"/>
          <w:szCs w:val="24"/>
        </w:rPr>
        <w:t>CustomerWaiterEvent</w:t>
      </w:r>
      <w:proofErr w:type="spellEnd"/>
      <w:r w:rsidRPr="0078495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predok pre eventy, týkajúce sa zákazníkov a čašníkov:</w:t>
      </w:r>
    </w:p>
    <w:p w14:paraId="490085CA" w14:textId="6CDBEC7C" w:rsidR="003A47B5" w:rsidRDefault="003A47B5" w:rsidP="003A47B5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StartOfOrderEvent</w:t>
      </w:r>
      <w:proofErr w:type="spellEnd"/>
      <w:r>
        <w:rPr>
          <w:sz w:val="24"/>
          <w:szCs w:val="24"/>
        </w:rPr>
        <w:t xml:space="preserve"> – začiatok objednávky</w:t>
      </w:r>
    </w:p>
    <w:p w14:paraId="4C0C464F" w14:textId="441A5CCB" w:rsidR="003A47B5" w:rsidRDefault="003A47B5" w:rsidP="003A47B5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EndOfOrderEven</w:t>
      </w:r>
      <w:proofErr w:type="spellEnd"/>
      <w:r>
        <w:rPr>
          <w:sz w:val="24"/>
          <w:szCs w:val="24"/>
        </w:rPr>
        <w:t xml:space="preserve"> – koniec </w:t>
      </w:r>
      <w:proofErr w:type="spellStart"/>
      <w:r>
        <w:rPr>
          <w:sz w:val="24"/>
          <w:szCs w:val="24"/>
        </w:rPr>
        <w:t>objedávky</w:t>
      </w:r>
      <w:proofErr w:type="spellEnd"/>
    </w:p>
    <w:p w14:paraId="4266B87B" w14:textId="5A5E19E9" w:rsidR="003A47B5" w:rsidRDefault="003A47B5" w:rsidP="003A47B5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StartOfFoodDeliverEvent</w:t>
      </w:r>
      <w:proofErr w:type="spellEnd"/>
      <w:r>
        <w:rPr>
          <w:sz w:val="24"/>
          <w:szCs w:val="24"/>
        </w:rPr>
        <w:t xml:space="preserve"> – začiatok donášky jedla</w:t>
      </w:r>
    </w:p>
    <w:p w14:paraId="6714D67C" w14:textId="44E4FFED" w:rsidR="003A47B5" w:rsidRDefault="003A47B5" w:rsidP="003A47B5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EndOfFoodDeliverEven</w:t>
      </w:r>
      <w:proofErr w:type="spellEnd"/>
      <w:r>
        <w:rPr>
          <w:sz w:val="24"/>
          <w:szCs w:val="24"/>
        </w:rPr>
        <w:t xml:space="preserve"> – koniec donášky jedla</w:t>
      </w:r>
    </w:p>
    <w:p w14:paraId="203B0F7A" w14:textId="3AB906AF" w:rsidR="003A47B5" w:rsidRDefault="003A47B5" w:rsidP="003A47B5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StartPayingEvent</w:t>
      </w:r>
      <w:proofErr w:type="spellEnd"/>
      <w:r>
        <w:rPr>
          <w:sz w:val="24"/>
          <w:szCs w:val="24"/>
        </w:rPr>
        <w:t xml:space="preserve"> – začiatok platenia</w:t>
      </w:r>
    </w:p>
    <w:p w14:paraId="674238B8" w14:textId="7ED37283" w:rsidR="003A47B5" w:rsidRDefault="003A47B5" w:rsidP="003A47B5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EndOfPayingEvent</w:t>
      </w:r>
      <w:proofErr w:type="spellEnd"/>
      <w:r>
        <w:rPr>
          <w:sz w:val="24"/>
          <w:szCs w:val="24"/>
        </w:rPr>
        <w:t xml:space="preserve"> – koniec platenia</w:t>
      </w:r>
    </w:p>
    <w:p w14:paraId="10DD1649" w14:textId="28F239C4" w:rsidR="003A47B5" w:rsidRDefault="003A47B5" w:rsidP="003A47B5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784957">
        <w:rPr>
          <w:b/>
          <w:sz w:val="24"/>
          <w:szCs w:val="24"/>
        </w:rPr>
        <w:t>CustomerCookEvent</w:t>
      </w:r>
      <w:proofErr w:type="spellEnd"/>
      <w:r>
        <w:rPr>
          <w:sz w:val="24"/>
          <w:szCs w:val="24"/>
        </w:rPr>
        <w:t xml:space="preserve"> – predok pre eventy, týkajúce sa zákazníkov a kuchárov:</w:t>
      </w:r>
    </w:p>
    <w:p w14:paraId="6F9EDF81" w14:textId="43F843E8" w:rsidR="003A47B5" w:rsidRDefault="003A47B5" w:rsidP="003A47B5">
      <w:pPr>
        <w:pStyle w:val="Odsekzoznamu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StartCookingEvent</w:t>
      </w:r>
      <w:proofErr w:type="spellEnd"/>
      <w:r>
        <w:rPr>
          <w:sz w:val="24"/>
          <w:szCs w:val="24"/>
        </w:rPr>
        <w:t xml:space="preserve"> – začiatok prípravy jedla</w:t>
      </w:r>
    </w:p>
    <w:p w14:paraId="2651F5F2" w14:textId="1F7EF25D" w:rsidR="003A47B5" w:rsidRDefault="003A47B5" w:rsidP="003A47B5">
      <w:pPr>
        <w:pStyle w:val="Odsekzoznamu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FoodPreparedEvent</w:t>
      </w:r>
      <w:proofErr w:type="spellEnd"/>
      <w:r>
        <w:rPr>
          <w:sz w:val="24"/>
          <w:szCs w:val="24"/>
        </w:rPr>
        <w:t xml:space="preserve"> – koniec prípravy jedla</w:t>
      </w:r>
    </w:p>
    <w:p w14:paraId="6424A4DD" w14:textId="0A49CDCB" w:rsidR="003A47B5" w:rsidRDefault="003A47B5" w:rsidP="003A47B5">
      <w:pPr>
        <w:rPr>
          <w:sz w:val="24"/>
          <w:szCs w:val="24"/>
        </w:rPr>
      </w:pPr>
      <w:r>
        <w:rPr>
          <w:sz w:val="24"/>
          <w:szCs w:val="24"/>
        </w:rPr>
        <w:t xml:space="preserve">Všetky typy eventov majú predka základný event simulačného jadra Event. Simulačné jadro obsahuje aj </w:t>
      </w:r>
      <w:proofErr w:type="spellStart"/>
      <w:r>
        <w:rPr>
          <w:sz w:val="24"/>
          <w:szCs w:val="24"/>
        </w:rPr>
        <w:t>SystemEvent</w:t>
      </w:r>
      <w:proofErr w:type="spellEnd"/>
      <w:r>
        <w:rPr>
          <w:sz w:val="24"/>
          <w:szCs w:val="24"/>
        </w:rPr>
        <w:t xml:space="preserve">, ktorý slúži na to aby sa simulácia tvárila ako spojitá a takisto na jej spomaľovanie. Samotné simulačné jadro </w:t>
      </w:r>
      <w:proofErr w:type="spellStart"/>
      <w:r>
        <w:rPr>
          <w:sz w:val="24"/>
          <w:szCs w:val="24"/>
        </w:rPr>
        <w:t>udalostne</w:t>
      </w:r>
      <w:proofErr w:type="spellEnd"/>
      <w:r>
        <w:rPr>
          <w:sz w:val="24"/>
          <w:szCs w:val="24"/>
        </w:rPr>
        <w:t xml:space="preserve"> orientovanej simulácie je implementované všeobecne a to v</w:t>
      </w:r>
      <w:r w:rsidR="00784957">
        <w:rPr>
          <w:sz w:val="24"/>
          <w:szCs w:val="24"/>
        </w:rPr>
        <w:t> </w:t>
      </w:r>
      <w:r w:rsidR="00784957" w:rsidRPr="00784957">
        <w:rPr>
          <w:b/>
          <w:sz w:val="24"/>
          <w:szCs w:val="24"/>
        </w:rPr>
        <w:t xml:space="preserve">balíčku </w:t>
      </w:r>
      <w:proofErr w:type="spellStart"/>
      <w:r w:rsidR="00784957" w:rsidRPr="00784957">
        <w:rPr>
          <w:b/>
          <w:sz w:val="24"/>
          <w:szCs w:val="24"/>
        </w:rPr>
        <w:t>event_sim_core</w:t>
      </w:r>
      <w:proofErr w:type="spellEnd"/>
      <w:r w:rsidR="00784957">
        <w:rPr>
          <w:sz w:val="24"/>
          <w:szCs w:val="24"/>
        </w:rPr>
        <w:t xml:space="preserve">, balíček obsahuje generátory, triedy na podporu </w:t>
      </w:r>
      <w:proofErr w:type="spellStart"/>
      <w:r w:rsidR="00784957">
        <w:rPr>
          <w:sz w:val="24"/>
          <w:szCs w:val="24"/>
        </w:rPr>
        <w:t>štatisík</w:t>
      </w:r>
      <w:proofErr w:type="spellEnd"/>
      <w:r w:rsidR="00784957">
        <w:rPr>
          <w:sz w:val="24"/>
          <w:szCs w:val="24"/>
        </w:rPr>
        <w:t xml:space="preserve"> a samotnú všeobecnú implementáciu jadra. Samotná konkrétna implementácia simulácie reštaurácie sa nachádza v </w:t>
      </w:r>
      <w:r w:rsidR="00784957" w:rsidRPr="00784957">
        <w:rPr>
          <w:b/>
          <w:sz w:val="24"/>
          <w:szCs w:val="24"/>
        </w:rPr>
        <w:t xml:space="preserve">balíčku </w:t>
      </w:r>
      <w:proofErr w:type="spellStart"/>
      <w:r w:rsidR="00784957" w:rsidRPr="00784957">
        <w:rPr>
          <w:b/>
          <w:sz w:val="24"/>
          <w:szCs w:val="24"/>
        </w:rPr>
        <w:t>restauracia</w:t>
      </w:r>
      <w:proofErr w:type="spellEnd"/>
      <w:r w:rsidR="00784957">
        <w:rPr>
          <w:sz w:val="24"/>
          <w:szCs w:val="24"/>
        </w:rPr>
        <w:t>.</w:t>
      </w:r>
    </w:p>
    <w:p w14:paraId="4C689500" w14:textId="4A7F797A" w:rsidR="002B15A7" w:rsidRDefault="002B15A7" w:rsidP="003A47B5">
      <w:pPr>
        <w:rPr>
          <w:sz w:val="24"/>
          <w:szCs w:val="24"/>
        </w:rPr>
      </w:pPr>
      <w:r>
        <w:rPr>
          <w:sz w:val="24"/>
          <w:szCs w:val="24"/>
        </w:rPr>
        <w:t>Aplikácia podporuje 3 režimy:</w:t>
      </w:r>
    </w:p>
    <w:p w14:paraId="17641464" w14:textId="34DCF08C" w:rsidR="002B15A7" w:rsidRDefault="002B15A7" w:rsidP="002B15A7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Sledovanie simulačného behu – sledovanie behu simulácie, zobrazuje rady zákazníkov, momentálne činnosti zamestnancov, zákazníkov, možnosť spomalenia simulácie</w:t>
      </w:r>
    </w:p>
    <w:p w14:paraId="1B0506B9" w14:textId="499693CC" w:rsidR="002B15A7" w:rsidRDefault="002B15A7" w:rsidP="002B15A7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Replikačný mód – vykoná stanovený počet replikácií maximálnej rýchlosti, a zobrazí priemerné výsledky</w:t>
      </w:r>
    </w:p>
    <w:p w14:paraId="30B0CB02" w14:textId="5E5EA9F9" w:rsidR="002B15A7" w:rsidRPr="002B15A7" w:rsidRDefault="002B15A7" w:rsidP="002B15A7">
      <w:pPr>
        <w:pStyle w:val="Odsekzoznamu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Zobrazenie grafov zo zadania </w:t>
      </w:r>
      <w:r w:rsidR="0051755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17557">
        <w:rPr>
          <w:sz w:val="24"/>
          <w:szCs w:val="24"/>
        </w:rPr>
        <w:t>ukazuje graf závislosti času čakania zákazníka od počtu čašníkov/kuchárov.</w:t>
      </w:r>
    </w:p>
    <w:p w14:paraId="6C1B1F6B" w14:textId="77777777" w:rsidR="002B15A7" w:rsidRDefault="002B15A7" w:rsidP="003A47B5">
      <w:pPr>
        <w:rPr>
          <w:sz w:val="24"/>
          <w:szCs w:val="24"/>
        </w:rPr>
      </w:pPr>
    </w:p>
    <w:p w14:paraId="36095D55" w14:textId="77777777" w:rsidR="002B15A7" w:rsidRDefault="002B15A7" w:rsidP="003A47B5">
      <w:pPr>
        <w:rPr>
          <w:sz w:val="24"/>
          <w:szCs w:val="24"/>
        </w:rPr>
      </w:pPr>
    </w:p>
    <w:p w14:paraId="5E9FA646" w14:textId="77777777" w:rsidR="00784957" w:rsidRPr="003A47B5" w:rsidRDefault="00784957" w:rsidP="003A47B5">
      <w:pPr>
        <w:rPr>
          <w:sz w:val="24"/>
          <w:szCs w:val="24"/>
        </w:rPr>
      </w:pPr>
    </w:p>
    <w:p w14:paraId="01EADBEC" w14:textId="5FEF69D5" w:rsidR="006A4B1F" w:rsidRDefault="003A47B5" w:rsidP="00FA1CB2">
      <w:pPr>
        <w:pStyle w:val="Nadpis1"/>
        <w:rPr>
          <w:sz w:val="40"/>
          <w:szCs w:val="40"/>
        </w:rPr>
      </w:pPr>
      <w:r>
        <w:lastRenderedPageBreak/>
        <w:t xml:space="preserve"> </w:t>
      </w:r>
      <w:r w:rsidR="00FA1CB2" w:rsidRPr="00FA1CB2">
        <w:rPr>
          <w:sz w:val="40"/>
          <w:szCs w:val="40"/>
        </w:rPr>
        <w:t>Výsledky simulačnej štúdie</w:t>
      </w:r>
    </w:p>
    <w:p w14:paraId="7EBBE8CA" w14:textId="43831CB2" w:rsidR="00FA1CB2" w:rsidRDefault="00FA1CB2" w:rsidP="00FA1CB2">
      <w:pPr>
        <w:pStyle w:val="Nadpis2"/>
      </w:pPr>
      <w:r>
        <w:t>Popis chladenia</w:t>
      </w:r>
    </w:p>
    <w:p w14:paraId="4390D4A1" w14:textId="126F88C4" w:rsidR="00FA1CB2" w:rsidRPr="00CD2D82" w:rsidRDefault="00FA1CB2" w:rsidP="00FA1CB2">
      <w:r w:rsidRPr="00CD2D82">
        <w:t>V práci bolo implementované chladenie a to z dôvodu, že reštaurácia reálne nezatvorí prevádzku presne o 22:00, ale obslúži všetkých zákazníkov, ktorí sa už nachádzajú v reštaurácií v dobe zatvorenia.</w:t>
      </w:r>
      <w:r w:rsidR="00560A9C" w:rsidRPr="00CD2D82">
        <w:t xml:space="preserve"> Implementované to je tak, že udalosť príchodu neplánujeme po 22:00 a </w:t>
      </w:r>
      <w:proofErr w:type="spellStart"/>
      <w:r w:rsidR="00560A9C" w:rsidRPr="00CD2D82">
        <w:t>simuáciu</w:t>
      </w:r>
      <w:proofErr w:type="spellEnd"/>
      <w:r w:rsidR="00560A9C" w:rsidRPr="00CD2D82">
        <w:t xml:space="preserve"> necháme dobežať dokým nebude kalendár udalostí prázdny.</w:t>
      </w:r>
      <w:r w:rsidRPr="00CD2D82">
        <w:t xml:space="preserve">  Možnosť či chceme chladenia je v aplikácií vstupom do simulácie.</w:t>
      </w:r>
      <w:r w:rsidR="00517557" w:rsidRPr="00CD2D82">
        <w:t xml:space="preserve"> </w:t>
      </w:r>
    </w:p>
    <w:p w14:paraId="052014AF" w14:textId="6439B55F" w:rsidR="00517557" w:rsidRDefault="00517557" w:rsidP="00517557">
      <w:pPr>
        <w:pStyle w:val="Nadpis2"/>
      </w:pPr>
      <w:r>
        <w:t>Popis výsledkov</w:t>
      </w:r>
    </w:p>
    <w:p w14:paraId="14EFDF39" w14:textId="01F7EFBD" w:rsidR="00517557" w:rsidRPr="000B3901" w:rsidRDefault="00517557" w:rsidP="00517557">
      <w:r w:rsidRPr="000B3901">
        <w:t xml:space="preserve">Zadanie požaduje aby čas čakania zákazníka bol menší ako 12 minút a aby neodišlo viac ako 17% zákazníkov(zákazník odíde ak sú všetky stoly vyhovujúce kapacite zákazníckej skupine obsadené). Pre tieto požadované hodnoty máme stanoviť čo najmenší počet čašníkov a kuchárov s tým, že prioritne sa snažíme znížiť počet čašníkov. Keďže simulácia obsahuje prvky náhody, pre každú výslednú hodnotu stanovíme aj 90% spoľahlivosti pri </w:t>
      </w:r>
      <w:r w:rsidRPr="000B3901">
        <w:rPr>
          <w:b/>
        </w:rPr>
        <w:t>10 000 replikáciách</w:t>
      </w:r>
      <w:r w:rsidRPr="000B3901">
        <w:t xml:space="preserve">. </w:t>
      </w:r>
      <w:r w:rsidRPr="000B3901">
        <w:rPr>
          <w:b/>
        </w:rPr>
        <w:t>Všetky výsledky</w:t>
      </w:r>
      <w:r w:rsidR="00542525" w:rsidRPr="000B3901">
        <w:rPr>
          <w:b/>
        </w:rPr>
        <w:t xml:space="preserve"> a štatistiky</w:t>
      </w:r>
      <w:r w:rsidRPr="000B3901">
        <w:rPr>
          <w:b/>
        </w:rPr>
        <w:t xml:space="preserve"> je možné si pozrieť v priložených excelovských súboroch</w:t>
      </w:r>
      <w:r w:rsidR="00542525" w:rsidRPr="000B3901">
        <w:rPr>
          <w:b/>
        </w:rPr>
        <w:t>, v dokumentácií budú uvedené len najzaujímavejšie hodnoty času čakania a počtu odídených zákazníkov</w:t>
      </w:r>
      <w:r w:rsidR="00542525" w:rsidRPr="000B3901">
        <w:t>.</w:t>
      </w:r>
    </w:p>
    <w:p w14:paraId="5E267FF9" w14:textId="4F1962AB" w:rsidR="00517557" w:rsidRDefault="00517557" w:rsidP="00517557">
      <w:pPr>
        <w:pStyle w:val="Nadpis2"/>
      </w:pPr>
      <w:r>
        <w:t>Výsledky bez chladenia</w:t>
      </w:r>
    </w:p>
    <w:tbl>
      <w:tblPr>
        <w:tblStyle w:val="Mriekatabuky"/>
        <w:tblW w:w="10456" w:type="dxa"/>
        <w:tblLook w:val="04A0" w:firstRow="1" w:lastRow="0" w:firstColumn="1" w:lastColumn="0" w:noHBand="0" w:noVBand="1"/>
      </w:tblPr>
      <w:tblGrid>
        <w:gridCol w:w="982"/>
        <w:gridCol w:w="1038"/>
        <w:gridCol w:w="5029"/>
        <w:gridCol w:w="3407"/>
      </w:tblGrid>
      <w:tr w:rsidR="00542525" w14:paraId="092E7C3A" w14:textId="77777777" w:rsidTr="00CD2D82">
        <w:trPr>
          <w:trHeight w:val="610"/>
        </w:trPr>
        <w:tc>
          <w:tcPr>
            <w:tcW w:w="982" w:type="dxa"/>
          </w:tcPr>
          <w:p w14:paraId="66765B62" w14:textId="1745DD9D" w:rsidR="00542525" w:rsidRDefault="00542525" w:rsidP="00542525">
            <w:pPr>
              <w:jc w:val="center"/>
            </w:pPr>
            <w:r>
              <w:t>Počet čašníkov</w:t>
            </w:r>
          </w:p>
        </w:tc>
        <w:tc>
          <w:tcPr>
            <w:tcW w:w="1038" w:type="dxa"/>
          </w:tcPr>
          <w:p w14:paraId="659CA3AE" w14:textId="0739FD8B" w:rsidR="00542525" w:rsidRDefault="00542525" w:rsidP="00542525">
            <w:pPr>
              <w:jc w:val="center"/>
            </w:pPr>
            <w:r>
              <w:t>Počet kuchárov</w:t>
            </w:r>
          </w:p>
        </w:tc>
        <w:tc>
          <w:tcPr>
            <w:tcW w:w="5029" w:type="dxa"/>
          </w:tcPr>
          <w:p w14:paraId="45402553" w14:textId="06C55A11" w:rsidR="00542525" w:rsidRDefault="00542525" w:rsidP="00542525">
            <w:pPr>
              <w:jc w:val="center"/>
            </w:pPr>
            <w:r>
              <w:t>Priemerný čas čakania zákazníka</w:t>
            </w:r>
          </w:p>
        </w:tc>
        <w:tc>
          <w:tcPr>
            <w:tcW w:w="3407" w:type="dxa"/>
          </w:tcPr>
          <w:p w14:paraId="192F3550" w14:textId="77777777" w:rsidR="00542525" w:rsidRDefault="00542525" w:rsidP="00542525">
            <w:pPr>
              <w:jc w:val="center"/>
            </w:pPr>
            <w:r>
              <w:t>Priemerný počet odídených zákazníkov</w:t>
            </w:r>
          </w:p>
          <w:p w14:paraId="48E4B632" w14:textId="31760F21" w:rsidR="00542525" w:rsidRDefault="00542525" w:rsidP="00542525">
            <w:pPr>
              <w:jc w:val="center"/>
            </w:pPr>
            <w:r>
              <w:t>(%)</w:t>
            </w:r>
          </w:p>
        </w:tc>
      </w:tr>
      <w:tr w:rsidR="000B3901" w:rsidRPr="00542525" w14:paraId="33DD2156" w14:textId="77777777" w:rsidTr="000B3901">
        <w:trPr>
          <w:trHeight w:val="290"/>
        </w:trPr>
        <w:tc>
          <w:tcPr>
            <w:tcW w:w="982" w:type="dxa"/>
            <w:shd w:val="clear" w:color="auto" w:fill="FFC000"/>
            <w:noWrap/>
            <w:hideMark/>
          </w:tcPr>
          <w:p w14:paraId="6C2DDA33" w14:textId="77777777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5</w:t>
            </w:r>
          </w:p>
        </w:tc>
        <w:tc>
          <w:tcPr>
            <w:tcW w:w="1038" w:type="dxa"/>
            <w:shd w:val="clear" w:color="auto" w:fill="FFC000"/>
            <w:noWrap/>
            <w:hideMark/>
          </w:tcPr>
          <w:p w14:paraId="3618C0F7" w14:textId="77777777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14</w:t>
            </w:r>
          </w:p>
        </w:tc>
        <w:tc>
          <w:tcPr>
            <w:tcW w:w="5029" w:type="dxa"/>
            <w:shd w:val="clear" w:color="auto" w:fill="FFC000"/>
            <w:noWrap/>
            <w:hideMark/>
          </w:tcPr>
          <w:p w14:paraId="6602E2B8" w14:textId="29B6FCDB" w:rsidR="00316D16" w:rsidRPr="00316D16" w:rsidRDefault="00542525" w:rsidP="00316D16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718.21622</w:t>
            </w:r>
          </w:p>
          <w:p w14:paraId="6EAF8B49" w14:textId="54570711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 xml:space="preserve">IS </w:t>
            </w:r>
            <w:r w:rsidR="00316D16" w:rsidRPr="00316D16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 xml:space="preserve"> </w:t>
            </w:r>
            <w:r w:rsidRPr="00542525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(90%): &lt;717.82074 : 718.61171&gt;</w:t>
            </w:r>
          </w:p>
        </w:tc>
        <w:tc>
          <w:tcPr>
            <w:tcW w:w="3407" w:type="dxa"/>
            <w:shd w:val="clear" w:color="auto" w:fill="FFC000"/>
            <w:noWrap/>
            <w:hideMark/>
          </w:tcPr>
          <w:p w14:paraId="46D3BAF7" w14:textId="43B879FC" w:rsidR="00316D16" w:rsidRPr="00316D16" w:rsidRDefault="00542525" w:rsidP="00316D16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17.08818</w:t>
            </w:r>
          </w:p>
          <w:p w14:paraId="5F7F5B44" w14:textId="636F7B22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IS (90%): &lt;17.02678 : 17.14958&gt;</w:t>
            </w:r>
          </w:p>
        </w:tc>
      </w:tr>
      <w:tr w:rsidR="00542525" w:rsidRPr="00542525" w14:paraId="50D3DD08" w14:textId="77777777" w:rsidTr="000B3901">
        <w:trPr>
          <w:trHeight w:val="290"/>
        </w:trPr>
        <w:tc>
          <w:tcPr>
            <w:tcW w:w="982" w:type="dxa"/>
            <w:shd w:val="clear" w:color="auto" w:fill="FFC000"/>
            <w:noWrap/>
            <w:hideMark/>
          </w:tcPr>
          <w:p w14:paraId="4554ADB8" w14:textId="77777777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6</w:t>
            </w:r>
          </w:p>
        </w:tc>
        <w:tc>
          <w:tcPr>
            <w:tcW w:w="1038" w:type="dxa"/>
            <w:shd w:val="clear" w:color="auto" w:fill="FFC000"/>
            <w:noWrap/>
            <w:hideMark/>
          </w:tcPr>
          <w:p w14:paraId="5C993EA3" w14:textId="77777777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14</w:t>
            </w:r>
          </w:p>
        </w:tc>
        <w:tc>
          <w:tcPr>
            <w:tcW w:w="5029" w:type="dxa"/>
            <w:shd w:val="clear" w:color="auto" w:fill="FFC000"/>
            <w:noWrap/>
            <w:hideMark/>
          </w:tcPr>
          <w:p w14:paraId="03100413" w14:textId="77777777" w:rsidR="00316D16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717.44877 I</w:t>
            </w:r>
          </w:p>
          <w:p w14:paraId="7E04E866" w14:textId="42E947C2" w:rsidR="00542525" w:rsidRPr="00542525" w:rsidRDefault="00316D16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k-SK"/>
              </w:rPr>
              <w:t>I</w:t>
            </w:r>
            <w:r w:rsidR="00542525"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S (90%): &lt;717.05331 : 717.84423&gt;</w:t>
            </w:r>
          </w:p>
        </w:tc>
        <w:tc>
          <w:tcPr>
            <w:tcW w:w="3407" w:type="dxa"/>
            <w:shd w:val="clear" w:color="auto" w:fill="FFC000"/>
            <w:noWrap/>
            <w:hideMark/>
          </w:tcPr>
          <w:p w14:paraId="16102F7F" w14:textId="05FAC5C6" w:rsidR="00316D16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17.04286</w:t>
            </w:r>
          </w:p>
          <w:p w14:paraId="1D54948E" w14:textId="4B6FAB6C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IS (90%): &lt;16.98244: 17.103291&gt;</w:t>
            </w:r>
          </w:p>
        </w:tc>
      </w:tr>
      <w:tr w:rsidR="00542525" w:rsidRPr="00542525" w14:paraId="2CA28B49" w14:textId="77777777" w:rsidTr="000B3901">
        <w:trPr>
          <w:trHeight w:val="290"/>
        </w:trPr>
        <w:tc>
          <w:tcPr>
            <w:tcW w:w="982" w:type="dxa"/>
            <w:shd w:val="clear" w:color="auto" w:fill="FFC000"/>
            <w:noWrap/>
            <w:hideMark/>
          </w:tcPr>
          <w:p w14:paraId="6AD366C0" w14:textId="77777777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7</w:t>
            </w:r>
          </w:p>
        </w:tc>
        <w:tc>
          <w:tcPr>
            <w:tcW w:w="1038" w:type="dxa"/>
            <w:shd w:val="clear" w:color="auto" w:fill="FFC000"/>
            <w:noWrap/>
            <w:hideMark/>
          </w:tcPr>
          <w:p w14:paraId="4B19D4B4" w14:textId="77777777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14</w:t>
            </w:r>
          </w:p>
        </w:tc>
        <w:tc>
          <w:tcPr>
            <w:tcW w:w="5029" w:type="dxa"/>
            <w:shd w:val="clear" w:color="auto" w:fill="FFC000"/>
            <w:noWrap/>
            <w:hideMark/>
          </w:tcPr>
          <w:p w14:paraId="51CC858C" w14:textId="77777777" w:rsidR="00316D16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717.54877 </w:t>
            </w:r>
          </w:p>
          <w:p w14:paraId="3901C818" w14:textId="6069B188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IS (90%): &lt;717.14973 : 717.9478</w:t>
            </w:r>
            <w:r w:rsidR="00316D16">
              <w:rPr>
                <w:rFonts w:ascii="Calibri" w:eastAsia="Times New Roman" w:hAnsi="Calibri" w:cs="Times New Roman"/>
                <w:color w:val="000000"/>
                <w:lang w:eastAsia="sk-SK"/>
              </w:rPr>
              <w:t>1</w:t>
            </w: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&gt;</w:t>
            </w:r>
          </w:p>
        </w:tc>
        <w:tc>
          <w:tcPr>
            <w:tcW w:w="3407" w:type="dxa"/>
            <w:shd w:val="clear" w:color="auto" w:fill="FFC000"/>
            <w:noWrap/>
            <w:hideMark/>
          </w:tcPr>
          <w:p w14:paraId="5980F2A3" w14:textId="77777777" w:rsidR="00316D16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17.08254 </w:t>
            </w:r>
          </w:p>
          <w:p w14:paraId="14661E3B" w14:textId="054F97D8" w:rsidR="00542525" w:rsidRPr="00542525" w:rsidRDefault="00542525" w:rsidP="00316D16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542525">
              <w:rPr>
                <w:rFonts w:ascii="Calibri" w:eastAsia="Times New Roman" w:hAnsi="Calibri" w:cs="Times New Roman"/>
                <w:color w:val="000000"/>
                <w:lang w:eastAsia="sk-SK"/>
              </w:rPr>
              <w:t>IS (90%): &lt;17.02154 : 17.14354&gt;</w:t>
            </w:r>
          </w:p>
        </w:tc>
      </w:tr>
    </w:tbl>
    <w:p w14:paraId="672A5DF0" w14:textId="0A72B093" w:rsidR="00517557" w:rsidRDefault="00517557" w:rsidP="00517557">
      <w:pPr>
        <w:rPr>
          <w:sz w:val="24"/>
          <w:szCs w:val="24"/>
        </w:rPr>
      </w:pPr>
    </w:p>
    <w:p w14:paraId="6CECBBBC" w14:textId="7BB6BBD0" w:rsidR="00316D16" w:rsidRDefault="00316D16" w:rsidP="00517557">
      <w:pPr>
        <w:rPr>
          <w:sz w:val="24"/>
          <w:szCs w:val="24"/>
        </w:rPr>
      </w:pPr>
      <w:r>
        <w:rPr>
          <w:sz w:val="24"/>
          <w:szCs w:val="24"/>
        </w:rPr>
        <w:t>Vidíme, že</w:t>
      </w:r>
      <w:r w:rsidR="000B3901">
        <w:rPr>
          <w:sz w:val="24"/>
          <w:szCs w:val="24"/>
        </w:rPr>
        <w:t xml:space="preserve"> počet odídených zákazníkov nie je menej ako 17% a </w:t>
      </w:r>
      <w:r>
        <w:rPr>
          <w:sz w:val="24"/>
          <w:szCs w:val="24"/>
        </w:rPr>
        <w:t xml:space="preserve"> s pribúdajúcim počtom čašníkov pri 14 kuchároch sa sledované hodnoty neznižujú, preto pridáme jedného kuchára.</w:t>
      </w:r>
    </w:p>
    <w:tbl>
      <w:tblPr>
        <w:tblStyle w:val="Mriekatabuky"/>
        <w:tblW w:w="10456" w:type="dxa"/>
        <w:tblLook w:val="04A0" w:firstRow="1" w:lastRow="0" w:firstColumn="1" w:lastColumn="0" w:noHBand="0" w:noVBand="1"/>
      </w:tblPr>
      <w:tblGrid>
        <w:gridCol w:w="982"/>
        <w:gridCol w:w="1038"/>
        <w:gridCol w:w="5029"/>
        <w:gridCol w:w="3407"/>
      </w:tblGrid>
      <w:tr w:rsidR="00316D16" w14:paraId="5C2EB840" w14:textId="77777777" w:rsidTr="000B3901">
        <w:tc>
          <w:tcPr>
            <w:tcW w:w="982" w:type="dxa"/>
          </w:tcPr>
          <w:p w14:paraId="029A68D6" w14:textId="77777777" w:rsidR="00316D16" w:rsidRDefault="00316D16" w:rsidP="00B4773C">
            <w:pPr>
              <w:jc w:val="center"/>
            </w:pPr>
            <w:r>
              <w:t>Počet čašníkov</w:t>
            </w:r>
          </w:p>
        </w:tc>
        <w:tc>
          <w:tcPr>
            <w:tcW w:w="1038" w:type="dxa"/>
          </w:tcPr>
          <w:p w14:paraId="78B48592" w14:textId="77777777" w:rsidR="00316D16" w:rsidRDefault="00316D16" w:rsidP="00B4773C">
            <w:pPr>
              <w:jc w:val="center"/>
            </w:pPr>
            <w:r>
              <w:t>Počet kuchárov</w:t>
            </w:r>
          </w:p>
        </w:tc>
        <w:tc>
          <w:tcPr>
            <w:tcW w:w="5029" w:type="dxa"/>
          </w:tcPr>
          <w:p w14:paraId="40753C36" w14:textId="77777777" w:rsidR="00316D16" w:rsidRDefault="00316D16" w:rsidP="00B4773C">
            <w:pPr>
              <w:jc w:val="center"/>
            </w:pPr>
            <w:r>
              <w:t>Priemerný čas čakania zákazníka</w:t>
            </w:r>
          </w:p>
        </w:tc>
        <w:tc>
          <w:tcPr>
            <w:tcW w:w="3407" w:type="dxa"/>
          </w:tcPr>
          <w:p w14:paraId="6C93AC12" w14:textId="77777777" w:rsidR="00316D16" w:rsidRDefault="00316D16" w:rsidP="00B4773C">
            <w:pPr>
              <w:jc w:val="center"/>
            </w:pPr>
            <w:r>
              <w:t>Priemerný počet odídených zákazníkov</w:t>
            </w:r>
          </w:p>
          <w:p w14:paraId="783D212D" w14:textId="77777777" w:rsidR="00316D16" w:rsidRDefault="00316D16" w:rsidP="00B4773C">
            <w:pPr>
              <w:jc w:val="center"/>
            </w:pPr>
            <w:r>
              <w:t>(%)</w:t>
            </w:r>
          </w:p>
        </w:tc>
      </w:tr>
      <w:tr w:rsidR="000B3901" w:rsidRPr="000B3901" w14:paraId="73BD7D47" w14:textId="77777777" w:rsidTr="000B3901">
        <w:trPr>
          <w:trHeight w:val="290"/>
        </w:trPr>
        <w:tc>
          <w:tcPr>
            <w:tcW w:w="982" w:type="dxa"/>
            <w:shd w:val="clear" w:color="auto" w:fill="FFC000"/>
            <w:noWrap/>
            <w:hideMark/>
          </w:tcPr>
          <w:p w14:paraId="0F9B2931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3</w:t>
            </w:r>
          </w:p>
        </w:tc>
        <w:tc>
          <w:tcPr>
            <w:tcW w:w="1038" w:type="dxa"/>
            <w:shd w:val="clear" w:color="auto" w:fill="FFC000"/>
            <w:noWrap/>
            <w:hideMark/>
          </w:tcPr>
          <w:p w14:paraId="4E87ED6E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15</w:t>
            </w:r>
          </w:p>
        </w:tc>
        <w:tc>
          <w:tcPr>
            <w:tcW w:w="5029" w:type="dxa"/>
            <w:shd w:val="clear" w:color="auto" w:fill="FFC000"/>
            <w:noWrap/>
            <w:hideMark/>
          </w:tcPr>
          <w:p w14:paraId="623FBD9E" w14:textId="425A4478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720.181037</w:t>
            </w:r>
          </w:p>
          <w:p w14:paraId="4FAC6A61" w14:textId="58557A40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IS (90%): &lt;719.83720 : 720.5248699&gt;</w:t>
            </w:r>
          </w:p>
        </w:tc>
        <w:tc>
          <w:tcPr>
            <w:tcW w:w="3407" w:type="dxa"/>
            <w:shd w:val="clear" w:color="auto" w:fill="FFC000"/>
            <w:noWrap/>
            <w:hideMark/>
          </w:tcPr>
          <w:p w14:paraId="4DB330F4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17.2964273</w:t>
            </w:r>
          </w:p>
          <w:p w14:paraId="2479E7C7" w14:textId="6CECBDFE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IS (90%): &lt;17.23590 : 17.35694&gt;</w:t>
            </w:r>
          </w:p>
        </w:tc>
      </w:tr>
      <w:tr w:rsidR="000B3901" w:rsidRPr="000B3901" w14:paraId="0B75FD0A" w14:textId="77777777" w:rsidTr="000B3901">
        <w:trPr>
          <w:trHeight w:val="290"/>
        </w:trPr>
        <w:tc>
          <w:tcPr>
            <w:tcW w:w="982" w:type="dxa"/>
            <w:shd w:val="clear" w:color="auto" w:fill="92D050"/>
            <w:noWrap/>
            <w:hideMark/>
          </w:tcPr>
          <w:p w14:paraId="477C11A4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  <w:t>4</w:t>
            </w:r>
          </w:p>
        </w:tc>
        <w:tc>
          <w:tcPr>
            <w:tcW w:w="1038" w:type="dxa"/>
            <w:shd w:val="clear" w:color="auto" w:fill="92D050"/>
            <w:noWrap/>
            <w:hideMark/>
          </w:tcPr>
          <w:p w14:paraId="7DBD9C5D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  <w:t>15</w:t>
            </w:r>
          </w:p>
        </w:tc>
        <w:tc>
          <w:tcPr>
            <w:tcW w:w="5029" w:type="dxa"/>
            <w:shd w:val="clear" w:color="auto" w:fill="92D050"/>
            <w:noWrap/>
            <w:hideMark/>
          </w:tcPr>
          <w:p w14:paraId="1054A760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  <w:t>701.14448</w:t>
            </w:r>
          </w:p>
          <w:p w14:paraId="6E24892E" w14:textId="497B0AA8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  <w:t xml:space="preserve"> IS (90%): &lt;700.80169 : 701.48726&gt;</w:t>
            </w:r>
          </w:p>
        </w:tc>
        <w:tc>
          <w:tcPr>
            <w:tcW w:w="3407" w:type="dxa"/>
            <w:shd w:val="clear" w:color="auto" w:fill="92D050"/>
            <w:noWrap/>
            <w:hideMark/>
          </w:tcPr>
          <w:p w14:paraId="5C64EE59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  <w:t xml:space="preserve">16.7540916 </w:t>
            </w:r>
          </w:p>
          <w:p w14:paraId="0AAF8B0C" w14:textId="34F2A9B2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  <w:t>IS (90%): &lt;16.694479 : 16.8137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  <w:t>03</w:t>
            </w:r>
            <w:r w:rsidRPr="000B3901">
              <w:rPr>
                <w:rFonts w:ascii="Calibri" w:eastAsia="Times New Roman" w:hAnsi="Calibri" w:cs="Times New Roman"/>
                <w:b/>
                <w:bCs/>
                <w:color w:val="000000"/>
                <w:u w:val="single"/>
                <w:lang w:eastAsia="sk-SK"/>
              </w:rPr>
              <w:t>&gt;</w:t>
            </w:r>
          </w:p>
        </w:tc>
      </w:tr>
      <w:tr w:rsidR="000B3901" w:rsidRPr="000B3901" w14:paraId="629BC35E" w14:textId="77777777" w:rsidTr="000B3901">
        <w:trPr>
          <w:trHeight w:val="290"/>
        </w:trPr>
        <w:tc>
          <w:tcPr>
            <w:tcW w:w="982" w:type="dxa"/>
            <w:shd w:val="clear" w:color="auto" w:fill="B8CCE4" w:themeFill="accent1" w:themeFillTint="66"/>
            <w:noWrap/>
            <w:hideMark/>
          </w:tcPr>
          <w:p w14:paraId="48792C85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5</w:t>
            </w:r>
          </w:p>
        </w:tc>
        <w:tc>
          <w:tcPr>
            <w:tcW w:w="1038" w:type="dxa"/>
            <w:shd w:val="clear" w:color="auto" w:fill="B8CCE4" w:themeFill="accent1" w:themeFillTint="66"/>
            <w:noWrap/>
            <w:hideMark/>
          </w:tcPr>
          <w:p w14:paraId="6BADB385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15</w:t>
            </w:r>
          </w:p>
        </w:tc>
        <w:tc>
          <w:tcPr>
            <w:tcW w:w="5029" w:type="dxa"/>
            <w:shd w:val="clear" w:color="auto" w:fill="B8CCE4" w:themeFill="accent1" w:themeFillTint="66"/>
            <w:noWrap/>
            <w:hideMark/>
          </w:tcPr>
          <w:p w14:paraId="4EC67034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697.242427 I</w:t>
            </w:r>
          </w:p>
          <w:p w14:paraId="01CCE0EB" w14:textId="34878A03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S (90%): &lt;696.902280 : 697.58257&gt;</w:t>
            </w:r>
          </w:p>
        </w:tc>
        <w:tc>
          <w:tcPr>
            <w:tcW w:w="3407" w:type="dxa"/>
            <w:shd w:val="clear" w:color="auto" w:fill="B8CCE4" w:themeFill="accent1" w:themeFillTint="66"/>
            <w:noWrap/>
            <w:hideMark/>
          </w:tcPr>
          <w:p w14:paraId="7BA26A00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16.646398 </w:t>
            </w:r>
          </w:p>
          <w:p w14:paraId="2BDD448E" w14:textId="2718C09F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IS (90%): &lt;16.586512 : 16.706285&gt;</w:t>
            </w:r>
          </w:p>
        </w:tc>
      </w:tr>
      <w:tr w:rsidR="000B3901" w:rsidRPr="000B3901" w14:paraId="200FE0BF" w14:textId="77777777" w:rsidTr="000B3901">
        <w:trPr>
          <w:trHeight w:val="290"/>
        </w:trPr>
        <w:tc>
          <w:tcPr>
            <w:tcW w:w="982" w:type="dxa"/>
            <w:shd w:val="clear" w:color="auto" w:fill="B8CCE4" w:themeFill="accent1" w:themeFillTint="66"/>
            <w:noWrap/>
            <w:hideMark/>
          </w:tcPr>
          <w:p w14:paraId="0CA2DE72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6</w:t>
            </w:r>
          </w:p>
        </w:tc>
        <w:tc>
          <w:tcPr>
            <w:tcW w:w="1038" w:type="dxa"/>
            <w:shd w:val="clear" w:color="auto" w:fill="B8CCE4" w:themeFill="accent1" w:themeFillTint="66"/>
            <w:noWrap/>
            <w:hideMark/>
          </w:tcPr>
          <w:p w14:paraId="5F3C611A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15</w:t>
            </w:r>
          </w:p>
        </w:tc>
        <w:tc>
          <w:tcPr>
            <w:tcW w:w="5029" w:type="dxa"/>
            <w:shd w:val="clear" w:color="auto" w:fill="B8CCE4" w:themeFill="accent1" w:themeFillTint="66"/>
            <w:noWrap/>
            <w:hideMark/>
          </w:tcPr>
          <w:p w14:paraId="6BC663E1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696.567273 </w:t>
            </w:r>
          </w:p>
          <w:p w14:paraId="2A660A4C" w14:textId="2DCB4FF0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IS (90%): &lt;696.22568 : 696.90886&gt;</w:t>
            </w:r>
          </w:p>
        </w:tc>
        <w:tc>
          <w:tcPr>
            <w:tcW w:w="3407" w:type="dxa"/>
            <w:shd w:val="clear" w:color="auto" w:fill="B8CCE4" w:themeFill="accent1" w:themeFillTint="66"/>
            <w:noWrap/>
            <w:hideMark/>
          </w:tcPr>
          <w:p w14:paraId="6DF9722F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16.5732351 </w:t>
            </w:r>
          </w:p>
          <w:p w14:paraId="27A5D602" w14:textId="20C984D4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IS (90%): &lt;16.51341 : 16.633056&gt;</w:t>
            </w:r>
          </w:p>
        </w:tc>
      </w:tr>
      <w:tr w:rsidR="00560A9C" w:rsidRPr="000B3901" w14:paraId="36BA2853" w14:textId="77777777" w:rsidTr="00560A9C">
        <w:trPr>
          <w:trHeight w:val="290"/>
        </w:trPr>
        <w:tc>
          <w:tcPr>
            <w:tcW w:w="982" w:type="dxa"/>
            <w:shd w:val="clear" w:color="auto" w:fill="92D050"/>
            <w:noWrap/>
            <w:hideMark/>
          </w:tcPr>
          <w:p w14:paraId="61724D00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3</w:t>
            </w:r>
          </w:p>
        </w:tc>
        <w:tc>
          <w:tcPr>
            <w:tcW w:w="1038" w:type="dxa"/>
            <w:shd w:val="clear" w:color="auto" w:fill="92D050"/>
            <w:noWrap/>
            <w:hideMark/>
          </w:tcPr>
          <w:p w14:paraId="7900F2E8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16</w:t>
            </w:r>
          </w:p>
        </w:tc>
        <w:tc>
          <w:tcPr>
            <w:tcW w:w="5029" w:type="dxa"/>
            <w:shd w:val="clear" w:color="auto" w:fill="92D050"/>
            <w:noWrap/>
            <w:hideMark/>
          </w:tcPr>
          <w:p w14:paraId="101DEA1C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 xml:space="preserve">705.87546 </w:t>
            </w:r>
          </w:p>
          <w:p w14:paraId="34739C6D" w14:textId="09C971C3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IS (90%): &lt;705.573184 : 706.17774&gt;</w:t>
            </w:r>
          </w:p>
        </w:tc>
        <w:tc>
          <w:tcPr>
            <w:tcW w:w="3407" w:type="dxa"/>
            <w:shd w:val="clear" w:color="auto" w:fill="92D050"/>
            <w:noWrap/>
            <w:hideMark/>
          </w:tcPr>
          <w:p w14:paraId="18AC2667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16.90321</w:t>
            </w:r>
          </w:p>
          <w:p w14:paraId="5244DC09" w14:textId="16C7CB28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bCs/>
                <w:color w:val="000000"/>
                <w:lang w:eastAsia="sk-SK"/>
              </w:rPr>
              <w:t>IS (90%): &lt;16.84305 : 16.96335&gt;</w:t>
            </w:r>
          </w:p>
        </w:tc>
      </w:tr>
      <w:tr w:rsidR="000B3901" w:rsidRPr="000B3901" w14:paraId="40B0574A" w14:textId="77777777" w:rsidTr="000B3901">
        <w:trPr>
          <w:trHeight w:val="290"/>
        </w:trPr>
        <w:tc>
          <w:tcPr>
            <w:tcW w:w="982" w:type="dxa"/>
            <w:shd w:val="clear" w:color="auto" w:fill="B8CCE4" w:themeFill="accent1" w:themeFillTint="66"/>
            <w:noWrap/>
            <w:hideMark/>
          </w:tcPr>
          <w:p w14:paraId="1EA9D6F0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4</w:t>
            </w:r>
          </w:p>
        </w:tc>
        <w:tc>
          <w:tcPr>
            <w:tcW w:w="1038" w:type="dxa"/>
            <w:shd w:val="clear" w:color="auto" w:fill="B8CCE4" w:themeFill="accent1" w:themeFillTint="66"/>
            <w:noWrap/>
            <w:hideMark/>
          </w:tcPr>
          <w:p w14:paraId="74A78668" w14:textId="77777777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16</w:t>
            </w:r>
          </w:p>
        </w:tc>
        <w:tc>
          <w:tcPr>
            <w:tcW w:w="5029" w:type="dxa"/>
            <w:shd w:val="clear" w:color="auto" w:fill="B8CCE4" w:themeFill="accent1" w:themeFillTint="66"/>
            <w:noWrap/>
            <w:hideMark/>
          </w:tcPr>
          <w:p w14:paraId="450722AB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686.4811474</w:t>
            </w:r>
          </w:p>
          <w:p w14:paraId="59DC4016" w14:textId="66AAE459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IS (90%): &lt;686.181256 : 686.78103&gt;</w:t>
            </w:r>
          </w:p>
        </w:tc>
        <w:tc>
          <w:tcPr>
            <w:tcW w:w="3407" w:type="dxa"/>
            <w:shd w:val="clear" w:color="auto" w:fill="B8CCE4" w:themeFill="accent1" w:themeFillTint="66"/>
            <w:noWrap/>
            <w:hideMark/>
          </w:tcPr>
          <w:p w14:paraId="0131A8ED" w14:textId="77777777" w:rsid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>16.432434</w:t>
            </w:r>
          </w:p>
          <w:p w14:paraId="71937304" w14:textId="3DC9C905" w:rsidR="000B3901" w:rsidRPr="000B3901" w:rsidRDefault="000B3901" w:rsidP="000B3901">
            <w:pPr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0B3901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 IS (90%): &lt;16.372606: 16.49226&gt;</w:t>
            </w:r>
          </w:p>
        </w:tc>
      </w:tr>
    </w:tbl>
    <w:p w14:paraId="203A3816" w14:textId="22CCF247" w:rsidR="002B15A7" w:rsidRDefault="002B15A7" w:rsidP="00FA1CB2">
      <w:pPr>
        <w:rPr>
          <w:sz w:val="24"/>
          <w:szCs w:val="24"/>
        </w:rPr>
      </w:pPr>
    </w:p>
    <w:p w14:paraId="2B775820" w14:textId="6F05E5B3" w:rsidR="00CD2D82" w:rsidRDefault="00CD2D82" w:rsidP="00FA1CB2">
      <w:pPr>
        <w:rPr>
          <w:sz w:val="24"/>
          <w:szCs w:val="24"/>
        </w:rPr>
      </w:pPr>
    </w:p>
    <w:p w14:paraId="3F1A9291" w14:textId="39C83AFD" w:rsidR="00FA1CB2" w:rsidRDefault="00560A9C" w:rsidP="00560A9C">
      <w:pPr>
        <w:pStyle w:val="Nadpis2"/>
      </w:pPr>
      <w:r>
        <w:t>Optimálny počet</w:t>
      </w:r>
    </w:p>
    <w:p w14:paraId="518BD6CC" w14:textId="2D8D0E7C" w:rsidR="00560A9C" w:rsidRDefault="00560A9C" w:rsidP="00560A9C">
      <w:pPr>
        <w:rPr>
          <w:sz w:val="24"/>
          <w:szCs w:val="24"/>
        </w:rPr>
      </w:pPr>
      <w:r>
        <w:rPr>
          <w:sz w:val="24"/>
          <w:szCs w:val="24"/>
        </w:rPr>
        <w:t>Z výsledkov vidíme, že požadované hodnoty je možné dosiahnuť najmenším počtom zamestnancov 19 a to konkrétne:</w:t>
      </w:r>
    </w:p>
    <w:p w14:paraId="58F0DF5F" w14:textId="6BA01EC3" w:rsidR="00560A9C" w:rsidRDefault="00560A9C" w:rsidP="00560A9C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4 čašníci a 15 kuchári</w:t>
      </w:r>
    </w:p>
    <w:p w14:paraId="78C90590" w14:textId="17716891" w:rsidR="00560A9C" w:rsidRDefault="00560A9C" w:rsidP="00560A9C">
      <w:pPr>
        <w:pStyle w:val="Odsekzoznamu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5 čašníci a 14 kuchári</w:t>
      </w:r>
    </w:p>
    <w:p w14:paraId="74C53B05" w14:textId="682F3C9B" w:rsidR="00560A9C" w:rsidRDefault="00560A9C" w:rsidP="00560A9C">
      <w:pPr>
        <w:rPr>
          <w:sz w:val="24"/>
          <w:szCs w:val="24"/>
        </w:rPr>
      </w:pPr>
      <w:r>
        <w:rPr>
          <w:sz w:val="24"/>
          <w:szCs w:val="24"/>
        </w:rPr>
        <w:t>Keďže zadanie hovorí, že prioritne sa snažíme znížiť počet čašníkov</w:t>
      </w:r>
      <w:r w:rsidR="00CD2D82">
        <w:rPr>
          <w:sz w:val="24"/>
          <w:szCs w:val="24"/>
        </w:rPr>
        <w:t xml:space="preserve"> tak ako optimálny počet odporúčame </w:t>
      </w:r>
      <w:r w:rsidR="00CD2D82" w:rsidRPr="00CD2D82">
        <w:rPr>
          <w:b/>
          <w:sz w:val="24"/>
          <w:szCs w:val="24"/>
          <w:highlight w:val="yellow"/>
        </w:rPr>
        <w:t>4 čašníkov a 15 kuchárov</w:t>
      </w:r>
      <w:r w:rsidR="00CD2D82" w:rsidRPr="00CD2D82">
        <w:rPr>
          <w:sz w:val="24"/>
          <w:szCs w:val="24"/>
          <w:highlight w:val="yellow"/>
        </w:rPr>
        <w:t>.</w:t>
      </w:r>
    </w:p>
    <w:p w14:paraId="7734E8E9" w14:textId="105E4605" w:rsidR="00CD2D82" w:rsidRDefault="00CD2D82" w:rsidP="00560A9C">
      <w:pPr>
        <w:rPr>
          <w:sz w:val="24"/>
          <w:szCs w:val="24"/>
        </w:rPr>
      </w:pPr>
      <w:r>
        <w:rPr>
          <w:sz w:val="24"/>
          <w:szCs w:val="24"/>
        </w:rPr>
        <w:t>Tento počet je optimálny aj v prípade chladenia, nami popísané chladenie sa na výsledkoch prejaví len v prípade čakania zákazníka a to zvýšením priemernej hodnoty o </w:t>
      </w:r>
      <w:proofErr w:type="spellStart"/>
      <w:r>
        <w:rPr>
          <w:sz w:val="24"/>
          <w:szCs w:val="24"/>
        </w:rPr>
        <w:t>priblížne</w:t>
      </w:r>
      <w:proofErr w:type="spellEnd"/>
      <w:r>
        <w:rPr>
          <w:sz w:val="24"/>
          <w:szCs w:val="24"/>
        </w:rPr>
        <w:t xml:space="preserve"> 2 sekundy, čo je stále menej ako stanovená horná hranica, teda optimálny počet zostáva rovnaký.</w:t>
      </w:r>
    </w:p>
    <w:p w14:paraId="0BB0D515" w14:textId="086C20A4" w:rsidR="00CD2D82" w:rsidRDefault="00CD2D82" w:rsidP="00CD2D82">
      <w:pPr>
        <w:pStyle w:val="Nadpis2"/>
      </w:pPr>
      <w:r>
        <w:t>Grafy časovej závislosti</w:t>
      </w:r>
      <w:bookmarkStart w:id="0" w:name="_GoBack"/>
      <w:bookmarkEnd w:id="0"/>
    </w:p>
    <w:p w14:paraId="5808D185" w14:textId="547E8E07" w:rsidR="00CD2D82" w:rsidRDefault="00CD2D82" w:rsidP="00CD2D82">
      <w:pPr>
        <w:rPr>
          <w:sz w:val="24"/>
          <w:szCs w:val="24"/>
        </w:rPr>
      </w:pPr>
      <w:r>
        <w:rPr>
          <w:sz w:val="24"/>
          <w:szCs w:val="24"/>
        </w:rPr>
        <w:t xml:space="preserve">Pre nami odporúčaný počet </w:t>
      </w:r>
      <w:r w:rsidRPr="00CD2D82">
        <w:rPr>
          <w:b/>
          <w:sz w:val="24"/>
          <w:szCs w:val="24"/>
          <w:highlight w:val="yellow"/>
        </w:rPr>
        <w:t>4 čašníkov a 15 kuchárov</w:t>
      </w:r>
      <w:r>
        <w:rPr>
          <w:sz w:val="24"/>
          <w:szCs w:val="24"/>
          <w:highlight w:val="yellow"/>
        </w:rPr>
        <w:t xml:space="preserve">, </w:t>
      </w:r>
      <w:r>
        <w:rPr>
          <w:sz w:val="24"/>
          <w:szCs w:val="24"/>
        </w:rPr>
        <w:t xml:space="preserve"> sme zostavili aj grafy závislosti priemernej doby čakania zákazníka od variabilného počtu zamestnancov:</w:t>
      </w:r>
    </w:p>
    <w:p w14:paraId="161B8E4B" w14:textId="5F82A7D9" w:rsidR="006D5D91" w:rsidRPr="006D5D91" w:rsidRDefault="006D5D91" w:rsidP="00CD2D82">
      <w:pPr>
        <w:rPr>
          <w:sz w:val="24"/>
          <w:szCs w:val="24"/>
        </w:rPr>
      </w:pPr>
      <w:r>
        <w:rPr>
          <w:sz w:val="24"/>
          <w:szCs w:val="24"/>
        </w:rPr>
        <w:t xml:space="preserve">Pre variabilný počet kuchárov, je rozsah </w:t>
      </w:r>
      <w:r>
        <w:rPr>
          <w:sz w:val="24"/>
          <w:szCs w:val="24"/>
          <w:lang w:val="en-US"/>
        </w:rPr>
        <w:t>&lt;10</w:t>
      </w:r>
      <w:r>
        <w:rPr>
          <w:sz w:val="24"/>
          <w:szCs w:val="24"/>
        </w:rPr>
        <w:t>;20&gt;, na každý bod v grafe bolo vykonaných 10 000 replikácií.</w:t>
      </w:r>
    </w:p>
    <w:p w14:paraId="40495366" w14:textId="6B4D4B0F" w:rsidR="00CD2D82" w:rsidRPr="00CD2D82" w:rsidRDefault="00CD2D82" w:rsidP="00CD2D8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40916D" wp14:editId="0AB203D0">
            <wp:simplePos x="0" y="0"/>
            <wp:positionH relativeFrom="column">
              <wp:posOffset>-569204</wp:posOffset>
            </wp:positionH>
            <wp:positionV relativeFrom="paragraph">
              <wp:posOffset>-2393</wp:posOffset>
            </wp:positionV>
            <wp:extent cx="7050551" cy="3572952"/>
            <wp:effectExtent l="0" t="0" r="0" b="0"/>
            <wp:wrapNone/>
            <wp:docPr id="2" name="Obrázok 2" descr="https://i.imgur.com/tJMTr0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tJMTr0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406" cy="357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F562A" w14:textId="77777777" w:rsidR="00560A9C" w:rsidRPr="00560A9C" w:rsidRDefault="00560A9C" w:rsidP="00560A9C"/>
    <w:p w14:paraId="1AC4A3D8" w14:textId="77777777" w:rsidR="00FA1CB2" w:rsidRPr="00FA1CB2" w:rsidRDefault="00FA1CB2" w:rsidP="00FA1CB2"/>
    <w:p w14:paraId="7A84EEDC" w14:textId="77777777" w:rsidR="00FA1CB2" w:rsidRPr="00FA1CB2" w:rsidRDefault="00FA1CB2" w:rsidP="00FA1CB2"/>
    <w:p w14:paraId="69B70740" w14:textId="2D9E0006" w:rsidR="006A4B1F" w:rsidRDefault="006A4B1F"/>
    <w:p w14:paraId="2173B934" w14:textId="6F94BD41" w:rsidR="006A4B1F" w:rsidRDefault="006A4B1F"/>
    <w:p w14:paraId="382D5DC0" w14:textId="3F726165" w:rsidR="006A4B1F" w:rsidRDefault="006A4B1F"/>
    <w:p w14:paraId="220F46F2" w14:textId="3F2170EE" w:rsidR="006A4B1F" w:rsidRDefault="006A4B1F"/>
    <w:p w14:paraId="00F62B17" w14:textId="7EDFAF8C" w:rsidR="006A4B1F" w:rsidRDefault="006A4B1F"/>
    <w:p w14:paraId="665E95C7" w14:textId="55A4EBB4" w:rsidR="006A4B1F" w:rsidRDefault="006A4B1F"/>
    <w:p w14:paraId="32F32E42" w14:textId="6A4905C5" w:rsidR="006A4B1F" w:rsidRDefault="006A4B1F"/>
    <w:p w14:paraId="0E6F5426" w14:textId="5FFBF9C3" w:rsidR="006D5D91" w:rsidRDefault="006D5D91"/>
    <w:p w14:paraId="60A9A460" w14:textId="3693DE0A" w:rsidR="006D5D91" w:rsidRDefault="006D5D91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DFF24C3" wp14:editId="347E24E3">
            <wp:simplePos x="0" y="0"/>
            <wp:positionH relativeFrom="column">
              <wp:posOffset>-576238</wp:posOffset>
            </wp:positionH>
            <wp:positionV relativeFrom="paragraph">
              <wp:posOffset>338162</wp:posOffset>
            </wp:positionV>
            <wp:extent cx="7114712" cy="2996418"/>
            <wp:effectExtent l="0" t="0" r="0" b="0"/>
            <wp:wrapNone/>
            <wp:docPr id="3" name="Obrázok 3" descr="https://i.imgur.com/w8qIJ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w8qIJI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19" cy="300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Pre variabilný počet čašníkov je rozsah </w:t>
      </w:r>
      <w:r>
        <w:rPr>
          <w:sz w:val="24"/>
          <w:szCs w:val="24"/>
          <w:lang w:val="en-US"/>
        </w:rPr>
        <w:t>&lt;1</w:t>
      </w:r>
      <w:r>
        <w:rPr>
          <w:sz w:val="24"/>
          <w:szCs w:val="24"/>
        </w:rPr>
        <w:t>;5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</w:rPr>
        <w:t xml:space="preserve"> :</w:t>
      </w:r>
    </w:p>
    <w:p w14:paraId="6719E2F1" w14:textId="70C0FC16" w:rsidR="006D5D91" w:rsidRPr="006D5D91" w:rsidRDefault="006D5D91">
      <w:pPr>
        <w:rPr>
          <w:sz w:val="24"/>
          <w:szCs w:val="24"/>
        </w:rPr>
      </w:pPr>
    </w:p>
    <w:p w14:paraId="0045F69F" w14:textId="77777777" w:rsidR="006D5D91" w:rsidRDefault="006D5D91"/>
    <w:sectPr w:rsidR="006D5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FE8E4" w14:textId="77777777" w:rsidR="00563768" w:rsidRDefault="00563768" w:rsidP="00CD2D82">
      <w:pPr>
        <w:spacing w:after="0" w:line="240" w:lineRule="auto"/>
      </w:pPr>
      <w:r>
        <w:separator/>
      </w:r>
    </w:p>
  </w:endnote>
  <w:endnote w:type="continuationSeparator" w:id="0">
    <w:p w14:paraId="3BB85A69" w14:textId="77777777" w:rsidR="00563768" w:rsidRDefault="00563768" w:rsidP="00CD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3FB01" w14:textId="77777777" w:rsidR="00563768" w:rsidRDefault="00563768" w:rsidP="00CD2D82">
      <w:pPr>
        <w:spacing w:after="0" w:line="240" w:lineRule="auto"/>
      </w:pPr>
      <w:r>
        <w:separator/>
      </w:r>
    </w:p>
  </w:footnote>
  <w:footnote w:type="continuationSeparator" w:id="0">
    <w:p w14:paraId="40673023" w14:textId="77777777" w:rsidR="00563768" w:rsidRDefault="00563768" w:rsidP="00CD2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1394"/>
    <w:multiLevelType w:val="hybridMultilevel"/>
    <w:tmpl w:val="A13E523C"/>
    <w:lvl w:ilvl="0" w:tplc="041B0001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1" w15:restartNumberingAfterBreak="0">
    <w:nsid w:val="0CB94E64"/>
    <w:multiLevelType w:val="hybridMultilevel"/>
    <w:tmpl w:val="4B1275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C3811"/>
    <w:multiLevelType w:val="hybridMultilevel"/>
    <w:tmpl w:val="55DA150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4657B"/>
    <w:multiLevelType w:val="hybridMultilevel"/>
    <w:tmpl w:val="F7AC4692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B5081C"/>
    <w:multiLevelType w:val="hybridMultilevel"/>
    <w:tmpl w:val="7054A56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84D09"/>
    <w:multiLevelType w:val="hybridMultilevel"/>
    <w:tmpl w:val="44D869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8093B"/>
    <w:multiLevelType w:val="hybridMultilevel"/>
    <w:tmpl w:val="A30EC82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C4D7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137D03"/>
    <w:multiLevelType w:val="hybridMultilevel"/>
    <w:tmpl w:val="722EDE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202C3F"/>
    <w:multiLevelType w:val="hybridMultilevel"/>
    <w:tmpl w:val="51F6CC8C"/>
    <w:lvl w:ilvl="0" w:tplc="041B0001">
      <w:start w:val="1"/>
      <w:numFmt w:val="bullet"/>
      <w:lvlText w:val=""/>
      <w:lvlJc w:val="left"/>
      <w:pPr>
        <w:ind w:left="131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10" w15:restartNumberingAfterBreak="0">
    <w:nsid w:val="7447087E"/>
    <w:multiLevelType w:val="hybridMultilevel"/>
    <w:tmpl w:val="17E03C3C"/>
    <w:lvl w:ilvl="0" w:tplc="041B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464384"/>
    <w:multiLevelType w:val="hybridMultilevel"/>
    <w:tmpl w:val="CC880E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6E3CED"/>
    <w:multiLevelType w:val="hybridMultilevel"/>
    <w:tmpl w:val="0BFAB57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0"/>
  </w:num>
  <w:num w:numId="9">
    <w:abstractNumId w:val="0"/>
  </w:num>
  <w:num w:numId="10">
    <w:abstractNumId w:val="3"/>
  </w:num>
  <w:num w:numId="11">
    <w:abstractNumId w:val="9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24C1"/>
    <w:rsid w:val="000B3901"/>
    <w:rsid w:val="00181B38"/>
    <w:rsid w:val="002A38AB"/>
    <w:rsid w:val="002B15A7"/>
    <w:rsid w:val="00316D16"/>
    <w:rsid w:val="0034709D"/>
    <w:rsid w:val="003A47B5"/>
    <w:rsid w:val="0041640F"/>
    <w:rsid w:val="00517557"/>
    <w:rsid w:val="005262A8"/>
    <w:rsid w:val="00542525"/>
    <w:rsid w:val="00560A9C"/>
    <w:rsid w:val="00563768"/>
    <w:rsid w:val="00582CA0"/>
    <w:rsid w:val="006A4B1F"/>
    <w:rsid w:val="006D5D91"/>
    <w:rsid w:val="00784957"/>
    <w:rsid w:val="009250DE"/>
    <w:rsid w:val="00AE24C1"/>
    <w:rsid w:val="00C244CD"/>
    <w:rsid w:val="00CD2D82"/>
    <w:rsid w:val="00D26FCF"/>
    <w:rsid w:val="00E44D04"/>
    <w:rsid w:val="00EC4B7D"/>
    <w:rsid w:val="00FA1CB2"/>
    <w:rsid w:val="00FE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A8E5"/>
  <w15:chartTrackingRefBased/>
  <w15:docId w15:val="{FA8C5DC6-A2CD-4F62-BEFB-0A6F6F36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262A8"/>
  </w:style>
  <w:style w:type="paragraph" w:styleId="Nadpis1">
    <w:name w:val="heading 1"/>
    <w:basedOn w:val="Normlny"/>
    <w:next w:val="Normlny"/>
    <w:link w:val="Nadpis1Char"/>
    <w:uiPriority w:val="9"/>
    <w:qFormat/>
    <w:rsid w:val="00C24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262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C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5262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riadkovania">
    <w:name w:val="No Spacing"/>
    <w:uiPriority w:val="1"/>
    <w:qFormat/>
    <w:rsid w:val="00C244CD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C244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6A4B1F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FA1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Mriekatabuky">
    <w:name w:val="Table Grid"/>
    <w:basedOn w:val="Normlnatabuka"/>
    <w:uiPriority w:val="59"/>
    <w:rsid w:val="00542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CD2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2D82"/>
  </w:style>
  <w:style w:type="paragraph" w:styleId="Pta">
    <w:name w:val="footer"/>
    <w:basedOn w:val="Normlny"/>
    <w:link w:val="PtaChar"/>
    <w:uiPriority w:val="99"/>
    <w:unhideWhenUsed/>
    <w:rsid w:val="00CD2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6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Zaťko</dc:creator>
  <cp:keywords/>
  <dc:description/>
  <cp:lastModifiedBy>Marek Zaťko</cp:lastModifiedBy>
  <cp:revision>3</cp:revision>
  <dcterms:created xsi:type="dcterms:W3CDTF">2019-04-03T14:07:00Z</dcterms:created>
  <dcterms:modified xsi:type="dcterms:W3CDTF">2019-04-03T19:21:00Z</dcterms:modified>
</cp:coreProperties>
</file>