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 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//se neki korisni programi srušiti zbog prebacivanja u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sz w:val="24"/>
          <w:szCs w:val="24"/>
        </w:rPr>
        <w:t xml:space="preserve">          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     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sz w:val="24"/>
          <w:szCs w:val="24"/>
        </w:rPr>
        <w:t xml:space="preserve">          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     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//stack overflow.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sz w:val="24"/>
          <w:szCs w:val="24"/>
        </w:rPr>
        <w:t xml:space="preserve">              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sz w:val="24"/>
          <w:szCs w:val="24"/>
        </w:rPr>
        <w:t xml:space="preserve">               i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sz w:val="24"/>
          <w:szCs w:val="24"/>
        </w:rPr>
        <w:t xml:space="preserve">         zbroj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sz w:val="24"/>
          <w:szCs w:val="24"/>
        </w:rPr>
        <w:t xml:space="preserve">         i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sz w:val="24"/>
          <w:szCs w:val="24"/>
        </w:rPr>
        <w:t xml:space="preserve">        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sz w:val="24"/>
          <w:szCs w:val="24"/>
        </w:rPr>
        <w:t xml:space="preserve">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//Za male je nizove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//SelectionSort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od MergeSorta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//QuickSorta.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//Također, kako nije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//rekurzivan, može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//koristiti i kad posve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//potrošimo memoriju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//(na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//Virtualnoj Mašini 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//jest ne više nego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 KB, kako bijaše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//u doba Netscapea 2,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//godine 1996, tako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                 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 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 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     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//kako narediti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 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gornja_granica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   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   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sz w:val="24"/>
          <w:szCs w:val="24"/>
        </w:rPr>
        <w:t xml:space="preserve">    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sz w:val="24"/>
          <w:szCs w:val="24"/>
        </w:rPr>
        <w:t xml:space="preserve">             j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j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sz w:val="24"/>
          <w:szCs w:val="24"/>
        </w:rPr>
        <w:t xml:space="preserve">             i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 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66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sz w:val="24"/>
          <w:szCs w:val="24"/>
        </w:rPr>
        <w:t xml:space="preserve">             gdje_smo_u_drugom_nizu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sz w:val="24"/>
          <w:szCs w:val="24"/>
        </w:rPr>
        <w:t xml:space="preserve">             gdje_smo_u_prvom_nizu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sz w:val="24"/>
          <w:szCs w:val="24"/>
        </w:rPr>
        <w:t xml:space="preserve">                 i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sz w:val="24"/>
          <w:szCs w:val="24"/>
        </w:rPr>
        <w:t xml:space="preserve">                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sz w:val="24"/>
          <w:szCs w:val="24"/>
        </w:rPr>
        <w:t xml:space="preserve">         pomocna_varijabla_za_zamijenu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sz w:val="24"/>
          <w:szCs w:val="24"/>
        </w:rPr>
        <w:t xml:space="preserve">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velicina_niza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sz w:val="24"/>
          <w:szCs w:val="24"/>
        </w:rPr>
        <w:t xml:space="preserve">         originalni_niz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    pomocni_niz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sz w:val="24"/>
          <w:szCs w:val="24"/>
        </w:rPr>
        <w:t xml:space="preserve">      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broj_obrnuto_poredanih_podniza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sz w:val="24"/>
          <w:szCs w:val="24"/>
        </w:rPr>
        <w:t xml:space="preserve">         broj_vec_poredanih_podniza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sz w:val="24"/>
          <w:szCs w:val="24"/>
        </w:rPr>
        <w:t xml:space="preserve">         broj_pokretanja_QuickSorta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    broj_pokretanja_MergeSorta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//Kad završi mjerenje vremena,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//obavijesti JavaScript o onome što si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LibreOffice_project/3d775be2011f3886db32dfd395a6a6d1ca2630ff</Application>
  <Pages>12</Pages>
  <Words>2768</Words>
  <Characters>17334</Characters>
  <CharactersWithSpaces>26815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2020-09-06T19:55:41Z</dcterms:modified>
  <cp:revision>1</cp:revision>
  <dc:subject/>
  <dc:title>HybridSort.aec - Syntax Highlighted in NodeJS</dc:title>
</cp:coreProperties>
</file>