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21" w:rsidRDefault="007B07AF">
      <w:pPr>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rsidR="00EC1B21" w:rsidRDefault="007B07AF">
      <w:pPr>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rsidR="00EC1B21" w:rsidRDefault="00EC1B21">
      <w:pPr>
        <w:jc w:val="center"/>
        <w:rPr>
          <w:rFonts w:ascii="Times New Roman" w:hAnsi="Times New Roman"/>
          <w:b/>
          <w:bCs/>
          <w:sz w:val="28"/>
          <w:szCs w:val="28"/>
          <w:lang w:val="hr-HR"/>
        </w:rPr>
      </w:pPr>
    </w:p>
    <w:p w:rsidR="00EC1B21" w:rsidRDefault="00EC1B21">
      <w:pPr>
        <w:jc w:val="center"/>
        <w:rPr>
          <w:rFonts w:ascii="Times New Roman" w:hAnsi="Times New Roman"/>
          <w:b/>
          <w:bCs/>
          <w:sz w:val="28"/>
          <w:szCs w:val="28"/>
          <w:lang w:val="hr-HR"/>
        </w:rPr>
      </w:pPr>
    </w:p>
    <w:p w:rsidR="00EC1B21" w:rsidRDefault="00EC1B21">
      <w:pPr>
        <w:jc w:val="center"/>
        <w:rPr>
          <w:rFonts w:ascii="Times New Roman" w:hAnsi="Times New Roman"/>
          <w:b/>
          <w:bCs/>
          <w:sz w:val="28"/>
          <w:szCs w:val="28"/>
          <w:lang w:val="hr-HR"/>
        </w:rPr>
      </w:pPr>
    </w:p>
    <w:p w:rsidR="00EC1B21" w:rsidRDefault="007B07AF">
      <w:pPr>
        <w:jc w:val="center"/>
        <w:rPr>
          <w:rFonts w:ascii="Times New Roman" w:hAnsi="Times New Roman"/>
          <w:b/>
          <w:bCs/>
          <w:sz w:val="28"/>
          <w:szCs w:val="28"/>
          <w:lang w:val="hr-HR"/>
        </w:rPr>
      </w:pPr>
      <w:r>
        <w:rPr>
          <w:rFonts w:ascii="Times New Roman" w:hAnsi="Times New Roman"/>
          <w:b/>
          <w:bCs/>
          <w:sz w:val="28"/>
          <w:szCs w:val="28"/>
          <w:lang w:val="hr-HR"/>
        </w:rPr>
        <w:t>Sveučilišni studij</w:t>
      </w:r>
    </w:p>
    <w:p w:rsidR="00EC1B21" w:rsidRDefault="00EC1B21">
      <w:pPr>
        <w:jc w:val="center"/>
        <w:rPr>
          <w:rFonts w:ascii="Times New Roman" w:hAnsi="Times New Roman"/>
          <w:b/>
          <w:bCs/>
          <w:sz w:val="28"/>
          <w:szCs w:val="28"/>
          <w:lang w:val="hr-HR"/>
        </w:rPr>
      </w:pPr>
    </w:p>
    <w:p w:rsidR="00EC1B21" w:rsidRDefault="00EC1B21">
      <w:pPr>
        <w:jc w:val="center"/>
        <w:rPr>
          <w:rFonts w:ascii="Times New Roman" w:hAnsi="Times New Roman"/>
          <w:b/>
          <w:bCs/>
          <w:sz w:val="28"/>
          <w:szCs w:val="28"/>
          <w:lang w:val="hr-HR"/>
        </w:rPr>
      </w:pPr>
    </w:p>
    <w:p w:rsidR="00EC1B21" w:rsidRDefault="00EC1B21">
      <w:pPr>
        <w:jc w:val="center"/>
        <w:rPr>
          <w:rFonts w:ascii="Times New Roman" w:hAnsi="Times New Roman"/>
          <w:b/>
          <w:bCs/>
          <w:sz w:val="28"/>
          <w:szCs w:val="28"/>
          <w:lang w:val="hr-HR"/>
        </w:rPr>
      </w:pPr>
    </w:p>
    <w:p w:rsidR="00EC1B21" w:rsidRDefault="00EC1B21">
      <w:pPr>
        <w:jc w:val="center"/>
        <w:rPr>
          <w:rFonts w:ascii="Times New Roman" w:hAnsi="Times New Roman"/>
          <w:b/>
          <w:bCs/>
          <w:sz w:val="28"/>
          <w:szCs w:val="28"/>
          <w:lang w:val="hr-HR"/>
        </w:rPr>
      </w:pPr>
    </w:p>
    <w:p w:rsidR="00EC1B21" w:rsidRDefault="00EC1B21">
      <w:pPr>
        <w:jc w:val="center"/>
        <w:rPr>
          <w:rFonts w:ascii="Times New Roman" w:hAnsi="Times New Roman"/>
          <w:b/>
          <w:bCs/>
          <w:sz w:val="28"/>
          <w:szCs w:val="28"/>
          <w:lang w:val="hr-HR"/>
        </w:rPr>
      </w:pPr>
    </w:p>
    <w:p w:rsidR="00EC1B21" w:rsidRDefault="007B07AF">
      <w:pPr>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rsidR="00EC1B21" w:rsidRDefault="00EC1B21">
      <w:pPr>
        <w:jc w:val="center"/>
        <w:rPr>
          <w:rFonts w:ascii="Times New Roman" w:hAnsi="Times New Roman"/>
          <w:b/>
          <w:bCs/>
          <w:sz w:val="28"/>
          <w:szCs w:val="28"/>
          <w:lang w:val="hr-HR"/>
        </w:rPr>
      </w:pPr>
    </w:p>
    <w:p w:rsidR="00EC1B21" w:rsidRDefault="007B07AF">
      <w:pPr>
        <w:jc w:val="center"/>
        <w:rPr>
          <w:rFonts w:ascii="Times New Roman" w:hAnsi="Times New Roman"/>
          <w:b/>
          <w:bCs/>
          <w:sz w:val="28"/>
          <w:szCs w:val="28"/>
          <w:lang w:val="hr-HR"/>
        </w:rPr>
      </w:pPr>
      <w:r>
        <w:rPr>
          <w:rFonts w:ascii="Times New Roman" w:hAnsi="Times New Roman"/>
          <w:b/>
          <w:bCs/>
          <w:sz w:val="28"/>
          <w:szCs w:val="28"/>
          <w:lang w:val="hr-HR"/>
        </w:rPr>
        <w:t>Završni rad</w:t>
      </w:r>
    </w:p>
    <w:p w:rsidR="00EC1B21" w:rsidRDefault="00EC1B21">
      <w:pPr>
        <w:jc w:val="center"/>
        <w:rPr>
          <w:rFonts w:ascii="Times New Roman" w:hAnsi="Times New Roman"/>
          <w:b/>
          <w:bCs/>
          <w:lang w:val="hr-HR"/>
        </w:rPr>
      </w:pPr>
    </w:p>
    <w:p w:rsidR="00EC1B21" w:rsidRDefault="00EC1B21">
      <w:pPr>
        <w:jc w:val="center"/>
        <w:rPr>
          <w:rFonts w:ascii="Times New Roman" w:hAnsi="Times New Roman"/>
          <w:lang w:val="hr-HR"/>
        </w:rPr>
      </w:pPr>
    </w:p>
    <w:p w:rsidR="00EC1B21" w:rsidRDefault="00EC1B21">
      <w:pPr>
        <w:jc w:val="center"/>
        <w:rPr>
          <w:rFonts w:ascii="Times New Roman" w:hAnsi="Times New Roman"/>
          <w:lang w:val="hr-HR"/>
        </w:rPr>
      </w:pPr>
    </w:p>
    <w:p w:rsidR="00EC1B21" w:rsidRDefault="00EC1B21">
      <w:pPr>
        <w:jc w:val="center"/>
        <w:rPr>
          <w:rFonts w:ascii="Times New Roman" w:hAnsi="Times New Roman"/>
          <w:lang w:val="hr-HR"/>
        </w:rPr>
      </w:pPr>
    </w:p>
    <w:p w:rsidR="00EC1B21" w:rsidRDefault="00EC1B21">
      <w:pPr>
        <w:jc w:val="center"/>
        <w:rPr>
          <w:rFonts w:ascii="Times New Roman" w:hAnsi="Times New Roman"/>
          <w:lang w:val="hr-HR"/>
        </w:rPr>
      </w:pPr>
    </w:p>
    <w:p w:rsidR="00EC1B21" w:rsidRDefault="00EC1B21">
      <w:pPr>
        <w:jc w:val="center"/>
        <w:rPr>
          <w:rFonts w:ascii="Times New Roman" w:hAnsi="Times New Roman"/>
          <w:lang w:val="hr-HR"/>
        </w:rPr>
      </w:pPr>
    </w:p>
    <w:p w:rsidR="00EC1B21" w:rsidRDefault="007B07AF">
      <w:pPr>
        <w:jc w:val="center"/>
        <w:rPr>
          <w:rFonts w:ascii="Times New Roman" w:hAnsi="Times New Roman"/>
          <w:b/>
          <w:bCs/>
          <w:lang w:val="hr-HR"/>
        </w:rPr>
      </w:pPr>
      <w:r>
        <w:rPr>
          <w:rFonts w:ascii="Times New Roman" w:hAnsi="Times New Roman"/>
          <w:b/>
          <w:bCs/>
          <w:lang w:val="hr-HR"/>
        </w:rPr>
        <w:t>Teo Samaržija</w:t>
      </w: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EC1B21">
      <w:pPr>
        <w:jc w:val="center"/>
        <w:rPr>
          <w:rFonts w:ascii="Times New Roman" w:hAnsi="Times New Roman"/>
          <w:b/>
          <w:bCs/>
          <w:lang w:val="hr-HR"/>
        </w:rPr>
      </w:pPr>
    </w:p>
    <w:p w:rsidR="00EC1B21" w:rsidRDefault="007B07AF">
      <w:pPr>
        <w:jc w:val="center"/>
        <w:rPr>
          <w:rFonts w:ascii="Times New Roman" w:hAnsi="Times New Roman"/>
          <w:b/>
          <w:bCs/>
          <w:lang w:val="hr-HR"/>
        </w:rPr>
      </w:pPr>
      <w:r>
        <w:rPr>
          <w:rFonts w:ascii="Times New Roman" w:hAnsi="Times New Roman"/>
          <w:b/>
          <w:bCs/>
          <w:lang w:val="hr-HR"/>
        </w:rPr>
        <w:t xml:space="preserve">Osijek, </w:t>
      </w:r>
      <w:r>
        <w:rPr>
          <w:rFonts w:ascii="Times New Roman" w:hAnsi="Times New Roman"/>
          <w:b/>
          <w:bCs/>
          <w:lang w:val="hr-HR"/>
        </w:rPr>
        <w:t>2022.</w:t>
      </w:r>
    </w:p>
    <w:p w:rsidR="00EC1B21" w:rsidRDefault="00EC1B21">
      <w:pPr>
        <w:jc w:val="center"/>
        <w:rPr>
          <w:rFonts w:ascii="Times New Roman" w:hAnsi="Times New Roman"/>
          <w:lang w:val="hr-HR"/>
        </w:rPr>
      </w:pPr>
    </w:p>
    <w:tbl>
      <w:tblPr>
        <w:tblW w:w="5000" w:type="pct"/>
        <w:tblInd w:w="-5" w:type="dxa"/>
        <w:tblLayout w:type="fixed"/>
        <w:tblCellMar>
          <w:top w:w="55" w:type="dxa"/>
          <w:left w:w="55" w:type="dxa"/>
          <w:bottom w:w="55" w:type="dxa"/>
          <w:right w:w="55" w:type="dxa"/>
        </w:tblCellMar>
        <w:tblLook w:val="0000"/>
      </w:tblPr>
      <w:tblGrid>
        <w:gridCol w:w="4873"/>
        <w:gridCol w:w="4875"/>
      </w:tblGrid>
      <w:tr w:rsidR="00EC1B21">
        <w:tc>
          <w:tcPr>
            <w:tcW w:w="9638" w:type="dxa"/>
            <w:gridSpan w:val="2"/>
            <w:tcBorders>
              <w:top w:val="single" w:sz="4" w:space="0" w:color="000000"/>
              <w:left w:val="single" w:sz="4" w:space="0" w:color="000000"/>
              <w:bottom w:val="single" w:sz="4" w:space="0" w:color="000000"/>
              <w:right w:val="single" w:sz="4" w:space="0" w:color="000000"/>
            </w:tcBorders>
          </w:tcPr>
          <w:p w:rsidR="00EC1B21" w:rsidRDefault="007B07AF">
            <w:pPr>
              <w:pStyle w:val="TableContents"/>
            </w:pPr>
            <w:r>
              <w:rPr>
                <w:noProof/>
                <w:lang w:eastAsia="en-US" w:bidi="ar-SA"/>
              </w:rPr>
              <w:drawing>
                <wp:inline distT="0" distB="0" distL="0" distR="0">
                  <wp:extent cx="3048635" cy="112522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stretch>
                            <a:fillRect/>
                          </a:stretch>
                        </pic:blipFill>
                        <pic:spPr bwMode="auto">
                          <a:xfrm>
                            <a:off x="0" y="0"/>
                            <a:ext cx="3048635" cy="1125220"/>
                          </a:xfrm>
                          <a:prstGeom prst="rect">
                            <a:avLst/>
                          </a:prstGeom>
                        </pic:spPr>
                      </pic:pic>
                    </a:graphicData>
                  </a:graphic>
                </wp:inline>
              </w:drawing>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rPr>
                <w:shd w:val="clear" w:color="auto" w:fill="DDDDDD"/>
                <w:lang w:val="hr-HR"/>
              </w:rPr>
            </w:pPr>
            <w:r>
              <w:rPr>
                <w:b/>
                <w:shd w:val="clear" w:color="auto" w:fill="DDDDDD"/>
                <w:lang w:val="hr-HR"/>
              </w:rPr>
              <w:t>Obrazac D1: Obrazac za imenovanje Povjerenstva za završni rad</w:t>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rPr>
                <w:lang w:val="hr-HR"/>
              </w:rPr>
            </w:pPr>
            <w:r>
              <w:rPr>
                <w:b/>
                <w:lang w:val="hr-HR"/>
              </w:rPr>
              <w:t>Osijek, 29. 8. 2022.</w:t>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jc w:val="right"/>
              <w:rPr>
                <w:lang w:val="hr-HR"/>
              </w:rPr>
            </w:pPr>
            <w:r>
              <w:rPr>
                <w:b/>
                <w:lang w:val="hr-HR"/>
              </w:rPr>
              <w:t>Odboru za završne i diplomske radove</w:t>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jc w:val="right"/>
              <w:rPr>
                <w:sz w:val="28"/>
                <w:shd w:val="clear" w:color="auto" w:fill="DDDDDD"/>
                <w:lang w:val="hr-HR"/>
              </w:rPr>
            </w:pPr>
            <w:r>
              <w:rPr>
                <w:b/>
                <w:sz w:val="28"/>
                <w:shd w:val="clear" w:color="auto" w:fill="DDDDDD"/>
                <w:lang w:val="hr-HR"/>
              </w:rPr>
              <w:t>Imenovanje Povjerenstva za završni rad</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Ime i prezime Pristupnika: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Teo Samaržija</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Studij, smjer:</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 xml:space="preserve">Preddiplomski sveučilišni </w:t>
            </w:r>
            <w:r>
              <w:rPr>
                <w:lang w:val="hr-HR"/>
              </w:rPr>
              <w:t>studij Računarstvo</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Mat. br. Pristupnika, godina upisa: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N/A, 2018</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OIB studenta: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50107259317</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Mentor:</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Izv. prof. dr. sc. Ivan Aleksi</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Sumentor:</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N/A</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Sumentor iz tvrtke:</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N/A</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Predsjednik povjerenstva:</w:t>
            </w:r>
          </w:p>
        </w:tc>
        <w:tc>
          <w:tcPr>
            <w:tcW w:w="4820" w:type="dxa"/>
            <w:tcBorders>
              <w:left w:val="single" w:sz="4" w:space="0" w:color="000000"/>
              <w:bottom w:val="single" w:sz="4" w:space="0" w:color="000000"/>
              <w:right w:val="single" w:sz="4" w:space="0" w:color="000000"/>
            </w:tcBorders>
          </w:tcPr>
          <w:p w:rsidR="00EC1B21" w:rsidRDefault="00EC1B21">
            <w:pPr>
              <w:pStyle w:val="TableContents"/>
              <w:rPr>
                <w:lang w:val="hr-HR"/>
              </w:rPr>
            </w:pP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Član povjerenstva 1:</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Izv. prof. dr. sc. Ivan Aleksi</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Član povjerenstva 2:</w:t>
            </w:r>
          </w:p>
        </w:tc>
        <w:tc>
          <w:tcPr>
            <w:tcW w:w="4820" w:type="dxa"/>
            <w:tcBorders>
              <w:left w:val="single" w:sz="4" w:space="0" w:color="000000"/>
              <w:bottom w:val="single" w:sz="4" w:space="0" w:color="000000"/>
              <w:right w:val="single" w:sz="4" w:space="0" w:color="000000"/>
            </w:tcBorders>
          </w:tcPr>
          <w:p w:rsidR="00EC1B21" w:rsidRDefault="00EC1B21">
            <w:pPr>
              <w:pStyle w:val="TableContents"/>
              <w:rPr>
                <w:lang w:val="hr-HR"/>
              </w:rPr>
            </w:pP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Naslov završnog rada: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Simulator PicoBlaze računala u JavaScriptu</w:t>
            </w:r>
          </w:p>
        </w:tc>
      </w:tr>
      <w:tr w:rsidR="00EC1B21">
        <w:tc>
          <w:tcPr>
            <w:tcW w:w="4818" w:type="dxa"/>
            <w:tcBorders>
              <w:left w:val="single" w:sz="4" w:space="0" w:color="000000"/>
              <w:bottom w:val="single" w:sz="4" w:space="0" w:color="000000"/>
            </w:tcBorders>
          </w:tcPr>
          <w:p w:rsidR="00EC1B21" w:rsidRDefault="007B07AF">
            <w:pPr>
              <w:pStyle w:val="TableContents"/>
              <w:rPr>
                <w:lang w:val="hr-HR"/>
              </w:rPr>
            </w:pPr>
            <w:r>
              <w:rPr>
                <w:b/>
                <w:lang w:val="hr-HR"/>
              </w:rPr>
              <w:t>Znanstvena grana završnog rada: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Arhitektura računala (zn. polje računarstvo)</w:t>
            </w:r>
          </w:p>
        </w:tc>
      </w:tr>
      <w:tr w:rsidR="00EC1B21">
        <w:tc>
          <w:tcPr>
            <w:tcW w:w="4818" w:type="dxa"/>
            <w:tcBorders>
              <w:left w:val="single" w:sz="4" w:space="0" w:color="000000"/>
              <w:bottom w:val="single" w:sz="4" w:space="0" w:color="000000"/>
            </w:tcBorders>
            <w:vAlign w:val="center"/>
          </w:tcPr>
          <w:p w:rsidR="00EC1B21" w:rsidRDefault="007B07AF">
            <w:pPr>
              <w:pStyle w:val="TableContents"/>
              <w:rPr>
                <w:lang w:val="hr-HR"/>
              </w:rPr>
            </w:pPr>
            <w:r>
              <w:rPr>
                <w:b/>
                <w:lang w:val="hr-HR"/>
              </w:rPr>
              <w:t>Zadatak završnog rada: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Napraviti simulator PicoBlaze računala koji se može vrtjeti u inte</w:t>
            </w:r>
            <w:r>
              <w:rPr>
                <w:lang w:val="hr-HR"/>
              </w:rPr>
              <w:t>rnetskom pregledniku.</w:t>
            </w:r>
          </w:p>
        </w:tc>
      </w:tr>
      <w:tr w:rsidR="00EC1B21">
        <w:tc>
          <w:tcPr>
            <w:tcW w:w="4818" w:type="dxa"/>
            <w:tcBorders>
              <w:left w:val="single" w:sz="4" w:space="0" w:color="000000"/>
              <w:bottom w:val="single" w:sz="4" w:space="0" w:color="000000"/>
            </w:tcBorders>
            <w:vAlign w:val="center"/>
          </w:tcPr>
          <w:p w:rsidR="00EC1B21" w:rsidRDefault="007B07AF">
            <w:pPr>
              <w:pStyle w:val="TableContents"/>
              <w:rPr>
                <w:lang w:val="hr-HR"/>
              </w:rPr>
            </w:pPr>
            <w:r>
              <w:rPr>
                <w:b/>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rsidR="00EC1B21" w:rsidRDefault="00EC1B21">
            <w:pPr>
              <w:pStyle w:val="TableContents"/>
              <w:rPr>
                <w:lang w:val="hr-HR"/>
              </w:rPr>
            </w:pPr>
          </w:p>
        </w:tc>
      </w:tr>
      <w:tr w:rsidR="00EC1B21">
        <w:tc>
          <w:tcPr>
            <w:tcW w:w="4818" w:type="dxa"/>
            <w:tcBorders>
              <w:left w:val="single" w:sz="4" w:space="0" w:color="000000"/>
              <w:bottom w:val="single" w:sz="4" w:space="0" w:color="000000"/>
            </w:tcBorders>
            <w:vAlign w:val="center"/>
          </w:tcPr>
          <w:p w:rsidR="00EC1B21" w:rsidRDefault="007B07AF">
            <w:pPr>
              <w:pStyle w:val="TableContents"/>
              <w:rPr>
                <w:lang w:val="hr-HR"/>
              </w:rPr>
            </w:pPr>
            <w:r>
              <w:rPr>
                <w:b/>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rsidR="00EC1B21" w:rsidRDefault="00EC1B21">
            <w:pPr>
              <w:pStyle w:val="TableContents"/>
              <w:rPr>
                <w:lang w:val="hr-HR"/>
              </w:rPr>
            </w:pPr>
          </w:p>
        </w:tc>
      </w:tr>
      <w:tr w:rsidR="00EC1B21">
        <w:tc>
          <w:tcPr>
            <w:tcW w:w="4818" w:type="dxa"/>
            <w:tcBorders>
              <w:left w:val="single" w:sz="4" w:space="0" w:color="000000"/>
              <w:bottom w:val="single" w:sz="4" w:space="0" w:color="000000"/>
            </w:tcBorders>
            <w:vAlign w:val="center"/>
          </w:tcPr>
          <w:p w:rsidR="00EC1B21" w:rsidRDefault="007B07AF">
            <w:pPr>
              <w:pStyle w:val="TableContents"/>
              <w:rPr>
                <w:lang w:val="hr-HR"/>
              </w:rPr>
            </w:pPr>
            <w:r>
              <w:rPr>
                <w:b/>
                <w:lang w:val="hr-HR"/>
              </w:rPr>
              <w:t>Datum prijedloga ocjene od strane mentora:</w:t>
            </w:r>
          </w:p>
        </w:tc>
        <w:tc>
          <w:tcPr>
            <w:tcW w:w="4820" w:type="dxa"/>
            <w:tcBorders>
              <w:left w:val="single" w:sz="4" w:space="0" w:color="000000"/>
              <w:bottom w:val="single" w:sz="4" w:space="0" w:color="000000"/>
              <w:right w:val="single" w:sz="4" w:space="0" w:color="000000"/>
            </w:tcBorders>
          </w:tcPr>
          <w:p w:rsidR="00EC1B21" w:rsidRDefault="00EC1B21">
            <w:pPr>
              <w:pStyle w:val="TableContents"/>
              <w:rPr>
                <w:lang w:val="hr-HR"/>
              </w:rPr>
            </w:pPr>
          </w:p>
        </w:tc>
      </w:tr>
      <w:tr w:rsidR="00EC1B21">
        <w:tc>
          <w:tcPr>
            <w:tcW w:w="4818" w:type="dxa"/>
            <w:vMerge w:val="restart"/>
            <w:tcBorders>
              <w:left w:val="single" w:sz="4" w:space="0" w:color="000000"/>
              <w:bottom w:val="single" w:sz="4" w:space="0" w:color="000000"/>
            </w:tcBorders>
            <w:vAlign w:val="center"/>
          </w:tcPr>
          <w:p w:rsidR="00EC1B21" w:rsidRDefault="007B07AF">
            <w:pPr>
              <w:pStyle w:val="TableContents"/>
              <w:rPr>
                <w:lang w:val="hr-HR"/>
              </w:rPr>
            </w:pPr>
            <w:r>
              <w:rPr>
                <w:lang w:val="hr-HR"/>
              </w:rPr>
              <w:t xml:space="preserve">Potvrda mentora o predaji konačne </w:t>
            </w:r>
            <w:r>
              <w:rPr>
                <w:lang w:val="hr-HR"/>
              </w:rPr>
              <w:t>verzije rada:</w:t>
            </w:r>
          </w:p>
        </w:tc>
        <w:tc>
          <w:tcPr>
            <w:tcW w:w="4820" w:type="dxa"/>
            <w:tcBorders>
              <w:left w:val="single" w:sz="4" w:space="0" w:color="000000"/>
              <w:bottom w:val="single" w:sz="4" w:space="0" w:color="000000"/>
              <w:right w:val="single" w:sz="4" w:space="0" w:color="000000"/>
            </w:tcBorders>
          </w:tcPr>
          <w:p w:rsidR="00EC1B21" w:rsidRDefault="00EC1B21">
            <w:pPr>
              <w:pStyle w:val="TableContents"/>
              <w:rPr>
                <w:lang w:val="hr-HR"/>
              </w:rPr>
            </w:pPr>
          </w:p>
        </w:tc>
      </w:tr>
      <w:tr w:rsidR="00EC1B21">
        <w:tc>
          <w:tcPr>
            <w:tcW w:w="4818" w:type="dxa"/>
            <w:vMerge/>
            <w:tcBorders>
              <w:left w:val="single" w:sz="4" w:space="0" w:color="000000"/>
              <w:bottom w:val="single" w:sz="4" w:space="0" w:color="000000"/>
            </w:tcBorders>
            <w:vAlign w:val="center"/>
          </w:tcPr>
          <w:p w:rsidR="00EC1B21" w:rsidRDefault="00EC1B21"/>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Datum:</w:t>
            </w:r>
          </w:p>
        </w:tc>
      </w:tr>
    </w:tbl>
    <w:p w:rsidR="00EC1B21" w:rsidRDefault="007B07AF">
      <w:pPr>
        <w:ind w:left="1260" w:hanging="1260"/>
        <w:jc w:val="both"/>
        <w:rPr>
          <w:rFonts w:ascii="Times New Roman" w:hAnsi="Times New Roman"/>
          <w:b/>
          <w:bCs/>
          <w:sz w:val="22"/>
          <w:szCs w:val="22"/>
          <w:lang w:val="hr-HR"/>
        </w:rPr>
      </w:pPr>
      <w:r>
        <w:br w:type="page"/>
      </w:r>
    </w:p>
    <w:tbl>
      <w:tblPr>
        <w:tblW w:w="5000" w:type="pct"/>
        <w:tblInd w:w="-5" w:type="dxa"/>
        <w:tblLayout w:type="fixed"/>
        <w:tblCellMar>
          <w:top w:w="55" w:type="dxa"/>
          <w:left w:w="55" w:type="dxa"/>
          <w:bottom w:w="55" w:type="dxa"/>
          <w:right w:w="55" w:type="dxa"/>
        </w:tblCellMar>
        <w:tblLook w:val="0000"/>
      </w:tblPr>
      <w:tblGrid>
        <w:gridCol w:w="4873"/>
        <w:gridCol w:w="4875"/>
      </w:tblGrid>
      <w:tr w:rsidR="00EC1B21">
        <w:tc>
          <w:tcPr>
            <w:tcW w:w="9638" w:type="dxa"/>
            <w:gridSpan w:val="2"/>
            <w:tcBorders>
              <w:top w:val="single" w:sz="4" w:space="0" w:color="000000"/>
              <w:left w:val="single" w:sz="4" w:space="0" w:color="000000"/>
              <w:bottom w:val="single" w:sz="4" w:space="0" w:color="000000"/>
              <w:right w:val="single" w:sz="4" w:space="0" w:color="000000"/>
            </w:tcBorders>
          </w:tcPr>
          <w:p w:rsidR="00EC1B21" w:rsidRDefault="007B07AF">
            <w:pPr>
              <w:pStyle w:val="TableContents"/>
              <w:pageBreakBefore/>
            </w:pPr>
            <w:r>
              <w:rPr>
                <w:noProof/>
                <w:lang w:eastAsia="en-US" w:bidi="ar-SA"/>
              </w:rPr>
              <w:lastRenderedPageBreak/>
              <w:drawing>
                <wp:inline distT="0" distB="0" distL="0" distR="0">
                  <wp:extent cx="3028315" cy="11176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cstate="print"/>
                          <a:stretch>
                            <a:fillRect/>
                          </a:stretch>
                        </pic:blipFill>
                        <pic:spPr bwMode="auto">
                          <a:xfrm>
                            <a:off x="0" y="0"/>
                            <a:ext cx="3028315" cy="1117600"/>
                          </a:xfrm>
                          <a:prstGeom prst="rect">
                            <a:avLst/>
                          </a:prstGeom>
                        </pic:spPr>
                      </pic:pic>
                    </a:graphicData>
                  </a:graphic>
                </wp:inline>
              </w:drawing>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rPr>
                <w:b/>
                <w:bCs/>
                <w:shd w:val="clear" w:color="auto" w:fill="DDDDDD"/>
                <w:lang w:val="hr-HR"/>
              </w:rPr>
            </w:pPr>
            <w:r>
              <w:rPr>
                <w:b/>
                <w:bCs/>
                <w:shd w:val="clear" w:color="auto" w:fill="DDDDDD"/>
                <w:lang w:val="hr-HR"/>
              </w:rPr>
              <w:t>IZJAVA O ORIGINALNOSTI RADA</w:t>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rPr>
                <w:b/>
                <w:bCs/>
                <w:lang w:val="hr-HR"/>
              </w:rPr>
            </w:pPr>
            <w:r>
              <w:rPr>
                <w:b/>
                <w:bCs/>
                <w:lang w:val="hr-HR"/>
              </w:rPr>
              <w:t>Osijek, 29. 8. 2022.</w:t>
            </w:r>
          </w:p>
        </w:tc>
      </w:tr>
      <w:tr w:rsidR="00EC1B21">
        <w:tc>
          <w:tcPr>
            <w:tcW w:w="4818" w:type="dxa"/>
            <w:tcBorders>
              <w:left w:val="single" w:sz="4" w:space="0" w:color="000000"/>
              <w:bottom w:val="single" w:sz="4" w:space="0" w:color="000000"/>
            </w:tcBorders>
          </w:tcPr>
          <w:p w:rsidR="00EC1B21" w:rsidRDefault="007B07AF">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Teo Samaržija</w:t>
            </w:r>
          </w:p>
        </w:tc>
      </w:tr>
      <w:tr w:rsidR="00EC1B21">
        <w:tc>
          <w:tcPr>
            <w:tcW w:w="4818" w:type="dxa"/>
            <w:tcBorders>
              <w:left w:val="single" w:sz="4" w:space="0" w:color="000000"/>
              <w:bottom w:val="single" w:sz="4" w:space="0" w:color="000000"/>
            </w:tcBorders>
          </w:tcPr>
          <w:p w:rsidR="00EC1B21" w:rsidRDefault="007B07AF">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Preddiplomski sveučilišni studij Računarstvo</w:t>
            </w:r>
          </w:p>
        </w:tc>
      </w:tr>
      <w:tr w:rsidR="00EC1B21">
        <w:tc>
          <w:tcPr>
            <w:tcW w:w="4818" w:type="dxa"/>
            <w:tcBorders>
              <w:left w:val="single" w:sz="4" w:space="0" w:color="000000"/>
              <w:bottom w:val="single" w:sz="4" w:space="0" w:color="000000"/>
            </w:tcBorders>
          </w:tcPr>
          <w:p w:rsidR="00EC1B21" w:rsidRDefault="007B07AF">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N/A, 2018.</w:t>
            </w:r>
          </w:p>
        </w:tc>
      </w:tr>
      <w:tr w:rsidR="00EC1B21">
        <w:tc>
          <w:tcPr>
            <w:tcW w:w="4818" w:type="dxa"/>
            <w:tcBorders>
              <w:left w:val="single" w:sz="4" w:space="0" w:color="000000"/>
              <w:bottom w:val="single" w:sz="4" w:space="0" w:color="000000"/>
            </w:tcBorders>
          </w:tcPr>
          <w:p w:rsidR="00EC1B21" w:rsidRDefault="007B07AF">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8</w:t>
            </w:r>
          </w:p>
        </w:tc>
      </w:tr>
      <w:tr w:rsidR="00EC1B21" w:rsidRPr="000E5D5B">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rPr>
                <w:lang w:val="hr-HR"/>
              </w:rPr>
            </w:pPr>
            <w:r>
              <w:rPr>
                <w:lang w:val="hr-HR"/>
              </w:rPr>
              <w:t xml:space="preserve">Ovom izjavom izjavljujem da je rad pod nazivom: </w:t>
            </w:r>
            <w:r>
              <w:rPr>
                <w:b/>
                <w:bCs/>
                <w:lang w:val="hr-HR"/>
              </w:rPr>
              <w:t>Simulator PicoBlaze računala u JavaScriptu</w:t>
            </w:r>
          </w:p>
          <w:p w:rsidR="00EC1B21" w:rsidRDefault="007B07AF">
            <w:pPr>
              <w:pStyle w:val="TableContents"/>
              <w:rPr>
                <w:lang w:val="hr-HR"/>
              </w:rPr>
            </w:pPr>
            <w:r>
              <w:rPr>
                <w:lang w:val="hr-HR"/>
              </w:rPr>
              <w:t>izrađen pod vodstvom mentora izv. prof. dr. sc. Ivan Aleksi</w:t>
            </w:r>
          </w:p>
          <w:p w:rsidR="00EC1B21" w:rsidRDefault="007B07AF">
            <w:pPr>
              <w:pStyle w:val="TableContents"/>
              <w:rPr>
                <w:lang w:val="hr-HR"/>
              </w:rPr>
            </w:pPr>
            <w:r>
              <w:rPr>
                <w:lang w:val="hr-HR"/>
              </w:rPr>
              <w:t>moj vlastiti rad i prema mom najboljem znanju ne sadrži prethodno objavljene ili neobjavljene pisane mate</w:t>
            </w:r>
            <w:r>
              <w:rPr>
                <w:lang w:val="hr-HR"/>
              </w:rPr>
              <w:t>rijale drugih osoba, osim onih koji su izričito priznati navođenjem literature ili drugih izvora informacija.</w:t>
            </w:r>
          </w:p>
          <w:p w:rsidR="00EC1B21" w:rsidRDefault="007B07AF">
            <w:pPr>
              <w:pStyle w:val="TableContents"/>
              <w:rPr>
                <w:lang w:val="hr-HR"/>
              </w:rPr>
            </w:pPr>
            <w:r>
              <w:rPr>
                <w:lang w:val="hr-HR"/>
              </w:rPr>
              <w:t xml:space="preserve">Izjavljujem da je intelektualni sadržaj navedenog rada proizvod mog vlastitog rada, osim u onom dijelu za koji mi je bila potrebna pomoć mentora, </w:t>
            </w:r>
            <w:r>
              <w:rPr>
                <w:lang w:val="hr-HR"/>
              </w:rPr>
              <w:t>sumentora i drugih osoba, a što je izričito navedeno u radu.</w:t>
            </w:r>
          </w:p>
        </w:tc>
      </w:tr>
      <w:tr w:rsidR="00EC1B21">
        <w:tc>
          <w:tcPr>
            <w:tcW w:w="9638" w:type="dxa"/>
            <w:gridSpan w:val="2"/>
            <w:tcBorders>
              <w:left w:val="single" w:sz="4" w:space="0" w:color="000000"/>
              <w:bottom w:val="single" w:sz="4" w:space="0" w:color="000000"/>
              <w:right w:val="single" w:sz="4" w:space="0" w:color="000000"/>
            </w:tcBorders>
          </w:tcPr>
          <w:p w:rsidR="00EC1B21" w:rsidRDefault="007B07AF">
            <w:pPr>
              <w:pStyle w:val="TableContents"/>
              <w:jc w:val="right"/>
              <w:rPr>
                <w:lang w:val="hr-HR"/>
              </w:rPr>
            </w:pPr>
            <w:r>
              <w:rPr>
                <w:lang w:val="hr-HR"/>
              </w:rPr>
              <w:t>Potpis studenta:</w:t>
            </w:r>
          </w:p>
          <w:p w:rsidR="00EC1B21" w:rsidRDefault="007B07AF">
            <w:pPr>
              <w:pStyle w:val="TableContents"/>
              <w:jc w:val="right"/>
              <w:rPr>
                <w:lang w:val="hr-HR"/>
              </w:rPr>
            </w:pPr>
            <w:r>
              <w:rPr>
                <w:noProof/>
                <w:lang w:eastAsia="en-US" w:bidi="ar-SA"/>
              </w:rPr>
              <w:drawing>
                <wp:inline distT="0" distB="0" distL="0" distR="0">
                  <wp:extent cx="1698625" cy="43751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cstate="print"/>
                          <a:stretch>
                            <a:fillRect/>
                          </a:stretch>
                        </pic:blipFill>
                        <pic:spPr bwMode="auto">
                          <a:xfrm>
                            <a:off x="0" y="0"/>
                            <a:ext cx="1698625" cy="437515"/>
                          </a:xfrm>
                          <a:prstGeom prst="rect">
                            <a:avLst/>
                          </a:prstGeom>
                        </pic:spPr>
                      </pic:pic>
                    </a:graphicData>
                  </a:graphic>
                </wp:inline>
              </w:drawing>
            </w:r>
          </w:p>
        </w:tc>
      </w:tr>
    </w:tbl>
    <w:p w:rsidR="00EC1B21" w:rsidRDefault="007B07AF">
      <w:pPr>
        <w:ind w:left="1260" w:hanging="1260"/>
        <w:jc w:val="both"/>
        <w:rPr>
          <w:rFonts w:ascii="Times New Roman" w:hAnsi="Times New Roman"/>
          <w:b/>
          <w:bCs/>
          <w:sz w:val="22"/>
          <w:szCs w:val="22"/>
          <w:lang w:val="hr-HR"/>
        </w:rPr>
      </w:pPr>
      <w:r>
        <w:br w:type="page"/>
      </w:r>
    </w:p>
    <w:p w:rsidR="00EC1B21" w:rsidRDefault="00EC1B21">
      <w:pPr>
        <w:ind w:left="1260" w:hanging="1260"/>
        <w:jc w:val="both"/>
        <w:rPr>
          <w:rFonts w:ascii="Times New Roman" w:hAnsi="Times New Roman"/>
          <w:b/>
          <w:bCs/>
          <w:sz w:val="22"/>
          <w:szCs w:val="22"/>
          <w:lang w:val="hr-HR"/>
        </w:rPr>
      </w:pPr>
    </w:p>
    <w:p w:rsidR="00EC1B21" w:rsidRDefault="007B07AF">
      <w:pPr>
        <w:ind w:left="1260" w:hanging="1260"/>
        <w:jc w:val="both"/>
      </w:pPr>
      <w:r>
        <w:rPr>
          <w:rFonts w:ascii="Times New Roman" w:hAnsi="Times New Roman"/>
          <w:b/>
          <w:bCs/>
          <w:sz w:val="22"/>
          <w:szCs w:val="22"/>
          <w:lang w:val="hr-HR"/>
        </w:rPr>
        <w:t xml:space="preserve">SAŽETAK: </w:t>
      </w:r>
      <w:r>
        <w:rPr>
          <w:rFonts w:ascii="Times New Roman" w:hAnsi="Times New Roman"/>
          <w:i/>
          <w:iCs/>
          <w:sz w:val="22"/>
          <w:szCs w:val="22"/>
          <w:lang w:val="hr-HR"/>
        </w:rPr>
        <w:t xml:space="preserve">Autor teksta bio je frustriran nedostacima postojećih simulatora malog računala PicoBlaze, te je napravio drukčiji simulator PicoBlazea u programskom jeziku </w:t>
      </w:r>
      <w:r>
        <w:rPr>
          <w:rFonts w:ascii="Times New Roman" w:hAnsi="Times New Roman"/>
          <w:i/>
          <w:iCs/>
          <w:sz w:val="22"/>
          <w:szCs w:val="22"/>
          <w:lang w:val="hr-HR"/>
        </w:rPr>
        <w:t>JavaScript. Taj se simulator može pokrenuti u modernim internetskim preglednicima</w:t>
      </w:r>
      <w:r>
        <w:rPr>
          <w:rStyle w:val="FootnoteAnchor"/>
          <w:i/>
          <w:iCs/>
          <w:sz w:val="22"/>
          <w:szCs w:val="22"/>
          <w:lang w:val="hr-HR"/>
        </w:rPr>
        <w:footnoteReference w:id="1"/>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i/>
          <w:iCs/>
          <w:sz w:val="22"/>
          <w:szCs w:val="22"/>
          <w:lang w:val="hr-HR"/>
        </w:rPr>
        <w:t xml:space="preserve">U tekstu slijede detalji o tome kako je autor napravio svoj simulator te koje su prednosti i mane tog simulatora u usporedbi s već postojećim simulatorima. Nisu korišteni nikakvi radni okviri (frameworksi), kôd je pisan uglavnom u VIM-u (za manje izmjene) </w:t>
      </w:r>
      <w:r>
        <w:rPr>
          <w:rFonts w:ascii="Times New Roman" w:hAnsi="Times New Roman"/>
          <w:i/>
          <w:iCs/>
          <w:sz w:val="22"/>
          <w:szCs w:val="22"/>
          <w:lang w:val="hr-HR"/>
        </w:rPr>
        <w:t xml:space="preserve">i Eclipseu (za veće izmjene), za uređivanje slika korišteni su GIMP i Inkscape, za traženje pogrešaka u programu korišteni su alati za programiranje koji se dobiju uz Firefox i internetski servis LGTM. Za formatiranje koda korišteni su Prettier (za HTML i </w:t>
      </w:r>
      <w:r>
        <w:rPr>
          <w:rFonts w:ascii="Times New Roman" w:hAnsi="Times New Roman"/>
          <w:i/>
          <w:iCs/>
          <w:sz w:val="22"/>
          <w:szCs w:val="22"/>
          <w:lang w:val="hr-HR"/>
        </w:rPr>
        <w:t>CSS) i ClangFormat (za JavaScript).</w:t>
      </w:r>
    </w:p>
    <w:p w:rsidR="00EC1B21" w:rsidRDefault="00EC1B21">
      <w:pPr>
        <w:ind w:left="1260" w:hanging="1260"/>
        <w:jc w:val="both"/>
        <w:rPr>
          <w:rFonts w:ascii="Times New Roman" w:hAnsi="Times New Roman"/>
          <w:i/>
          <w:iCs/>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Uvod</w:t>
      </w:r>
    </w:p>
    <w:p w:rsidR="00EC1B21" w:rsidRDefault="007B07AF">
      <w:pPr>
        <w:jc w:val="both"/>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Fonts w:ascii="Times New Roman" w:hAnsi="Times New Roman"/>
          <w:i/>
          <w:iCs/>
          <w:sz w:val="22"/>
          <w:szCs w:val="22"/>
          <w:lang w:val="hr-HR"/>
        </w:rPr>
        <w:t>.</w:t>
      </w:r>
      <w:r>
        <w:rPr>
          <w:rFonts w:ascii="Times New Roman" w:hAnsi="Times New Roman"/>
          <w:sz w:val="22"/>
          <w:szCs w:val="22"/>
          <w:lang w:val="hr-HR"/>
        </w:rPr>
        <w:t xml:space="preserve"> Latinska riječ </w:t>
      </w:r>
      <w:r>
        <w:rPr>
          <w:rFonts w:ascii="Times New Roman" w:hAnsi="Times New Roman"/>
          <w:i/>
          <w:iCs/>
          <w:sz w:val="22"/>
          <w:szCs w:val="22"/>
          <w:lang w:val="hr-HR"/>
        </w:rPr>
        <w:t>piccus</w:t>
      </w:r>
      <w:r>
        <w:rPr>
          <w:rFonts w:ascii="Times New Roman" w:hAnsi="Times New Roman"/>
          <w:sz w:val="22"/>
          <w:szCs w:val="22"/>
          <w:lang w:val="hr-HR"/>
        </w:rPr>
        <w:t xml:space="preserve"> možda je povezana s </w:t>
      </w:r>
      <w:r>
        <w:rPr>
          <w:rFonts w:ascii="Times New Roman" w:hAnsi="Times New Roman"/>
          <w:i/>
          <w:iCs/>
          <w:sz w:val="22"/>
          <w:szCs w:val="22"/>
          <w:lang w:val="hr-HR"/>
        </w:rPr>
        <w:t>picus</w:t>
      </w:r>
      <w:r>
        <w:rPr>
          <w:rFonts w:ascii="Times New Roman" w:hAnsi="Times New Roman"/>
          <w:sz w:val="22"/>
          <w:szCs w:val="22"/>
          <w:lang w:val="hr-HR"/>
        </w:rPr>
        <w:t xml:space="preserve">, </w:t>
      </w:r>
      <w:r>
        <w:rPr>
          <w:rFonts w:ascii="Times New Roman" w:hAnsi="Times New Roman"/>
          <w:i/>
          <w:iCs/>
          <w:sz w:val="22"/>
          <w:szCs w:val="22"/>
          <w:lang w:val="hr-HR"/>
        </w:rPr>
        <w:t>djetlić</w:t>
      </w:r>
      <w:r>
        <w:rPr>
          <w:rFonts w:ascii="Times New Roman" w:hAnsi="Times New Roman"/>
          <w:sz w:val="22"/>
          <w:szCs w:val="22"/>
          <w:lang w:val="hr-HR"/>
        </w:rPr>
        <w:t>, jer djetlić svojim kljunom buši drvo. Englesk</w:t>
      </w:r>
      <w:r>
        <w:rPr>
          <w:rFonts w:ascii="Times New Roman" w:hAnsi="Times New Roman"/>
          <w:sz w:val="22"/>
          <w:szCs w:val="22"/>
          <w:lang w:val="hr-HR"/>
        </w:rPr>
        <w:t xml:space="preserve">a riječ </w:t>
      </w:r>
      <w:r>
        <w:rPr>
          <w:rFonts w:ascii="Times New Roman" w:hAnsi="Times New Roman"/>
          <w:i/>
          <w:iCs/>
          <w:sz w:val="22"/>
          <w:szCs w:val="22"/>
          <w:lang w:val="hr-HR"/>
        </w:rPr>
        <w:t>blaze</w:t>
      </w:r>
      <w:r>
        <w:rPr>
          <w:rFonts w:ascii="Times New Roman" w:hAnsi="Times New Roman"/>
          <w:sz w:val="22"/>
          <w:szCs w:val="22"/>
          <w:lang w:val="hr-HR"/>
        </w:rPr>
        <w:t xml:space="preserve"> dijeli isti korijen kao i latinski </w:t>
      </w:r>
      <w:r>
        <w:rPr>
          <w:rFonts w:ascii="Times New Roman" w:hAnsi="Times New Roman"/>
          <w:i/>
          <w:iCs/>
          <w:sz w:val="22"/>
          <w:szCs w:val="22"/>
          <w:lang w:val="hr-HR"/>
        </w:rPr>
        <w:t>flamma.</w:t>
      </w:r>
      <w:r>
        <w:rPr>
          <w:rFonts w:ascii="Times New Roman" w:hAnsi="Times New Roman"/>
          <w:sz w:val="22"/>
          <w:szCs w:val="22"/>
          <w:lang w:val="hr-HR"/>
        </w:rPr>
        <w:t xml:space="preserve"> Od latinske riječi</w:t>
      </w:r>
      <w:r>
        <w:rPr>
          <w:rFonts w:ascii="Times New Roman" w:hAnsi="Times New Roman"/>
          <w:i/>
          <w:iCs/>
          <w:sz w:val="22"/>
          <w:szCs w:val="22"/>
          <w:lang w:val="hr-HR"/>
        </w:rPr>
        <w:t xml:space="preserve"> flamma </w:t>
      </w:r>
      <w:r>
        <w:rPr>
          <w:rFonts w:ascii="Times New Roman" w:hAnsi="Times New Roman"/>
          <w:sz w:val="22"/>
          <w:szCs w:val="22"/>
          <w:lang w:val="hr-HR"/>
        </w:rPr>
        <w:t xml:space="preserve">dolazi, preko francuskog, danas daleko poznatija engleska riječ za plamen, </w:t>
      </w:r>
      <w:r>
        <w:rPr>
          <w:rFonts w:ascii="Times New Roman" w:hAnsi="Times New Roman"/>
          <w:i/>
          <w:iCs/>
          <w:sz w:val="22"/>
          <w:szCs w:val="22"/>
          <w:lang w:val="hr-HR"/>
        </w:rPr>
        <w:t xml:space="preserve">flame. </w:t>
      </w:r>
      <w:r>
        <w:rPr>
          <w:rFonts w:ascii="Times New Roman" w:hAnsi="Times New Roman"/>
          <w:sz w:val="22"/>
          <w:szCs w:val="22"/>
          <w:lang w:val="hr-HR"/>
        </w:rPr>
        <w:t xml:space="preserve">Hrvatska riječ </w:t>
      </w:r>
      <w:r>
        <w:rPr>
          <w:rFonts w:ascii="Times New Roman" w:hAnsi="Times New Roman"/>
          <w:i/>
          <w:iCs/>
          <w:sz w:val="22"/>
          <w:szCs w:val="22"/>
          <w:lang w:val="hr-HR"/>
        </w:rPr>
        <w:t>plamen</w:t>
      </w:r>
      <w:r>
        <w:rPr>
          <w:rFonts w:ascii="Times New Roman" w:hAnsi="Times New Roman"/>
          <w:sz w:val="22"/>
          <w:szCs w:val="22"/>
          <w:lang w:val="hr-HR"/>
        </w:rPr>
        <w:t xml:space="preserve"> vjerojatno </w:t>
      </w:r>
      <w:r>
        <w:rPr>
          <w:rFonts w:ascii="Times New Roman" w:hAnsi="Times New Roman"/>
          <w:b/>
          <w:bCs/>
          <w:sz w:val="22"/>
          <w:szCs w:val="22"/>
          <w:lang w:val="hr-HR"/>
        </w:rPr>
        <w:t>nije</w:t>
      </w:r>
      <w:r>
        <w:rPr>
          <w:rFonts w:ascii="Times New Roman" w:hAnsi="Times New Roman"/>
          <w:sz w:val="22"/>
          <w:szCs w:val="22"/>
          <w:lang w:val="hr-HR"/>
        </w:rPr>
        <w:t xml:space="preserve"> povezana s latinskim </w:t>
      </w:r>
      <w:r>
        <w:rPr>
          <w:rFonts w:ascii="Times New Roman" w:hAnsi="Times New Roman"/>
          <w:i/>
          <w:iCs/>
          <w:sz w:val="22"/>
          <w:szCs w:val="22"/>
          <w:lang w:val="hr-HR"/>
        </w:rPr>
        <w:t>flamma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je malo računalo koji p</w:t>
      </w:r>
      <w:r>
        <w:rPr>
          <w:rFonts w:ascii="Times New Roman" w:hAnsi="Times New Roman"/>
          <w:sz w:val="22"/>
          <w:szCs w:val="22"/>
          <w:lang w:val="hr-HR"/>
        </w:rPr>
        <w:t xml:space="preserve">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w:t>
      </w:r>
      <w:r>
        <w:rPr>
          <w:rFonts w:ascii="Times New Roman" w:hAnsi="Times New Roman"/>
          <w:sz w:val="22"/>
          <w:szCs w:val="22"/>
          <w:lang w:val="hr-HR"/>
        </w:rPr>
        <w:t xml:space="preserve">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2"/>
      </w:r>
      <w:r>
        <w:rPr>
          <w:rFonts w:ascii="Times New Roman" w:hAnsi="Times New Roman"/>
          <w:sz w:val="22"/>
          <w:szCs w:val="22"/>
          <w:lang w:val="hr-HR"/>
        </w:rPr>
        <w:t>). Takvi procesori, koji su namijenjeni da se sintetiziraju na FPGA-ovima ili ASIC-ima, zovu se mek</w:t>
      </w:r>
      <w:r>
        <w:rPr>
          <w:rFonts w:ascii="Times New Roman" w:hAnsi="Times New Roman"/>
          <w:sz w:val="22"/>
          <w:szCs w:val="22"/>
          <w:lang w:val="hr-HR"/>
        </w:rPr>
        <w:t>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w:t>
      </w:r>
      <w:r>
        <w:rPr>
          <w:rFonts w:ascii="Times New Roman" w:hAnsi="Times New Roman"/>
          <w:sz w:val="22"/>
          <w:szCs w:val="22"/>
          <w:lang w:val="hr-HR"/>
        </w:rPr>
        <w:t>imulator da bismo pokrenuli programe za njega na računalu na kojem programiramo. Dok programiramo za male uređaje, korisno je moći pokrenuti program na računalu na kojem programiramo radi testiranja ili traženja pogreške u programu. Simulator je program ko</w:t>
      </w:r>
      <w:r>
        <w:rPr>
          <w:rFonts w:ascii="Times New Roman" w:hAnsi="Times New Roman"/>
          <w:sz w:val="22"/>
          <w:szCs w:val="22"/>
          <w:lang w:val="hr-HR"/>
        </w:rPr>
        <w:t>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w:t>
      </w:r>
      <w:r>
        <w:rPr>
          <w:rFonts w:ascii="Times New Roman" w:hAnsi="Times New Roman"/>
          <w:sz w:val="22"/>
          <w:szCs w:val="22"/>
          <w:lang w:val="hr-HR"/>
        </w:rPr>
        <w:t xml:space="preserve">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w:t>
      </w:r>
      <w:r>
        <w:rPr>
          <w:rFonts w:ascii="Times New Roman" w:hAnsi="Times New Roman"/>
          <w:sz w:val="22"/>
          <w:szCs w:val="22"/>
          <w:lang w:val="hr-HR"/>
        </w:rPr>
        <w:t xml:space="preserve"> uređaja može koristiti svega 0.25 KB memorije za spremanje podataka i 9 KB-a memorije za spremanje programa. Za usporedbu, simulator koji je autor napravio velik je 196 KB, a jedna disketa može sadržavati, ovisi kako je formatirana, do 2'000 KB podataka (</w:t>
      </w:r>
      <w:r>
        <w:rPr>
          <w:rFonts w:ascii="Times New Roman" w:hAnsi="Times New Roman"/>
          <w:sz w:val="22"/>
          <w:szCs w:val="22"/>
          <w:lang w:val="hr-HR"/>
        </w:rPr>
        <w:t>obično se formatira u FAT12 format, jer je jedini razlog zašto se diskete danas koriste kompatibilnost s prastarim računalima koja jedino to i podržavaju, a FAT12 format dopušta da se koristi oko 1'400 KB). Za simuliranje PicoBlazea najčešće se koriste FID</w:t>
      </w:r>
      <w:r>
        <w:rPr>
          <w:rFonts w:ascii="Times New Roman" w:hAnsi="Times New Roman"/>
          <w:sz w:val="22"/>
          <w:szCs w:val="22"/>
          <w:lang w:val="hr-HR"/>
        </w:rPr>
        <w:t xml:space="preserve">EX, koji proizvodi tvrtka Fautronix, ili Xilinx ISE, koji, naravno, proizvodi tvrtka Xilinx. Postoje legalne besplatne verzije tih programa koji se mogu skinuti s interneta, i te besplatne verzije podržavaju vjerojatno sve što nekome treba, tako da cijena </w:t>
      </w:r>
      <w:r>
        <w:rPr>
          <w:rFonts w:ascii="Times New Roman" w:hAnsi="Times New Roman"/>
          <w:sz w:val="22"/>
          <w:szCs w:val="22"/>
          <w:lang w:val="hr-HR"/>
        </w:rPr>
        <w:t>nije problem.</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Eclipse</w:t>
      </w:r>
    </w:p>
    <w:p w:rsidR="00EC1B21" w:rsidRDefault="007B07AF">
      <w:pPr>
        <w:jc w:val="both"/>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xml:space="preserve">, program namijenjen da se u njemu piše kod u programskom jeziku i koji olakšava rukovanje raznim alatima za programiranje) primarno </w:t>
      </w:r>
      <w:r>
        <w:rPr>
          <w:rFonts w:ascii="Times New Roman" w:hAnsi="Times New Roman"/>
          <w:sz w:val="22"/>
          <w:szCs w:val="22"/>
          <w:lang w:val="hr-HR"/>
        </w:rPr>
        <w:t>namijenjen za pisanje programa u Javi. Prva verzija izdana je 2001. godine. Međutim, danas Eclipse pruža relativno dobru podršku i za JavaScript, te je velik dio koda ovog simulatora napisan u njemu. Prednost nad VIM-om je to što koristi TypeScript Service</w:t>
      </w:r>
      <w:r>
        <w:rPr>
          <w:rFonts w:ascii="Times New Roman" w:hAnsi="Times New Roman"/>
          <w:sz w:val="22"/>
          <w:szCs w:val="22"/>
          <w:lang w:val="hr-HR"/>
        </w:rPr>
        <w:t xml:space="preserve"> (TypeScript je programski jezik koji je dizajnirao Microsoft, on se prevodi u JavaScript i Microsoft tvrdi da olakšava automatsko traženje </w:t>
      </w:r>
      <w:r>
        <w:rPr>
          <w:rFonts w:ascii="Times New Roman" w:hAnsi="Times New Roman"/>
          <w:sz w:val="22"/>
          <w:szCs w:val="22"/>
          <w:lang w:val="hr-HR"/>
        </w:rPr>
        <w:lastRenderedPageBreak/>
        <w:t>grešaka u programima) kako bi davao smislene sugestije za popunjavanje koda te što za naredbe iz JavaScriptine stand</w:t>
      </w:r>
      <w:r>
        <w:rPr>
          <w:rFonts w:ascii="Times New Roman" w:hAnsi="Times New Roman"/>
          <w:sz w:val="22"/>
          <w:szCs w:val="22"/>
          <w:lang w:val="hr-HR"/>
        </w:rPr>
        <w:t>ardne biblioteke (i one relativno opskurne, koje često zaboraviš kako se koriste) daje kratku dokumentaciju. Nedostatak je što na mome računalu treba dugo da se Eclipse pokrene i što se ponekad zaglavljuje.</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VIM</w:t>
      </w:r>
    </w:p>
    <w:p w:rsidR="00EC1B21" w:rsidRDefault="007B07AF">
      <w:pPr>
        <w:jc w:val="both"/>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w:t>
      </w:r>
      <w:r>
        <w:rPr>
          <w:rFonts w:ascii="Times New Roman" w:hAnsi="Times New Roman"/>
          <w:i/>
          <w:iCs/>
          <w:sz w:val="22"/>
          <w:szCs w:val="22"/>
          <w:lang w:val="hr-HR"/>
        </w:rPr>
        <w:t>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 xml:space="preserve">je tekstualni editor koji se dobije uz gotovo sve verzije Linuxa i sličnih operativnih sustava (FreeBSD, MacOS...). Prva verzija je napravljena 1991. On je nešto kao Notepad </w:t>
      </w:r>
      <w:r>
        <w:rPr>
          <w:rFonts w:ascii="Times New Roman" w:hAnsi="Times New Roman"/>
          <w:sz w:val="22"/>
          <w:szCs w:val="22"/>
          <w:lang w:val="hr-HR"/>
        </w:rPr>
        <w:t xml:space="preserve">na Windowsu, osim što pruža neke mogućnosti korisne za programiranje, recimo, sintaksno bojanje koda (za to koristi brze algoritme koji su uglavnom točni, ali nekada nisu, što pomalo živcira), nadopunjavanje djelomično napisane naredbe (drukčiji algoritam </w:t>
      </w:r>
      <w:r>
        <w:rPr>
          <w:rFonts w:ascii="Times New Roman" w:hAnsi="Times New Roman"/>
          <w:sz w:val="22"/>
          <w:szCs w:val="22"/>
          <w:lang w:val="hr-HR"/>
        </w:rPr>
        <w:t>nego Eclipse, uglavnom daje lošije rezultate), brzi odlazak na određenu liniju (korisno kada compiler javi da je greška u određenoj liniji), prikaz linija koda, i tako dalje. Prednost nad Eclipseom je što se brzo otvara i što se na današnjim računalima nik</w:t>
      </w:r>
      <w:r>
        <w:rPr>
          <w:rFonts w:ascii="Times New Roman" w:hAnsi="Times New Roman"/>
          <w:sz w:val="22"/>
          <w:szCs w:val="22"/>
          <w:lang w:val="hr-HR"/>
        </w:rPr>
        <w:t>ad ne zaglavljuje, što je osobito važno kad želim napraviti neku izmjenu na brzinu (da vidim kako će internetski preglednik na nju reagirati). Dodatna prednost, iako to meni nije bilo važno, je što se može koristiti dok na računalu nije pokrenuto nikakvo g</w:t>
      </w:r>
      <w:r>
        <w:rPr>
          <w:rFonts w:ascii="Times New Roman" w:hAnsi="Times New Roman"/>
          <w:sz w:val="22"/>
          <w:szCs w:val="22"/>
          <w:lang w:val="hr-HR"/>
        </w:rPr>
        <w:t>rafičko sučelje, što je važno ukoliko radimo s udaljenog računala na serveru s kojim smo spojeni preko SSH-a (kada možemo koristiti samo tekstualno sučelje slično DOS-u). Naravno, mnoge su značajke VIM-a (uključujući i alatnu traku i izbornu traku, da ne m</w:t>
      </w:r>
      <w:r>
        <w:rPr>
          <w:rFonts w:ascii="Times New Roman" w:hAnsi="Times New Roman"/>
          <w:sz w:val="22"/>
          <w:szCs w:val="22"/>
          <w:lang w:val="hr-HR"/>
        </w:rPr>
        <w:t>oraš pamtiti kako razne opcije pokrenuti preko tipkovnice) tada nedostupne. Uz Ubuntu Linux dobije se smanjena verzija VIM-a koja ne podržava mnoge korisne stvari (recimo, sintaksno bojanje koda, da se različite vrste riječi u programskom jeziku oboje razl</w:t>
      </w:r>
      <w:r>
        <w:rPr>
          <w:rFonts w:ascii="Times New Roman" w:hAnsi="Times New Roman"/>
          <w:sz w:val="22"/>
          <w:szCs w:val="22"/>
          <w:lang w:val="hr-HR"/>
        </w:rPr>
        <w:t>ičitom bojom), a uz Oracle Linux dobije se zastarjela verzija (koja, recimo, krivo oboji višelinijske stringove u JavaScriptu). No, to se može riješiti tako da se s interneta skine izvorni kod novije verzije i da se compilira.</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GIMP</w:t>
      </w:r>
    </w:p>
    <w:p w:rsidR="00EC1B21" w:rsidRDefault="007B07AF">
      <w:pPr>
        <w:jc w:val="both"/>
      </w:pPr>
      <w:r>
        <w:rPr>
          <w:rFonts w:ascii="Times New Roman" w:hAnsi="Times New Roman"/>
          <w:sz w:val="22"/>
          <w:szCs w:val="22"/>
          <w:lang w:val="hr-HR"/>
        </w:rPr>
        <w:t>GIMP (GNU Image Manipul</w:t>
      </w:r>
      <w:r>
        <w:rPr>
          <w:rFonts w:ascii="Times New Roman" w:hAnsi="Times New Roman"/>
          <w:sz w:val="22"/>
          <w:szCs w:val="22"/>
          <w:lang w:val="hr-HR"/>
        </w:rPr>
        <w:t xml:space="preserve">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w:t>
      </w:r>
      <w:r>
        <w:rPr>
          <w:rFonts w:ascii="Times New Roman" w:hAnsi="Times New Roman"/>
          <w:sz w:val="22"/>
          <w:szCs w:val="22"/>
          <w:lang w:val="hr-HR"/>
        </w:rPr>
        <w:t>eći, Linuxov Paint. Ustvari, podržava on i mnoge korisne stvari koje Paint (barem starije verzije, dugo nisam koristio Paint pa ne znam kako novije verzije) ne podržava, kao što su slojevi (layers) i prozirnost (transparency) dijelova slike. Ipak je znatno</w:t>
      </w:r>
      <w:r>
        <w:rPr>
          <w:rFonts w:ascii="Times New Roman" w:hAnsi="Times New Roman"/>
          <w:sz w:val="22"/>
          <w:szCs w:val="22"/>
          <w:lang w:val="hr-HR"/>
        </w:rPr>
        <w:t xml:space="preserve"> manje moćan (ali time i lakši za korištenje) od PhotoShopa. Prva verzija GIMP-a izdana je 1996. godine.</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Inkscape</w:t>
      </w:r>
    </w:p>
    <w:p w:rsidR="00EC1B21" w:rsidRDefault="007B07AF">
      <w:pPr>
        <w:jc w:val="both"/>
        <w:rPr>
          <w:rFonts w:ascii="Times New Roman" w:hAnsi="Times New Roman"/>
          <w:sz w:val="22"/>
          <w:szCs w:val="22"/>
          <w:lang w:val="hr-HR"/>
        </w:rPr>
      </w:pPr>
      <w:r>
        <w:rPr>
          <w:rFonts w:ascii="Times New Roman" w:hAnsi="Times New Roman"/>
          <w:sz w:val="22"/>
          <w:szCs w:val="22"/>
          <w:lang w:val="hr-HR"/>
        </w:rPr>
        <w:t xml:space="preserve">Inkscape je Linuxov program za uređivanje vektorske grafike. Prva verzija izdana je 2003. godine. Dok je GIMP primarno namijenjen za </w:t>
      </w:r>
      <w:r>
        <w:rPr>
          <w:rFonts w:ascii="Times New Roman" w:hAnsi="Times New Roman"/>
          <w:sz w:val="22"/>
          <w:szCs w:val="22"/>
          <w:lang w:val="hr-HR"/>
        </w:rPr>
        <w:t>uređivanje slika u rasterskim formatima kao što su PNG, BMP i JPG, gdje se za (jako pojednostavljujem) svaki piksel nalazi informacija koje je boje, Inkscape služi za uređivanje slika u vektorskim formatima kao što je SVG, gdje se slika ne opisuje pojedini</w:t>
      </w:r>
      <w:r>
        <w:rPr>
          <w:rFonts w:ascii="Times New Roman" w:hAnsi="Times New Roman"/>
          <w:sz w:val="22"/>
          <w:szCs w:val="22"/>
          <w:lang w:val="hr-HR"/>
        </w:rPr>
        <w:t>m pikselima nego oblicima kao što su crte određene debljine i boje, poligoni, pravokutnici, krugovi, elipse, Bezierove krivulje, i tako dalje. Donekle sličnu funkcionalnost ima Microsoft Office Publisher (no on ne podržava SVG format, koji meni treba, a ni</w:t>
      </w:r>
      <w:r>
        <w:rPr>
          <w:rFonts w:ascii="Times New Roman" w:hAnsi="Times New Roman"/>
          <w:sz w:val="22"/>
          <w:szCs w:val="22"/>
          <w:lang w:val="hr-HR"/>
        </w:rPr>
        <w:t>je ni besplatan) ili Corel Draw (on podržava SVG, ali nije besplatan, a i relativno je težak za korištenje).</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Firefox</w:t>
      </w:r>
    </w:p>
    <w:p w:rsidR="00EC1B21" w:rsidRPr="000E5D5B" w:rsidRDefault="007B07AF">
      <w:pPr>
        <w:jc w:val="both"/>
        <w:rPr>
          <w:lang w:val="hr-HR"/>
        </w:rPr>
      </w:pPr>
      <w:r>
        <w:rPr>
          <w:rFonts w:ascii="Times New Roman" w:hAnsi="Times New Roman"/>
          <w:sz w:val="22"/>
          <w:szCs w:val="22"/>
          <w:lang w:val="hr-HR"/>
        </w:rPr>
        <w:t>Firefox je internetski preglednik koji se dobije uz Oracle Linux i jedini je internetski preglednik koji radi prihvatljivo na Oracle Linux</w:t>
      </w:r>
      <w:r>
        <w:rPr>
          <w:rFonts w:ascii="Times New Roman" w:hAnsi="Times New Roman"/>
          <w:sz w:val="22"/>
          <w:szCs w:val="22"/>
          <w:lang w:val="hr-HR"/>
        </w:rPr>
        <w:t xml:space="preserve">u. Uz Oracle Linux još se dobije i Konqueror 4.14.8 (prastara verzija iz 2008. godine, doba Internet Explorera 7, i nema očitog načina da se instalira nova), koji je praktički beskoristan za današnji internet (rijetko koja se današnja internetska stranica </w:t>
      </w:r>
      <w:r>
        <w:rPr>
          <w:rFonts w:ascii="Times New Roman" w:hAnsi="Times New Roman"/>
          <w:sz w:val="22"/>
          <w:szCs w:val="22"/>
          <w:lang w:val="hr-HR"/>
        </w:rPr>
        <w:t>prikazuje ispravno u njemu), i uz njega se ne dobivaju nikakvi alati za programiranje. Danas i najmanje informatički pismeni ljudi znaju što je to Firefox, Firefox i Chrome danas su najpopularniji internetski preglednici. Uz Firefox dobivaju se alati za pr</w:t>
      </w:r>
      <w:r>
        <w:rPr>
          <w:rFonts w:ascii="Times New Roman" w:hAnsi="Times New Roman"/>
          <w:sz w:val="22"/>
          <w:szCs w:val="22"/>
          <w:lang w:val="hr-HR"/>
        </w:rPr>
        <w:t>ogramiranje: debugger za JavaScript, inspektor CSS-a, alati kojima se može aproksimirati kako će web-stranica izgledati na raznim mobitelima (naravno, kako je većina mobilnih internetskih preglednika bazirana na Chromu, a ne na Firefoxu, rezultati nisu pre</w:t>
      </w:r>
      <w:r>
        <w:rPr>
          <w:rFonts w:ascii="Times New Roman" w:hAnsi="Times New Roman"/>
          <w:sz w:val="22"/>
          <w:szCs w:val="22"/>
          <w:lang w:val="hr-HR"/>
        </w:rPr>
        <w:t>tjerano točni), inspektori AJAX-a i tako dalje. Alati za programiranje koji se dobiju uz internetske preglednike su primarno post-hoc, oni ne pomažu pri izradi web-</w:t>
      </w:r>
      <w:r>
        <w:rPr>
          <w:rFonts w:ascii="Times New Roman" w:hAnsi="Times New Roman"/>
          <w:sz w:val="22"/>
          <w:szCs w:val="22"/>
          <w:lang w:val="hr-HR"/>
        </w:rPr>
        <w:lastRenderedPageBreak/>
        <w:t>aplikacije ili web-stranice, ali pomažu dijagnosticirati problem kad se dogodi. Postoje razn</w:t>
      </w:r>
      <w:r>
        <w:rPr>
          <w:rFonts w:ascii="Times New Roman" w:hAnsi="Times New Roman"/>
          <w:sz w:val="22"/>
          <w:szCs w:val="22"/>
          <w:lang w:val="hr-HR"/>
        </w:rPr>
        <w:t>i dodaci za IDE-jeve koji su namijenjeni za to da daju iskustvo pisanja programa u JavaScriptu slično kao pisanju programa u drugim popularnim programskim jezicima tako što povezuju Firefox ili Chrome i IDE, no njih je na Oracle Linuxu teško namjestiti.</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P</w:t>
      </w:r>
      <w:r>
        <w:rPr>
          <w:rFonts w:ascii="Times New Roman" w:hAnsi="Times New Roman"/>
          <w:b/>
          <w:bCs/>
          <w:lang w:val="hr-HR"/>
        </w:rPr>
        <w:t>rettier</w:t>
      </w:r>
    </w:p>
    <w:p w:rsidR="00EC1B21" w:rsidRPr="000E5D5B" w:rsidRDefault="007B07AF">
      <w:pPr>
        <w:jc w:val="both"/>
        <w:rPr>
          <w:lang w:val="hr-HR"/>
        </w:rPr>
      </w:pPr>
      <w:r>
        <w:rPr>
          <w:rFonts w:ascii="Times New Roman" w:hAnsi="Times New Roman"/>
          <w:sz w:val="22"/>
          <w:szCs w:val="22"/>
          <w:lang w:val="hr-HR"/>
        </w:rPr>
        <w:t>Prettier je formater za kôd, program koji se brine da kôd na programskom jeziku dobro izgleda što se tiče uvlaka, prelaska u nove redove, i slične stvari koje ne mijenjaju značenje koda. Jedan je od rijetkih takvih programa koji može formatirati Ja</w:t>
      </w:r>
      <w:r>
        <w:rPr>
          <w:rFonts w:ascii="Times New Roman" w:hAnsi="Times New Roman"/>
          <w:sz w:val="22"/>
          <w:szCs w:val="22"/>
          <w:lang w:val="hr-HR"/>
        </w:rPr>
        <w:t xml:space="preserve">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 Po meni, on ne daje baš lijepe rezultate, no takve tvrdnje već spadaju u subjektivni dio programiranja.</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ClangFormat</w:t>
      </w:r>
    </w:p>
    <w:p w:rsidR="00EC1B21" w:rsidRDefault="007B07AF">
      <w:pPr>
        <w:jc w:val="both"/>
      </w:pPr>
      <w:r>
        <w:rPr>
          <w:rFonts w:ascii="Times New Roman" w:hAnsi="Times New Roman"/>
          <w:sz w:val="22"/>
          <w:szCs w:val="22"/>
          <w:lang w:val="hr-HR"/>
        </w:rPr>
        <w:t>ClangFormat je formater za kôd koji se dobije uz</w:t>
      </w:r>
      <w:r>
        <w:rPr>
          <w:rFonts w:ascii="Times New Roman" w:hAnsi="Times New Roman"/>
          <w:sz w:val="22"/>
          <w:szCs w:val="22"/>
          <w:lang w:val="hr-HR"/>
        </w:rPr>
        <w:t xml:space="preserve"> CLANG compiler za C, C++ i Objective-C. Može ga se koristiti s mnogim programskim jezicima, u stvari, uspio sam ga namjestiti da formatira i kôd pisan na mom programskom jeziku, AEC-u (iako ima nekih problema s mojim programskim jezikom, recimo, nema očit</w:t>
      </w:r>
      <w:r>
        <w:rPr>
          <w:rFonts w:ascii="Times New Roman" w:hAnsi="Times New Roman"/>
          <w:sz w:val="22"/>
          <w:szCs w:val="22"/>
          <w:lang w:val="hr-HR"/>
        </w:rPr>
        <w:t xml:space="preserve">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Fonts w:ascii="Times New Roman" w:hAnsi="Times New Roman"/>
          <w:sz w:val="22"/>
          <w:szCs w:val="22"/>
          <w:lang w:val="hr-HR"/>
        </w:rPr>
        <w:t xml:space="preserve">, no tokenizer za moj programski jezik ignorira razmake koje on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w:t>
      </w:r>
      <w:r>
        <w:rPr>
          <w:rFonts w:ascii="Times New Roman" w:hAnsi="Times New Roman"/>
          <w:sz w:val="22"/>
          <w:szCs w:val="22"/>
          <w:lang w:val="hr-HR"/>
        </w:rPr>
        <w:t xml:space="preserve"> Mana mu je što ne može formatirati HTML i CSS niti JavaScript spremljen u HTML datoteci.</w:t>
      </w:r>
    </w:p>
    <w:p w:rsidR="00EC1B21" w:rsidRDefault="007B07AF">
      <w:pPr>
        <w:spacing w:before="57" w:after="57"/>
        <w:jc w:val="center"/>
        <w:rPr>
          <w:rFonts w:ascii="Times New Roman" w:hAnsi="Times New Roman"/>
          <w:b/>
          <w:bCs/>
          <w:lang w:val="hr-HR"/>
        </w:rPr>
      </w:pPr>
      <w:r>
        <w:rPr>
          <w:rFonts w:ascii="Times New Roman" w:hAnsi="Times New Roman"/>
          <w:b/>
          <w:bCs/>
          <w:lang w:val="hr-HR"/>
        </w:rPr>
        <w:t>LGTM</w:t>
      </w:r>
    </w:p>
    <w:p w:rsidR="00EC1B21" w:rsidRDefault="007B07AF">
      <w:pPr>
        <w:jc w:val="both"/>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je besplatan internetski servis koji na svojim serverima na zahtijev pokreče razne statičke analizere da analiziraju kôd pisan u raznim p</w:t>
      </w:r>
      <w:r>
        <w:rPr>
          <w:rFonts w:ascii="Times New Roman" w:hAnsi="Times New Roman"/>
          <w:sz w:val="22"/>
          <w:szCs w:val="22"/>
          <w:lang w:val="hr-HR"/>
        </w:rPr>
        <w:t>rogramskim jezicima pohranjen na GitHubu i sličnim servisima. Statički analizer je program koji pokušava naći greške u drugim programima, a da ih ne pokrene. To je različito od debuggera, programa koji pomaže dijagnosticirati grešku koja se dogodi kad se p</w:t>
      </w:r>
      <w:r>
        <w:rPr>
          <w:rFonts w:ascii="Times New Roman" w:hAnsi="Times New Roman"/>
          <w:sz w:val="22"/>
          <w:szCs w:val="22"/>
          <w:lang w:val="hr-HR"/>
        </w:rPr>
        <w:t xml:space="preserve">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w:t>
      </w:r>
      <w:r>
        <w:rPr>
          <w:rFonts w:ascii="Times New Roman" w:hAnsi="Times New Roman"/>
          <w:sz w:val="22"/>
          <w:szCs w:val="22"/>
          <w:lang w:val="hr-HR"/>
        </w:rPr>
        <w:t xml:space="preserve">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w:t>
      </w:r>
      <w:r>
        <w:rPr>
          <w:rFonts w:ascii="Times New Roman" w:hAnsi="Times New Roman"/>
          <w:sz w:val="22"/>
          <w:szCs w:val="22"/>
          <w:lang w:val="hr-HR"/>
        </w:rPr>
        <w:t>ve dok ne dođe do te točke, i tek onda javiti pogrešku, tako da nam tako nešto pri brzinskom testiranju lako može promaknuti. U većini drugih programskih jezika takve vrste grešaka ne mogu promaknuti: compiler će javiti o takvim greškama prije no što se pr</w:t>
      </w:r>
      <w:r>
        <w:rPr>
          <w:rFonts w:ascii="Times New Roman" w:hAnsi="Times New Roman"/>
          <w:sz w:val="22"/>
          <w:szCs w:val="22"/>
          <w:lang w:val="hr-HR"/>
        </w:rPr>
        <w:t>ogram uopće pokrene. Za JavaScript, ako to želimo, moramo koristiti statički analizer.</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Mane današnjih simulatora PicoBlazea</w:t>
      </w:r>
    </w:p>
    <w:p w:rsidR="00EC1B21" w:rsidRDefault="007B07AF">
      <w:pPr>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koda njihovom velikom manom. PicoBlaze </w:t>
      </w:r>
      <w:r>
        <w:rPr>
          <w:rFonts w:ascii="Times New Roman" w:hAnsi="Times New Roman"/>
          <w:sz w:val="22"/>
          <w:szCs w:val="22"/>
          <w:lang w:val="hr-HR"/>
        </w:rPr>
        <w:t xml:space="preserve">mekani procesor (procesor koji se može u cijelosti implementirati FPGA-ovima) jest otvorenog koda. Međutim, on se može compilirati samo Xilinxovim compilerom za VHDL, koji je zatvorenog koda. Najnapredniji compiler za VHDL koji je otvorenog koda danas je, </w:t>
      </w:r>
      <w:r>
        <w:rPr>
          <w:rFonts w:ascii="Times New Roman" w:hAnsi="Times New Roman"/>
          <w:sz w:val="22"/>
          <w:szCs w:val="22"/>
          <w:lang w:val="hr-HR"/>
        </w:rPr>
        <w:t>bez sumnja, GHDL, ali njegova kompatibilnost sa Xilinxovim compilerom je slaba. Zato danas najčešće korišteni simulatori PicoBlazea, koji ciljaju na to da ga simuliraju u VHDL-ovske detalje, sadrže elemente zatvorenog koda. Dakle, to su programi za koje je</w:t>
      </w:r>
      <w:r>
        <w:rPr>
          <w:rFonts w:ascii="Times New Roman" w:hAnsi="Times New Roman"/>
          <w:sz w:val="22"/>
          <w:szCs w:val="22"/>
          <w:lang w:val="hr-HR"/>
        </w:rPr>
        <w:t xml:space="preserve"> ilegalno provjeravati da nisu zlonamjerni. Upitno je mogu li nam ekonomski faktori i američki pravni sustav garantirati da Xilinxovi programi nisu Trojanski konji. Često se postavlja pitanje jesu li programi zatvorenog koda odraz prava na privatnost softw</w:t>
      </w:r>
      <w:r>
        <w:rPr>
          <w:rFonts w:ascii="Times New Roman" w:hAnsi="Times New Roman"/>
          <w:sz w:val="22"/>
          <w:szCs w:val="22"/>
          <w:lang w:val="hr-HR"/>
        </w:rPr>
        <w:t>areskih firmi, ili su odraz nedostatka transparentnosti? Gdje je crta između privatnosti i nedostatka transparentnosti? Što ljudi pišu u privatnim pismima i privatnim elektroničkim pismima ne tiče se nikoga drugog. Ali programi koji se javno objavljuju ipa</w:t>
      </w:r>
      <w:r>
        <w:rPr>
          <w:rFonts w:ascii="Times New Roman" w:hAnsi="Times New Roman"/>
          <w:sz w:val="22"/>
          <w:szCs w:val="22"/>
          <w:lang w:val="hr-HR"/>
        </w:rPr>
        <w:t xml:space="preserve">k se tiču svih nas, zar ne? Isto tako, što se događa u klaonicama ili privatnim zatvorima (koji su česti u Australiji, i smatraju se iznimno nehumanima) nije samo stvar ljudi koji tamo rade, nego svih nas, zar ne? Stoga ne bi trebali postojati zakoni koji </w:t>
      </w:r>
      <w:r>
        <w:rPr>
          <w:rFonts w:ascii="Times New Roman" w:hAnsi="Times New Roman"/>
          <w:sz w:val="22"/>
          <w:szCs w:val="22"/>
          <w:lang w:val="hr-HR"/>
        </w:rPr>
        <w:t>sprječavaju da se te stvari provjeravaju.</w:t>
      </w:r>
    </w:p>
    <w:p w:rsidR="00EC1B21" w:rsidRDefault="007B07AF">
      <w:pPr>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w:t>
      </w:r>
      <w:r>
        <w:rPr>
          <w:rFonts w:ascii="Times New Roman" w:hAnsi="Times New Roman"/>
          <w:sz w:val="22"/>
          <w:szCs w:val="22"/>
          <w:lang w:val="hr-HR"/>
        </w:rPr>
        <w:t xml:space="preserve">raju biti programi od po stotine ili čak i tisuće MB-a. Ako pokušamo s interneta skinuti i na disk pohraniti na stotine MB-a ili nekoliko GB-a podataka, gotovo sigurno ćemo naletjeti na neke neočekivane probleme </w:t>
      </w:r>
      <w:r>
        <w:rPr>
          <w:rFonts w:ascii="Times New Roman" w:hAnsi="Times New Roman"/>
          <w:sz w:val="22"/>
          <w:szCs w:val="22"/>
          <w:lang w:val="hr-HR"/>
        </w:rPr>
        <w:lastRenderedPageBreak/>
        <w:t xml:space="preserve">(pucanje internetske veze zbog kojeg moramo </w:t>
      </w:r>
      <w:r>
        <w:rPr>
          <w:rFonts w:ascii="Times New Roman" w:hAnsi="Times New Roman"/>
          <w:sz w:val="22"/>
          <w:szCs w:val="22"/>
          <w:lang w:val="hr-HR"/>
        </w:rPr>
        <w:t>krenuti ispočetka, greške u datotečnom sustavu nastale naglim gašenjem računala koje ne bivaju očite dok ne pokušamo spremiti neku ogromnu datoteku...).</w:t>
      </w:r>
    </w:p>
    <w:p w:rsidR="00EC1B21" w:rsidRPr="000E5D5B" w:rsidRDefault="007B07AF">
      <w:pPr>
        <w:jc w:val="both"/>
        <w:rPr>
          <w:lang w:val="hr-HR"/>
        </w:rPr>
      </w:pPr>
      <w:r>
        <w:rPr>
          <w:rFonts w:ascii="Times New Roman" w:hAnsi="Times New Roman"/>
          <w:sz w:val="22"/>
          <w:szCs w:val="22"/>
          <w:lang w:val="hr-HR"/>
        </w:rPr>
        <w:t>Glavna mana današnjih simulatora PicoBlazea je to što ih se na računalo mora instalirati da bi funkcion</w:t>
      </w:r>
      <w:r>
        <w:rPr>
          <w:rFonts w:ascii="Times New Roman" w:hAnsi="Times New Roman"/>
          <w:sz w:val="22"/>
          <w:szCs w:val="22"/>
          <w:lang w:val="hr-HR"/>
        </w:rPr>
        <w:t>irali. Nije ih moguće pokrenuti u internetskom pregledniku ili skinuti ZIP-arhivu i otpakirati je gdje želimo. To je osobit problem na Linuxu iz dva razloga. Prvo, instaliranje programa obično zauzima mjesta na SSD-u (gdje je spremljen Linux i sistemski di</w:t>
      </w:r>
      <w:r>
        <w:rPr>
          <w:rFonts w:ascii="Times New Roman" w:hAnsi="Times New Roman"/>
          <w:sz w:val="22"/>
          <w:szCs w:val="22"/>
          <w:lang w:val="hr-HR"/>
        </w:rPr>
        <w:t xml:space="preserve">rektorij gdje se obično spremaju instalirani programi, </w:t>
      </w:r>
      <w:r>
        <w:rPr>
          <w:rFonts w:ascii="Courier New" w:hAnsi="Courier New"/>
          <w:sz w:val="22"/>
          <w:szCs w:val="22"/>
          <w:lang w:val="hr-HR"/>
        </w:rPr>
        <w:t>/usr/bin</w:t>
      </w:r>
      <w:r>
        <w:rPr>
          <w:rFonts w:ascii="Times New Roman" w:hAnsi="Times New Roman"/>
          <w:sz w:val="22"/>
          <w:szCs w:val="22"/>
          <w:lang w:val="hr-HR"/>
        </w:rPr>
        <w:t>), a ne na HDD-u (na kojem obično ima daleko više slobodnog mjesta, i koji se ne troši kada na njega pišemo ili brišemo s njega). Jedan od načina da se to riješi je postavljanje virtualne mašin</w:t>
      </w:r>
      <w:r>
        <w:rPr>
          <w:rFonts w:ascii="Times New Roman" w:hAnsi="Times New Roman"/>
          <w:sz w:val="22"/>
          <w:szCs w:val="22"/>
          <w:lang w:val="hr-HR"/>
        </w:rPr>
        <w:t>e čiji se virtualni tvrdi disk nalazi na HDD-u, no to je dugotrajan i kompliciran posao, a i nezgodno je čekati da se pokrene još jedan Linux kad god nam treba neki program koji nam možda često treba. Drugo, programeri koji nemaju iskustva s radom na Linux</w:t>
      </w:r>
      <w:r>
        <w:rPr>
          <w:rFonts w:ascii="Times New Roman" w:hAnsi="Times New Roman"/>
          <w:sz w:val="22"/>
          <w:szCs w:val="22"/>
          <w:lang w:val="hr-HR"/>
        </w:rPr>
        <w:t>u obično pretpostavljaju da postoji samo jedan, nekakav apstraktni, Linux. Simulatori PicoBlazea obično su testirani na Red Hat Linuxu, i programeri vjerojatno pretpostavljaju da, ako tamo radi, radit će na drugim verzijama Linuxa. No to vrijedi samo za na</w:t>
      </w:r>
      <w:r>
        <w:rPr>
          <w:rFonts w:ascii="Times New Roman" w:hAnsi="Times New Roman"/>
          <w:sz w:val="22"/>
          <w:szCs w:val="22"/>
          <w:lang w:val="hr-HR"/>
        </w:rPr>
        <w:t xml:space="preserve">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w:t>
      </w:r>
      <w:r>
        <w:rPr>
          <w:rFonts w:ascii="Times New Roman" w:hAnsi="Times New Roman"/>
          <w:sz w:val="22"/>
          <w:szCs w:val="22"/>
          <w:lang w:val="hr-HR"/>
        </w:rPr>
        <w:t xml:space="preserve"> ako želite pokrenuti program za Red Hat Linux na Ubuntu Linuxu, Debianu ili Mint Linuxu (danas najčešće korištene verzije Linuxa), puno sreće s time. Vrijedi i obratno: programi za Debian rijetko kad se mogu jednostavno pokrenuti na Oracle Linuxu. Iako po</w:t>
      </w:r>
      <w:r>
        <w:rPr>
          <w:rFonts w:ascii="Times New Roman" w:hAnsi="Times New Roman"/>
          <w:sz w:val="22"/>
          <w:szCs w:val="22"/>
          <w:lang w:val="hr-HR"/>
        </w:rPr>
        <w:t>stoje programi za Linux koji izvrsno rade na mnogim verzijama Linuxa (Firefox, recimo, radi savršeno na Ubuntu Linuxu, a na Oracle Linuxu samo ima problema s prikazom MP4 videa), da bi se to postiglo trebaju programeri koji poznaju Linux u najveće detalje,</w:t>
      </w:r>
      <w:r>
        <w:rPr>
          <w:rFonts w:ascii="Times New Roman" w:hAnsi="Times New Roman"/>
          <w:sz w:val="22"/>
          <w:szCs w:val="22"/>
          <w:lang w:val="hr-HR"/>
        </w:rPr>
        <w:t xml:space="preserve"> a takvi su rijetki. Većinom se programi za Linux na mnogim verzijama Linuxa ne daju niti instalirati. I, zapravo, instalacija je nerijetko najveći problem. Pokušaj da se na Oracle Linux instalira Chrome pomoću RPM datoteke skinute s Googlea (namijenjene z</w:t>
      </w:r>
      <w:r>
        <w:rPr>
          <w:rFonts w:ascii="Times New Roman" w:hAnsi="Times New Roman"/>
          <w:sz w:val="22"/>
          <w:szCs w:val="22"/>
          <w:lang w:val="hr-HR"/>
        </w:rPr>
        <w:t>a Fedoru) dovodi do hrpe poruka o pogrešci, a, ipak, izvršna datoteka Chromiuma s AppSpota funkcionira uz manje probleme. Programi otvorenog koda, kao što su VIM, mogu funkcionirati na mnogim verzijama Linuxa tako što se oslanjaju na compilere i srodne ala</w:t>
      </w:r>
      <w:r>
        <w:rPr>
          <w:rFonts w:ascii="Times New Roman" w:hAnsi="Times New Roman"/>
          <w:sz w:val="22"/>
          <w:szCs w:val="22"/>
          <w:lang w:val="hr-HR"/>
        </w:rPr>
        <w:t>te prisutne na Linuxu za instalaciju. No, to za napredne PicoBlaze simulatore, kojima je barem dio koda zatvoren, nije opcija. Nema jednostavnog rješenja za taj problem. Linux je otporniji na računalne viruse od Windowsa dijelom i upravo zato što ne postoj</w:t>
      </w:r>
      <w:r>
        <w:rPr>
          <w:rFonts w:ascii="Times New Roman" w:hAnsi="Times New Roman"/>
          <w:sz w:val="22"/>
          <w:szCs w:val="22"/>
          <w:lang w:val="hr-HR"/>
        </w:rPr>
        <w:t>i samo jedan Linux, nego mnogo verzija Linuxa koje međusobno nisu posve kompatibilne. Ako bismo napravili da programi za jednu vrstu Linuxa funkcioniraju na svim vrstama Linuxa, olakšali bismo posao nekim programerima, ali još bismo više olakšali posao kri</w:t>
      </w:r>
      <w:r>
        <w:rPr>
          <w:rFonts w:ascii="Times New Roman" w:hAnsi="Times New Roman"/>
          <w:sz w:val="22"/>
          <w:szCs w:val="22"/>
          <w:lang w:val="hr-HR"/>
        </w:rPr>
        <w:t>minalcima koji rade računalne viruse. Kompatibilnost među računalima može se koristiti i za dobro i za zlo. Isto vrijedi i za biološke viruse: Ako nema genetske raznolikosti, oni se znatno lakše prenose. Neke su nekoć veoma popularne sorte banana izumrle z</w:t>
      </w:r>
      <w:r>
        <w:rPr>
          <w:rFonts w:ascii="Times New Roman" w:hAnsi="Times New Roman"/>
          <w:sz w:val="22"/>
          <w:szCs w:val="22"/>
          <w:lang w:val="hr-HR"/>
        </w:rPr>
        <w:t>bog virusne infekcije, jer su sve jedinke te sorte imale više-manje iste gene za imunitet od virusa. Čim se dogodila mutacija da može jednu zaraziti, mogao je zaraziti sve istim načinom napadanja. Isto tako, šišmiši i ljudi imaju veoma sličan imunološki su</w:t>
      </w:r>
      <w:r>
        <w:rPr>
          <w:rFonts w:ascii="Times New Roman" w:hAnsi="Times New Roman"/>
          <w:sz w:val="22"/>
          <w:szCs w:val="22"/>
          <w:lang w:val="hr-HR"/>
        </w:rPr>
        <w:t>stav, i zato su virusi koji mogu napasti i šišmiše i ljude relativno česti (tim više što šišimiši žive noću, kad nema sunca da ubije viruse). Psi i ljudi imaju donekle različit imunosni sustav, i zato su virusi koji mogu napasti i ljude i pse relativno rij</w:t>
      </w:r>
      <w:r>
        <w:rPr>
          <w:rFonts w:ascii="Times New Roman" w:hAnsi="Times New Roman"/>
          <w:sz w:val="22"/>
          <w:szCs w:val="22"/>
          <w:lang w:val="hr-HR"/>
        </w:rPr>
        <w:t>etki. Virusi koji mogu napasti i ptice i ljude vrlo su rijetki (pod svjetlosnim mikroskopom vidi se razlika između leukocita sisavaca i leukocita ptica), a virusi koji mogu napasti i ljude i gmazove ne postoje. Nekima bi se možda učinilo da su rješenja sna</w:t>
      </w:r>
      <w:r>
        <w:rPr>
          <w:rFonts w:ascii="Times New Roman" w:hAnsi="Times New Roman"/>
          <w:sz w:val="22"/>
          <w:szCs w:val="22"/>
          <w:lang w:val="hr-HR"/>
        </w:rPr>
        <w:t>žni antivirusni programi, međutim, bilo koji stvaran algoritam za detektiranje računalnih virusa krivo će detektirati neke dobročudne programe kao viruse, a posljedice mogu biti jednako loše kao i posljedice samih virusa. Kao što ljudski imunosni sustav, p</w:t>
      </w:r>
      <w:r>
        <w:rPr>
          <w:rFonts w:ascii="Times New Roman" w:hAnsi="Times New Roman"/>
          <w:sz w:val="22"/>
          <w:szCs w:val="22"/>
          <w:lang w:val="hr-HR"/>
        </w:rPr>
        <w:t>ostane li presnažan, može uzrokovati auto-imune bolesti i time biti kontraproduktivan, isto se događa s antivirusnim programima. Uostalom, rijetko se koji novi virus može detektirati zastarjelim algoritmima ugrađenima u antivirusne programe, kriminalci koj</w:t>
      </w:r>
      <w:r>
        <w:rPr>
          <w:rFonts w:ascii="Times New Roman" w:hAnsi="Times New Roman"/>
          <w:sz w:val="22"/>
          <w:szCs w:val="22"/>
          <w:lang w:val="hr-HR"/>
        </w:rPr>
        <w:t>i rade računalne viruse znaju kako ti algoritmi funkcioniraju i kako ih prevariti.</w:t>
      </w:r>
    </w:p>
    <w:p w:rsidR="00EC1B21" w:rsidRDefault="007B07AF">
      <w:pPr>
        <w:jc w:val="both"/>
        <w:rPr>
          <w:rFonts w:ascii="Times New Roman" w:hAnsi="Times New Roman"/>
          <w:sz w:val="22"/>
          <w:szCs w:val="22"/>
          <w:lang w:val="hr-HR"/>
        </w:rPr>
      </w:pPr>
      <w:r>
        <w:rPr>
          <w:rFonts w:ascii="Times New Roman" w:hAnsi="Times New Roman"/>
          <w:sz w:val="22"/>
          <w:szCs w:val="22"/>
          <w:lang w:val="hr-HR"/>
        </w:rPr>
        <w:t xml:space="preserve">Simulator PicoBlazea u JavaScriptu otvorenog je koda, to jest, kôd je dostupan javno na GitHubu (i, budući da je web-aplikacija, ne može učiniti ništa loše računalu ukoliko </w:t>
      </w:r>
      <w:r>
        <w:rPr>
          <w:rFonts w:ascii="Times New Roman" w:hAnsi="Times New Roman"/>
          <w:sz w:val="22"/>
          <w:szCs w:val="22"/>
          <w:lang w:val="hr-HR"/>
        </w:rPr>
        <w:t>se pokrene u sigurnom internetskom pregledniku), velik je svega 196KB, i ne zahtijeva nikakve instalacije.</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rsidR="00EC1B21" w:rsidRDefault="007B07AF">
      <w:pPr>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w:t>
      </w:r>
      <w:r>
        <w:rPr>
          <w:rFonts w:ascii="Times New Roman" w:hAnsi="Times New Roman"/>
          <w:sz w:val="22"/>
          <w:szCs w:val="22"/>
          <w:lang w:val="hr-HR"/>
        </w:rPr>
        <w:t xml:space="preserve">rti u internetskom pregledniku. Njegov kôd podijeljen je u 7 datoteka, ukupno 3'550 redaka: </w:t>
      </w:r>
    </w:p>
    <w:p w:rsidR="00EC1B21" w:rsidRPr="000E5D5B" w:rsidRDefault="007B07AF">
      <w:pPr>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w:t>
      </w:r>
      <w:r>
        <w:rPr>
          <w:rFonts w:ascii="Times New Roman" w:hAnsi="Times New Roman"/>
          <w:sz w:val="22"/>
          <w:szCs w:val="22"/>
          <w:lang w:val="hr-HR"/>
        </w:rPr>
        <w:t xml:space="preserve">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xml:space="preserve">) te za dohvaćanje primjera asemblerskog koda s autorovoga GitHub profila. Naknadno je dodana </w:t>
      </w:r>
      <w:r>
        <w:rPr>
          <w:rFonts w:ascii="Times New Roman" w:hAnsi="Times New Roman"/>
          <w:sz w:val="22"/>
          <w:szCs w:val="22"/>
          <w:lang w:val="hr-HR"/>
        </w:rPr>
        <w:lastRenderedPageBreak/>
        <w:t>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w:t>
      </w:r>
      <w:r>
        <w:rPr>
          <w:rFonts w:ascii="Times New Roman" w:hAnsi="Times New Roman"/>
          <w:sz w:val="22"/>
          <w:szCs w:val="22"/>
          <w:lang w:val="hr-HR"/>
        </w:rPr>
        <w:t>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w:t>
      </w:r>
      <w:r>
        <w:rPr>
          <w:rFonts w:ascii="Courier New" w:hAnsi="Courier New"/>
          <w:sz w:val="22"/>
          <w:szCs w:val="22"/>
          <w:lang w:val="hr-HR"/>
        </w:rPr>
        <w:t>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w:t>
      </w:r>
      <w:r>
        <w:rPr>
          <w:rFonts w:ascii="Times New Roman" w:hAnsi="Times New Roman"/>
          <w:sz w:val="22"/>
          <w:szCs w:val="22"/>
          <w:lang w:val="hr-HR"/>
        </w:rPr>
        <w:t xml:space="preserve">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Datoteka </w:t>
      </w:r>
      <w:r>
        <w:rPr>
          <w:rFonts w:ascii="Courier New" w:hAnsi="Courier New"/>
          <w:sz w:val="22"/>
          <w:szCs w:val="22"/>
          <w:lang w:val="hr-HR"/>
        </w:rPr>
        <w:t>PicoBlaze.html</w:t>
      </w:r>
      <w:r>
        <w:rPr>
          <w:rFonts w:ascii="Times New Roman" w:hAnsi="Times New Roman"/>
          <w:sz w:val="22"/>
          <w:szCs w:val="22"/>
          <w:lang w:val="hr-HR"/>
        </w:rPr>
        <w:t xml:space="preserve"> ima 1'320</w:t>
      </w:r>
      <w:r>
        <w:rPr>
          <w:rFonts w:ascii="Times New Roman" w:hAnsi="Times New Roman"/>
          <w:sz w:val="22"/>
          <w:szCs w:val="22"/>
          <w:lang w:val="hr-HR"/>
        </w:rPr>
        <w:t xml:space="preserve"> redaka koda. CSS koji se koristi je relativno primitivan (recimo, nema medijskih upita), za pozicioniranje elemenata na ekranu uglavnom se koristi JavaScript. Iskreno, ne da mi se učiti napredni CSS kad izgleda da mogu i bez toga. U CSS-u se koriste varij</w:t>
      </w:r>
      <w:r>
        <w:rPr>
          <w:rFonts w:ascii="Times New Roman" w:hAnsi="Times New Roman"/>
          <w:sz w:val="22"/>
          <w:szCs w:val="22"/>
          <w:lang w:val="hr-HR"/>
        </w:rPr>
        <w:t xml:space="preserve">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w:t>
      </w:r>
      <w:r>
        <w:rPr>
          <w:rFonts w:ascii="Times New Roman" w:hAnsi="Times New Roman"/>
          <w:sz w:val="22"/>
          <w:szCs w:val="22"/>
          <w:lang w:val="hr-HR"/>
        </w:rPr>
        <w:t xml:space="preserve">ovnim ustanovama još uvijek popularnom operativnom sustavu). Velik dio HTML-a (sve tablice) također se generira u JavaScriptu, uglavnom pomoću JavaScriptinih višelinijskih stringova i JavaScriptine naredbe </w:t>
      </w:r>
      <w:r>
        <w:rPr>
          <w:rFonts w:ascii="Courier New" w:hAnsi="Courier New"/>
          <w:sz w:val="22"/>
          <w:szCs w:val="22"/>
          <w:lang w:val="hr-HR"/>
        </w:rPr>
        <w:t>innerHTML</w:t>
      </w:r>
      <w:r>
        <w:rPr>
          <w:rFonts w:ascii="Times New Roman" w:hAnsi="Times New Roman"/>
          <w:sz w:val="22"/>
          <w:szCs w:val="22"/>
          <w:lang w:val="hr-HR"/>
        </w:rPr>
        <w:t>. Razni internetski preglednici rade prob</w:t>
      </w:r>
      <w:r>
        <w:rPr>
          <w:rFonts w:ascii="Times New Roman" w:hAnsi="Times New Roman"/>
          <w:sz w:val="22"/>
          <w:szCs w:val="22"/>
          <w:lang w:val="hr-HR"/>
        </w:rPr>
        <w:t xml:space="preserve">leme ako se tako pokušaju generirati SVG elementi (u JavaScriptu se generiraju SVG elementi koji predstavljaju sedam-segmentne pokaznike, prekidače i LED-ice), pa sam za svaki slučaj to radio JavaScriptinim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w:t>
      </w:r>
      <w:r>
        <w:rPr>
          <w:rFonts w:ascii="Courier New" w:hAnsi="Courier New"/>
          <w:sz w:val="22"/>
          <w:szCs w:val="22"/>
          <w:lang w:val="hr-HR"/>
        </w:rPr>
        <w:t>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w:t>
      </w:r>
      <w:r>
        <w:rPr>
          <w:rFonts w:ascii="Times New Roman" w:hAnsi="Times New Roman"/>
          <w:sz w:val="22"/>
          <w:szCs w:val="22"/>
          <w:lang w:val="hr-HR"/>
        </w:rPr>
        <w:t xml:space="preserve">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w:t>
      </w:r>
      <w:r>
        <w:rPr>
          <w:rFonts w:ascii="Times New Roman" w:hAnsi="Times New Roman"/>
          <w:sz w:val="22"/>
          <w:szCs w:val="22"/>
          <w:lang w:val="hr-HR"/>
        </w:rPr>
        <w:t xml:space="preserve">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w:t>
      </w:r>
      <w:r>
        <w:rPr>
          <w:rFonts w:ascii="Times New Roman" w:hAnsi="Times New Roman"/>
          <w:sz w:val="22"/>
          <w:szCs w:val="22"/>
          <w:lang w:val="hr-HR"/>
        </w:rPr>
        <w:t>ije za počinjanje i završavanje simulacije te JavaScript koji stvara SVG-ove).</w:t>
      </w:r>
    </w:p>
    <w:p w:rsidR="00EC1B21" w:rsidRDefault="007B07AF">
      <w:pPr>
        <w:numPr>
          <w:ilvl w:val="0"/>
          <w:numId w:val="1"/>
        </w:numPr>
        <w:jc w:val="both"/>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w:t>
      </w:r>
      <w:r>
        <w:rPr>
          <w:rFonts w:ascii="Times New Roman" w:hAnsi="Times New Roman"/>
          <w:sz w:val="22"/>
          <w:szCs w:val="22"/>
          <w:lang w:val="hr-HR"/>
        </w:rPr>
        <w:t>anja parsera, te metode za pretragu struktura koje radi pretprocesor. Ta datoteka ima 100 redaka koda.</w:t>
      </w:r>
    </w:p>
    <w:p w:rsidR="00EC1B21" w:rsidRDefault="007B07AF">
      <w:pPr>
        <w:numPr>
          <w:ilvl w:val="0"/>
          <w:numId w:val="1"/>
        </w:numPr>
        <w:jc w:val="both"/>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w:t>
      </w:r>
      <w:r>
        <w:rPr>
          <w:rFonts w:ascii="Times New Roman" w:hAnsi="Times New Roman"/>
          <w:sz w:val="22"/>
          <w:szCs w:val="22"/>
          <w:lang w:val="hr-HR"/>
        </w:rPr>
        <w:t xml:space="preserve">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w:t>
      </w:r>
      <w:r>
        <w:rPr>
          <w:rFonts w:ascii="Times New Roman" w:hAnsi="Times New Roman"/>
          <w:sz w:val="22"/>
          <w:szCs w:val="22"/>
          <w:lang w:val="hr-HR"/>
        </w:rPr>
        <w:t>voriti strojni kod u heksadecimalnom obliku u binarni oblik (kakav razumije PicoBlaze) nije lagano u JavaScriptu, jer najmanja jedinica memorije koja se u JavaScriptu može adresirati jest byte, 8 bitova, a svaka naredba u strojnom kodu PicoBlazea je 18 bit</w:t>
      </w:r>
      <w:r>
        <w:rPr>
          <w:rFonts w:ascii="Times New Roman" w:hAnsi="Times New Roman"/>
          <w:sz w:val="22"/>
          <w:szCs w:val="22"/>
          <w:lang w:val="hr-HR"/>
        </w:rPr>
        <w:t xml:space="preserve">ova, što nije cijeli broj byteova.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w:t>
      </w:r>
      <w:r>
        <w:rPr>
          <w:rFonts w:ascii="Times New Roman" w:hAnsi="Times New Roman"/>
          <w:sz w:val="22"/>
          <w:szCs w:val="22"/>
          <w:lang w:val="hr-HR"/>
        </w:rPr>
        <w:t xml:space="preserve">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w:t>
      </w:r>
    </w:p>
    <w:p w:rsidR="00EC1B21" w:rsidRDefault="007B07AF">
      <w:pPr>
        <w:numPr>
          <w:ilvl w:val="0"/>
          <w:numId w:val="1"/>
        </w:numPr>
        <w:jc w:val="both"/>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je dio compilera (u ovom slučaju, compilera za asemblerski jezik) koji drugim dijelovima compilera kaže koja je riječ u programskom jeziku gramatički povezana</w:t>
      </w:r>
      <w:r>
        <w:rPr>
          <w:rFonts w:ascii="Times New Roman" w:hAnsi="Times New Roman"/>
          <w:sz w:val="22"/>
          <w:szCs w:val="22"/>
          <w:lang w:val="hr-HR"/>
        </w:rPr>
        <w:t xml:space="preserve"> s kojom drugoj riječi. To radi tako što radi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w:t>
      </w:r>
      <w:r>
        <w:rPr>
          <w:rFonts w:ascii="Times New Roman" w:hAnsi="Times New Roman"/>
          <w:sz w:val="22"/>
          <w:szCs w:val="22"/>
          <w:lang w:val="hr-HR"/>
        </w:rPr>
        <w:t>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(poznata)? Ako znate samo malo latinskog, vjerojatno biste p</w:t>
      </w:r>
      <w:r>
        <w:rPr>
          <w:rFonts w:ascii="Times New Roman" w:hAnsi="Times New Roman"/>
          <w:sz w:val="22"/>
          <w:szCs w:val="22"/>
          <w:lang w:val="hr-HR"/>
        </w:rPr>
        <w:t xml:space="preserve">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w:t>
      </w:r>
      <w:r>
        <w:rPr>
          <w:rFonts w:ascii="Times New Roman" w:hAnsi="Times New Roman"/>
          <w:sz w:val="22"/>
          <w:szCs w:val="22"/>
          <w:lang w:val="hr-HR"/>
        </w:rPr>
        <w:lastRenderedPageBreak/>
        <w:t xml:space="preserve">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je u ablativu jednine (ablativ je latinski pad</w:t>
      </w:r>
      <w:r>
        <w:rPr>
          <w:rFonts w:ascii="Times New Roman" w:hAnsi="Times New Roman"/>
          <w:sz w:val="22"/>
          <w:szCs w:val="22"/>
          <w:lang w:val="hr-HR"/>
        </w:rPr>
        <w:t xml:space="preserve">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xml:space="preserve">), a igrom slučaja na latinskom jeziku akuzativ množine u drugoj deklinaciji u srednjem rodu i ablativ jednine prve deklinacije imaju isti nastavak </w:t>
      </w:r>
      <w:r>
        <w:rPr>
          <w:rFonts w:ascii="Times New Roman" w:hAnsi="Times New Roman"/>
          <w:i/>
          <w:iCs/>
          <w:sz w:val="22"/>
          <w:szCs w:val="22"/>
          <w:lang w:val="hr-HR"/>
        </w:rPr>
        <w:t xml:space="preserve"> </w:t>
      </w:r>
      <w:r>
        <w:rPr>
          <w:rFonts w:ascii="Times New Roman" w:hAnsi="Times New Roman"/>
          <w:sz w:val="22"/>
          <w:szCs w:val="22"/>
          <w:lang w:val="hr-HR"/>
        </w:rPr>
        <w:t>(to jest, isti</w:t>
      </w:r>
      <w:r>
        <w:rPr>
          <w:rFonts w:ascii="Times New Roman" w:hAnsi="Times New Roman"/>
          <w:sz w:val="22"/>
          <w:szCs w:val="22"/>
          <w:lang w:val="hr-HR"/>
        </w:rPr>
        <w:t xml:space="preserve">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 xml:space="preserve">da su (esse) ona (ea) mjesta, koja (quae) su (sunt) najplodnija (fertilissima) u cijeloj (totius) Germaniji, nekim </w:t>
      </w:r>
      <w:r>
        <w:rPr>
          <w:rFonts w:ascii="Times New Roman" w:hAnsi="Times New Roman"/>
          <w:i/>
          <w:iCs/>
          <w:sz w:val="22"/>
          <w:szCs w:val="22"/>
          <w:lang w:val="hr-HR"/>
        </w:rPr>
        <w:t>(aliquibus) Grcima (Graecis) glasinom poznata.</w:t>
      </w:r>
      <w:r>
        <w:rPr>
          <w:rFonts w:ascii="Times New Roman" w:hAnsi="Times New Roman"/>
          <w:sz w:val="22"/>
          <w:szCs w:val="22"/>
          <w:lang w:val="hr-HR"/>
        </w:rPr>
        <w:t xml:space="preserve"> 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w:t>
      </w:r>
      <w:r>
        <w:rPr>
          <w:rFonts w:ascii="Times New Roman" w:hAnsi="Times New Roman"/>
          <w:sz w:val="22"/>
          <w:szCs w:val="22"/>
          <w:lang w:val="hr-HR"/>
        </w:rPr>
        <w:t xml:space="preserve">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w:t>
      </w:r>
      <w:r>
        <w:rPr>
          <w:rFonts w:ascii="Times New Roman" w:hAnsi="Times New Roman"/>
          <w:i/>
          <w:iCs/>
          <w:sz w:val="22"/>
          <w:szCs w:val="22"/>
          <w:lang w:val="hr-HR"/>
        </w:rPr>
        <w:t xml:space="preserve"> </w:t>
      </w:r>
      <w:r>
        <w:rPr>
          <w:rFonts w:ascii="Times New Roman" w:hAnsi="Times New Roman"/>
          <w:sz w:val="22"/>
          <w:szCs w:val="22"/>
          <w:lang w:val="hr-HR"/>
        </w:rPr>
        <w:t>Za slučajeve kad se takve stvari dogode u programskom jeziku</w:t>
      </w:r>
      <w:r>
        <w:rPr>
          <w:rFonts w:ascii="Times New Roman" w:hAnsi="Times New Roman"/>
          <w:i/>
          <w:iCs/>
          <w:sz w:val="22"/>
          <w:szCs w:val="22"/>
          <w:lang w:val="hr-HR"/>
        </w:rPr>
        <w:t xml:space="preserve">, </w:t>
      </w:r>
      <w:r>
        <w:rPr>
          <w:rFonts w:ascii="Times New Roman" w:hAnsi="Times New Roman"/>
          <w:sz w:val="22"/>
          <w:szCs w:val="22"/>
          <w:lang w:val="hr-HR"/>
        </w:rPr>
        <w:t>par</w:t>
      </w:r>
      <w:r>
        <w:rPr>
          <w:rFonts w:ascii="Times New Roman" w:hAnsi="Times New Roman"/>
          <w:sz w:val="22"/>
          <w:szCs w:val="22"/>
          <w:lang w:val="hr-HR"/>
        </w:rPr>
        <w:t xml:space="preserve">ser bi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w:t>
      </w:r>
      <w:r>
        <w:rPr>
          <w:rFonts w:ascii="Times New Roman" w:hAnsi="Times New Roman"/>
          <w:sz w:val="22"/>
          <w:szCs w:val="22"/>
          <w:lang w:val="hr-HR"/>
        </w:rPr>
        <w:t xml:space="preserve">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w:t>
      </w:r>
      <w:r>
        <w:rPr>
          <w:rFonts w:ascii="Times New Roman" w:hAnsi="Times New Roman"/>
          <w:i/>
          <w:iCs/>
          <w:sz w:val="22"/>
          <w:szCs w:val="22"/>
          <w:lang w:val="hr-HR"/>
        </w:rPr>
        <w:t>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w:t>
      </w:r>
      <w:r>
        <w:rPr>
          <w:rFonts w:ascii="Times New Roman" w:hAnsi="Times New Roman"/>
          <w:sz w:val="22"/>
          <w:szCs w:val="22"/>
          <w:lang w:val="hr-HR"/>
        </w:rPr>
        <w:t xml:space="preserve"> jezik</w:t>
      </w:r>
      <w:r>
        <w:rPr>
          <w:rStyle w:val="FootnoteAnchor"/>
          <w:sz w:val="22"/>
          <w:szCs w:val="22"/>
          <w:lang w:val="hr-HR"/>
        </w:rPr>
        <w:footnoteReference w:id="3"/>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rsidR="00EC1B21" w:rsidRPr="000E5D5B" w:rsidRDefault="007B07AF">
      <w:pPr>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w:t>
      </w:r>
      <w:r>
        <w:rPr>
          <w:rFonts w:ascii="Times New Roman" w:hAnsi="Times New Roman"/>
          <w:sz w:val="22"/>
          <w:szCs w:val="22"/>
          <w:lang w:val="hr-HR"/>
        </w:rPr>
        <w:t>ono između zagrada u novi niz, obriši to iz originalnog niza, i pokreni rekurziju s novim nizom kao argumentom. Ako zagrade nisu dobro zatvorene, javi poruku o pogrešci. U parseru za svoj programski jezik zadao sam da se i zagrade obrišu iz sintaksnog stab</w:t>
      </w:r>
      <w:r>
        <w:rPr>
          <w:rFonts w:ascii="Times New Roman" w:hAnsi="Times New Roman"/>
          <w:sz w:val="22"/>
          <w:szCs w:val="22"/>
          <w:lang w:val="hr-HR"/>
        </w:rPr>
        <w:t xml:space="preserve">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i njegova su dj</w:t>
      </w:r>
      <w:r>
        <w:rPr>
          <w:rFonts w:ascii="Times New Roman" w:hAnsi="Times New Roman"/>
          <w:sz w:val="22"/>
          <w:szCs w:val="22"/>
          <w:lang w:val="hr-HR"/>
        </w:rPr>
        <w:t xml:space="preserve">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rsidR="00EC1B21" w:rsidRPr="000E5D5B" w:rsidRDefault="007B07AF">
      <w:pPr>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4"/>
      </w:r>
      <w:r>
        <w:rPr>
          <w:rFonts w:ascii="Times New Roman" w:hAnsi="Times New Roman"/>
          <w:sz w:val="22"/>
          <w:szCs w:val="22"/>
          <w:lang w:val="hr-HR"/>
        </w:rPr>
        <w:t>) ili pretprocesorskih direktiva</w:t>
      </w:r>
      <w:r>
        <w:rPr>
          <w:rFonts w:ascii="Times New Roman" w:hAnsi="Times New Roman"/>
          <w:sz w:val="22"/>
          <w:szCs w:val="22"/>
          <w:lang w:val="hr-HR"/>
        </w:rPr>
        <w:t xml:space="preserve">.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w:t>
      </w:r>
      <w:r>
        <w:rPr>
          <w:rFonts w:ascii="Times New Roman" w:hAnsi="Times New Roman"/>
          <w:sz w:val="22"/>
          <w:szCs w:val="22"/>
          <w:lang w:val="hr-HR"/>
        </w:rPr>
        <w:t>unkcionira zato što svaka rečenica u asemblerskom jeziku počinje s glagolom te, osim u aritmetičkim izrazima, ne postoji lingvistička rekurzija, to jest, u asemblerskom jeziku ne postoje složene rečenice. Kao zanimljivost, neki lingvisti (ustvari, danas mo</w:t>
      </w:r>
      <w:r>
        <w:rPr>
          <w:rFonts w:ascii="Times New Roman" w:hAnsi="Times New Roman"/>
          <w:sz w:val="22"/>
          <w:szCs w:val="22"/>
          <w:lang w:val="hr-HR"/>
        </w:rPr>
        <w:t>žda samo Daniel Everett) tvrde da je pirahanski jezik, slabo dokumentirani jezik iz Brazila, takav.</w:t>
      </w:r>
    </w:p>
    <w:p w:rsidR="00EC1B21" w:rsidRDefault="007B07AF">
      <w:pPr>
        <w:numPr>
          <w:ilvl w:val="1"/>
          <w:numId w:val="1"/>
        </w:numPr>
        <w:jc w:val="both"/>
      </w:pPr>
      <w:r>
        <w:rPr>
          <w:rFonts w:ascii="Times New Roman" w:hAnsi="Times New Roman"/>
          <w:sz w:val="22"/>
          <w:szCs w:val="22"/>
          <w:lang w:val="hr-HR"/>
        </w:rPr>
        <w:t xml:space="preserve">Parsiraj aritmetičke izraze. Prvo se baktaj s unarnim operatorima,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w:t>
      </w:r>
      <w:r>
        <w:rPr>
          <w:rFonts w:ascii="Times New Roman" w:hAnsi="Times New Roman"/>
          <w:sz w:val="22"/>
          <w:szCs w:val="22"/>
          <w:lang w:val="hr-HR"/>
        </w:rPr>
        <w:t xml:space="preserve">oken u nizu), ili se ispred njih nalaze </w:t>
      </w:r>
      <w:r>
        <w:rPr>
          <w:rFonts w:ascii="Times New Roman" w:hAnsi="Times New Roman"/>
          <w:sz w:val="22"/>
          <w:szCs w:val="22"/>
          <w:lang w:val="hr-HR"/>
        </w:rPr>
        <w:lastRenderedPageBreak/>
        <w:t xml:space="preserve">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w:t>
      </w:r>
      <w:r>
        <w:rPr>
          <w:rFonts w:ascii="Times New Roman" w:hAnsi="Times New Roman"/>
          <w:sz w:val="22"/>
          <w:szCs w:val="22"/>
          <w:lang w:val="hr-HR"/>
        </w:rPr>
        <w:t xml:space="preserve">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te konačno za zbr</w:t>
      </w:r>
      <w:r>
        <w:rPr>
          <w:rFonts w:ascii="Times New Roman" w:hAnsi="Times New Roman"/>
          <w:sz w:val="22"/>
          <w:szCs w:val="22"/>
          <w:lang w:val="hr-HR"/>
        </w:rPr>
        <w:t xml:space="preserve">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Parser za moj programski jezik mora paziti na razliku između lijevo-asocijativnih operatora i desno-asocijativnih operatora. No, budući da su svi aritmetički operatori lijevo-asocijativni, to ovdje nije potrebno.</w:t>
      </w:r>
    </w:p>
    <w:p w:rsidR="00EC1B21" w:rsidRDefault="007B07AF">
      <w:pPr>
        <w:ind w:left="720"/>
        <w:jc w:val="both"/>
      </w:pPr>
      <w:r>
        <w:rPr>
          <w:rFonts w:ascii="Times New Roman" w:hAnsi="Times New Roman"/>
          <w:sz w:val="22"/>
          <w:szCs w:val="22"/>
          <w:lang w:val="hr-HR"/>
        </w:rPr>
        <w:t xml:space="preserve">Na kraju bismo </w:t>
      </w:r>
      <w:r>
        <w:rPr>
          <w:rFonts w:ascii="Times New Roman" w:hAnsi="Times New Roman"/>
          <w:sz w:val="22"/>
          <w:szCs w:val="22"/>
          <w:lang w:val="hr-HR"/>
        </w:rPr>
        <w:t xml:space="preserve">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JavaScriptinom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w:t>
      </w:r>
      <w:r>
        <w:rPr>
          <w:rFonts w:ascii="Times New Roman" w:hAnsi="Times New Roman"/>
          <w:sz w:val="22"/>
          <w:szCs w:val="22"/>
          <w:lang w:val="hr-HR"/>
        </w:rPr>
        <w:t xml:space="preserve"> ugradim podršku za aritmetičke izraze u svoj asembler i da ni ne parsiram asemblerski kod nego da ga pretvorim u dvodimenzionalno polje stringova, gdje svaki redak iz asemblerskog koda predstavlja jedno jednodimenzionalno polje u tom dvodimenzionalnom pol</w:t>
      </w:r>
      <w:r>
        <w:rPr>
          <w:rFonts w:ascii="Times New Roman" w:hAnsi="Times New Roman"/>
          <w:sz w:val="22"/>
          <w:szCs w:val="22"/>
          <w:lang w:val="hr-HR"/>
        </w:rPr>
        <w:t>ju, da prvi string u tom jednodimenzionalnom polju bude potencijalni naziv labela ili prazan string, da drugi string bude glagol, i tako dalje. Ja mislim da je raditi na taj način još kompliciranije.</w:t>
      </w:r>
    </w:p>
    <w:p w:rsidR="00EC1B21" w:rsidRDefault="007B07AF">
      <w:pPr>
        <w:numPr>
          <w:ilvl w:val="0"/>
          <w:numId w:val="1"/>
        </w:numPr>
        <w:jc w:val="both"/>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w:t>
      </w:r>
      <w:r>
        <w:rPr>
          <w:rFonts w:ascii="Times New Roman" w:hAnsi="Times New Roman"/>
          <w:sz w:val="22"/>
          <w:szCs w:val="22"/>
          <w:lang w:val="hr-HR"/>
        </w:rPr>
        <w:t xml:space="preserve">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assemblerskom jeziku zove ta naredba, </w:t>
      </w:r>
      <w:r>
        <w:rPr>
          <w:rFonts w:ascii="Courier New" w:hAnsi="Courier New"/>
          <w:sz w:val="22"/>
          <w:szCs w:val="22"/>
          <w:lang w:val="hr-HR"/>
        </w:rPr>
        <w:t>jump</w:t>
      </w:r>
      <w:r>
        <w:rPr>
          <w:rFonts w:ascii="Times New Roman" w:hAnsi="Times New Roman"/>
          <w:sz w:val="22"/>
          <w:szCs w:val="22"/>
          <w:lang w:val="hr-HR"/>
        </w:rPr>
        <w:t>). To je znatno lakše napraviti za PicoBlaze nego za Intelove i AMD-ove (x86) procesore, jer su za PicoBlaze sve nare</w:t>
      </w:r>
      <w:r>
        <w:rPr>
          <w:rFonts w:ascii="Times New Roman" w:hAnsi="Times New Roman"/>
          <w:sz w:val="22"/>
          <w:szCs w:val="22"/>
          <w:lang w:val="hr-HR"/>
        </w:rPr>
        <w:t xml:space="preserve">dbe u strojnom jeziku jednake dužine (18 bitova), pa možemo svaki puta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w:t>
      </w:r>
      <w:r>
        <w:rPr>
          <w:rFonts w:ascii="Times New Roman" w:hAnsi="Times New Roman"/>
          <w:sz w:val="22"/>
          <w:szCs w:val="22"/>
          <w:lang w:val="hr-HR"/>
        </w:rPr>
        <w:t xml:space="preserve">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w:t>
      </w:r>
      <w:r>
        <w:rPr>
          <w:rFonts w:ascii="Courier New" w:hAnsi="Courier New"/>
          <w:sz w:val="22"/>
          <w:szCs w:val="22"/>
          <w:lang w:val="hr-HR"/>
        </w:rPr>
        <w:t>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w:t>
      </w:r>
      <w:r>
        <w:rPr>
          <w:rFonts w:ascii="Times New Roman" w:hAnsi="Times New Roman"/>
          <w:sz w:val="22"/>
          <w:szCs w:val="22"/>
          <w:lang w:val="hr-HR"/>
        </w:rPr>
        <w:t>xplorera 11). Primijetite da se pretprocesor u kontekstu asemblera jako razlikuje od pretprocesora u kontekstu compilera. U compilerima, pretprocesor se pokreće još prije tokenizera. U asemblerima, pretprocesor se pokreće nakon parsera, ali prije jezgre as</w:t>
      </w:r>
      <w:r>
        <w:rPr>
          <w:rFonts w:ascii="Times New Roman" w:hAnsi="Times New Roman"/>
          <w:sz w:val="22"/>
          <w:szCs w:val="22"/>
          <w:lang w:val="hr-HR"/>
        </w:rPr>
        <w:t>emblera. U mnogim je asemblerima pretprocesor Turing-potpun (Turing-complete), što je rijedak slučaj u višim programskim jezicima (koliko znam, to još vrijedi jedino za PERL). Zapravo, to se u višim programskim jezicima smatra lošim jer programske jezike n</w:t>
      </w:r>
      <w:r>
        <w:rPr>
          <w:rFonts w:ascii="Times New Roman" w:hAnsi="Times New Roman"/>
          <w:sz w:val="22"/>
          <w:szCs w:val="22"/>
          <w:lang w:val="hr-HR"/>
        </w:rPr>
        <w:t>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rsidR="00EC1B21" w:rsidRPr="000E5D5B" w:rsidRDefault="007B07AF">
      <w:pPr>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w:t>
      </w:r>
      <w:r>
        <w:rPr>
          <w:rFonts w:ascii="Times New Roman" w:hAnsi="Times New Roman"/>
          <w:sz w:val="22"/>
          <w:szCs w:val="22"/>
          <w:lang w:val="hr-HR"/>
        </w:rPr>
        <w:t xml:space="preserve">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w:t>
      </w:r>
      <w:r>
        <w:rPr>
          <w:rFonts w:ascii="Times New Roman" w:hAnsi="Times New Roman"/>
          <w:i/>
          <w:iCs/>
          <w:sz w:val="22"/>
          <w:szCs w:val="22"/>
          <w:lang w:val="hr-HR"/>
        </w:rPr>
        <w:t>ogram counter</w:t>
      </w:r>
      <w:r>
        <w:rPr>
          <w:rFonts w:ascii="Times New Roman" w:hAnsi="Times New Roman"/>
          <w:sz w:val="22"/>
          <w:szCs w:val="22"/>
          <w:lang w:val="hr-HR"/>
        </w:rPr>
        <w:t>, koja pokazuje na naredbu u memoriji koja se trenutno izvršava</w:t>
      </w:r>
      <w:r>
        <w:rPr>
          <w:rFonts w:ascii="Times New Roman" w:hAnsi="Times New Roman"/>
          <w:sz w:val="22"/>
          <w:szCs w:val="22"/>
          <w:lang w:val="hr-HR"/>
        </w:rPr>
        <w:t xml:space="preserve">)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čitajući, koristeći DOM, ulaze iz one tablice s 256</w:t>
      </w:r>
      <w:r>
        <w:rPr>
          <w:rFonts w:ascii="Times New Roman" w:hAnsi="Times New Roman"/>
          <w:sz w:val="22"/>
          <w:szCs w:val="22"/>
          <w:lang w:val="hr-HR"/>
        </w:rPr>
        <w:t xml:space="preserve">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w:t>
      </w:r>
      <w:r>
        <w:rPr>
          <w:rFonts w:ascii="Times New Roman" w:hAnsi="Times New Roman"/>
          <w:sz w:val="22"/>
          <w:szCs w:val="22"/>
          <w:lang w:val="hr-HR"/>
        </w:rPr>
        <w:t xml:space="preserve"> ne u JavaScriptu (preko svog compilera koji cilja WebAssembly, standardizirani JavaScript bytecode), no odlučio sam da to ipak ne radim tako. Naime, compiler za moj programski jezik kompatibilan je samo s najnovijim internetskim preglednicima, ne može cil</w:t>
      </w:r>
      <w:r>
        <w:rPr>
          <w:rFonts w:ascii="Times New Roman" w:hAnsi="Times New Roman"/>
          <w:sz w:val="22"/>
          <w:szCs w:val="22"/>
          <w:lang w:val="hr-HR"/>
        </w:rPr>
        <w:t xml:space="preserve">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naletjeo na neke probleme vezane za komunikaciju potprograma pisanih u JavaScriptu i potprograma pisanih u</w:t>
      </w:r>
      <w:r>
        <w:rPr>
          <w:rFonts w:ascii="Times New Roman" w:hAnsi="Times New Roman"/>
          <w:sz w:val="22"/>
          <w:szCs w:val="22"/>
          <w:lang w:val="hr-HR"/>
        </w:rPr>
        <w:t xml:space="preserve"> mom programskom jeziku, tako da je upitno bih li se manje namučio pišući taj simulator u svom programskom jeziku.</w:t>
      </w:r>
    </w:p>
    <w:p w:rsidR="00EC1B21" w:rsidRPr="000E5D5B" w:rsidRDefault="007B07AF">
      <w:pPr>
        <w:numPr>
          <w:ilvl w:val="0"/>
          <w:numId w:val="1"/>
        </w:numPr>
        <w:jc w:val="both"/>
        <w:rPr>
          <w:lang w:val="hr-HR"/>
        </w:rPr>
      </w:pPr>
      <w:r>
        <w:rPr>
          <w:rFonts w:ascii="Courier New" w:hAnsi="Courier New"/>
          <w:sz w:val="22"/>
          <w:szCs w:val="22"/>
          <w:lang w:val="hr-HR"/>
        </w:rPr>
        <w:lastRenderedPageBreak/>
        <w:t>tokenizer.js</w:t>
      </w:r>
      <w:r>
        <w:rPr>
          <w:rFonts w:ascii="Times New Roman" w:hAnsi="Times New Roman"/>
          <w:sz w:val="22"/>
          <w:szCs w:val="22"/>
          <w:lang w:val="hr-HR"/>
        </w:rPr>
        <w:t xml:space="preserve"> – Tokenizer je dio compilera koji kaže drugim dijelovima compilera gdje završava koja riječ, a gdje počinje druga, u programskom</w:t>
      </w:r>
      <w:r>
        <w:rPr>
          <w:rFonts w:ascii="Times New Roman" w:hAnsi="Times New Roman"/>
          <w:sz w:val="22"/>
          <w:szCs w:val="22"/>
          <w:lang w:val="hr-HR"/>
        </w:rPr>
        <w:t xml:space="preserve">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U programskim jezicima riječi ne moraju nužno biti odvojene razmacima, nego većina programskih jezika koristi malo kompleksnije mehanizme odvajanja</w:t>
      </w:r>
      <w:r>
        <w:rPr>
          <w:rFonts w:ascii="Times New Roman" w:hAnsi="Times New Roman"/>
          <w:sz w:val="22"/>
          <w:szCs w:val="22"/>
          <w:lang w:val="hr-HR"/>
        </w:rPr>
        <w:t xml:space="preserve">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w:t>
      </w:r>
      <w:r>
        <w:rPr>
          <w:rFonts w:ascii="Times New Roman" w:hAnsi="Times New Roman"/>
          <w:i/>
          <w:iCs/>
          <w:sz w:val="22"/>
          <w:szCs w:val="22"/>
          <w:lang w:val="hr-HR"/>
        </w:rPr>
        <w:t>Katak</w:t>
      </w:r>
      <w:r>
        <w:rPr>
          <w:rFonts w:ascii="Times New Roman" w:hAnsi="Times New Roman"/>
          <w:i/>
          <w:iCs/>
          <w:sz w:val="22"/>
          <w:szCs w:val="22"/>
          <w:lang w:val="hr-HR"/>
        </w:rPr>
        <w:t>ana</w:t>
      </w:r>
      <w:r>
        <w:rPr>
          <w:rFonts w:ascii="Times New Roman" w:hAnsi="Times New Roman"/>
          <w:sz w:val="22"/>
          <w:szCs w:val="22"/>
          <w:lang w:val="hr-HR"/>
        </w:rPr>
        <w:t xml:space="preserve"> je slogovno pismo koje se koristi za pisanje korijena stranih riječi ili onomatopeja.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Većina gramatičkih afikasa u japanskom su sufiksi, tako da, kada dođemo</w:t>
      </w:r>
      <w:r>
        <w:rPr>
          <w:rFonts w:ascii="Times New Roman" w:hAnsi="Times New Roman"/>
          <w:sz w:val="22"/>
          <w:szCs w:val="22"/>
          <w:lang w:val="hr-HR"/>
        </w:rPr>
        <w:t xml:space="preserve"> do nekog hiraganskog znaka, znamo da je to nastavak prethodne riječi, a ne nova riječ. S druge strane, ako naiđemo na kineski znak ili katakanski znak nakon niza hiraganskih znakova, to je najčešće nova riječ. Sličan postupak za odvajanje riječi postoji u</w:t>
      </w:r>
      <w:r>
        <w:rPr>
          <w:rFonts w:ascii="Times New Roman" w:hAnsi="Times New Roman"/>
          <w:sz w:val="22"/>
          <w:szCs w:val="22"/>
          <w:lang w:val="hr-HR"/>
        </w:rPr>
        <w:t xml:space="preserve"> većini programskih jezika.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5"/>
      </w:r>
      <w:r>
        <w:rPr>
          <w:rFonts w:ascii="Times New Roman" w:hAnsi="Times New Roman"/>
          <w:sz w:val="22"/>
          <w:szCs w:val="22"/>
          <w:lang w:val="hr-HR"/>
        </w:rPr>
        <w:t xml:space="preserve">, za usporedbu, ima 260 linija. Jedna od glavnih razlika između algoritma koji sam koristio za svoj programski jezik i algoritma koji sam koristio za </w:t>
      </w:r>
      <w:r>
        <w:rPr>
          <w:rFonts w:ascii="Times New Roman" w:hAnsi="Times New Roman"/>
          <w:sz w:val="22"/>
          <w:szCs w:val="22"/>
          <w:lang w:val="hr-HR"/>
        </w:rPr>
        <w:t>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reci u asemblerskom jeziku kratki, pa podaci o stupcima gdje počinje koji token neće previše pomoći u traženju pogreške. Također, tokenizer za moj programsk</w:t>
      </w:r>
      <w:r>
        <w:rPr>
          <w:rFonts w:ascii="Times New Roman" w:hAnsi="Times New Roman"/>
          <w:sz w:val="22"/>
          <w:szCs w:val="22"/>
          <w:lang w:val="hr-HR"/>
        </w:rPr>
        <w:t>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dok tokenizer za PicoBlazeov asembler ne mora. U compile</w:t>
      </w:r>
      <w:r>
        <w:rPr>
          <w:rFonts w:ascii="Times New Roman" w:hAnsi="Times New Roman"/>
          <w:sz w:val="22"/>
          <w:szCs w:val="22"/>
          <w:lang w:val="hr-HR"/>
        </w:rPr>
        <w:t xml:space="preserv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w:t>
      </w:r>
      <w:r>
        <w:rPr>
          <w:rFonts w:ascii="Courier New" w:hAnsi="Courier New"/>
          <w:sz w:val="22"/>
          <w:szCs w:val="22"/>
          <w:lang w:val="hr-HR"/>
        </w:rPr>
        <w:t>reeNode.js</w:t>
      </w:r>
      <w:r>
        <w:rPr>
          <w:rFonts w:ascii="Times New Roman" w:hAnsi="Times New Roman"/>
          <w:sz w:val="22"/>
          <w:szCs w:val="22"/>
          <w:lang w:val="hr-HR"/>
        </w:rPr>
        <w:t>.</w:t>
      </w:r>
    </w:p>
    <w:p w:rsidR="00EC1B21" w:rsidRPr="000E5D5B" w:rsidRDefault="007B07AF">
      <w:pPr>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w:t>
      </w:r>
      <w:r>
        <w:rPr>
          <w:rFonts w:ascii="Times New Roman" w:hAnsi="Times New Roman"/>
          <w:i/>
          <w:iCs/>
          <w:sz w:val="22"/>
          <w:szCs w:val="22"/>
          <w:lang w:val="hr-HR"/>
        </w:rPr>
        <w:t>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w:t>
      </w:r>
      <w:r>
        <w:rPr>
          <w:rFonts w:ascii="Times New Roman" w:hAnsi="Times New Roman"/>
          <w:sz w:val="22"/>
          <w:szCs w:val="22"/>
          <w:lang w:val="hr-HR"/>
        </w:rPr>
        <w:t>u, ali spremljene su u PNG formatu, jer ih PNG format bolje sažima nego GIF format. Pozadina je fotografija PicoBlaze računala koju je profesor Ivan Aleksi uključio u svoju prezentaciju, posvijetljena u GIMP-u i spremljena kao GIF.</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Primjeri programa za Pi</w:t>
      </w:r>
      <w:r>
        <w:rPr>
          <w:rFonts w:ascii="Times New Roman" w:hAnsi="Times New Roman"/>
          <w:b/>
          <w:bCs/>
          <w:lang w:val="hr-HR"/>
        </w:rPr>
        <w:t>coBlaze</w:t>
      </w:r>
    </w:p>
    <w:p w:rsidR="00EC1B21" w:rsidRDefault="007B07AF">
      <w:pPr>
        <w:jc w:val="both"/>
      </w:pPr>
      <w:r>
        <w:rPr>
          <w:rFonts w:ascii="Times New Roman" w:hAnsi="Times New Roman"/>
          <w:sz w:val="22"/>
          <w:szCs w:val="22"/>
          <w:lang w:val="hr-HR"/>
        </w:rPr>
        <w:t xml:space="preserve">Web-aplikacija nudi šest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JavaScriptinu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w:t>
      </w:r>
      <w:r>
        <w:rPr>
          <w:rFonts w:ascii="Times New Roman" w:hAnsi="Times New Roman"/>
          <w:i/>
          <w:iCs/>
          <w:sz w:val="22"/>
          <w:szCs w:val="22"/>
          <w:lang w:val="hr-HR"/>
        </w:rPr>
        <w:t>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tako se u 8 bitova mogu prikazati brojevi manji od 100) format</w:t>
      </w:r>
      <w:r>
        <w:rPr>
          <w:rFonts w:ascii="Times New Roman" w:hAnsi="Times New Roman"/>
          <w:sz w:val="22"/>
          <w:szCs w:val="22"/>
          <w:lang w:val="hr-HR"/>
        </w:rPr>
        <w:t xml:space="preserve">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w:t>
      </w:r>
      <w:r>
        <w:rPr>
          <w:rFonts w:ascii="Times New Roman" w:hAnsi="Times New Roman"/>
          <w:sz w:val="22"/>
          <w:szCs w:val="22"/>
          <w:lang w:val="hr-HR"/>
        </w:rPr>
        <w:t>a pravom PicoBlazeu. Da bi ispisao broj u novi red, on ispisuje na port sa sljedećom adresom, što na pravom PicoBlazeu isto ne bi prošlo. Ima 116 redaka, uključujući brojne komentare.</w:t>
      </w:r>
    </w:p>
    <w:p w:rsidR="00EC1B21" w:rsidRDefault="00EC1B21">
      <w:pPr>
        <w:jc w:val="both"/>
        <w:rPr>
          <w:rFonts w:ascii="Times New Roman" w:hAnsi="Times New Roman"/>
          <w:sz w:val="22"/>
          <w:szCs w:val="22"/>
          <w:lang w:val="hr-HR"/>
        </w:rPr>
      </w:pPr>
      <w:r w:rsidRPr="00EC1B21">
        <w:lastRenderedPageBreak/>
        <w:pict>
          <v:rect id="_x0000_s1029" style="position:absolute;left:0;text-align:left;margin-left:0;margin-top:0;width:90.25pt;height:469.4pt;z-index:251656192;mso-wrap-distance-left:0;mso-wrap-distance-right:0;mso-position-horizontal:center;mso-position-vertical:top">
            <v:textbox inset="0,0,0,0">
              <w:txbxContent>
                <w:p w:rsidR="00EC1B21" w:rsidRDefault="007B07AF">
                  <w:pPr>
                    <w:pStyle w:val="Slika"/>
                    <w:rPr>
                      <w:sz w:val="20"/>
                      <w:szCs w:val="20"/>
                    </w:rPr>
                  </w:pPr>
                  <w:r>
                    <w:rPr>
                      <w:noProof/>
                      <w:sz w:val="20"/>
                      <w:szCs w:val="20"/>
                      <w:lang w:eastAsia="en-US" w:bidi="ar-SA"/>
                    </w:rPr>
                    <w:drawing>
                      <wp:inline distT="0" distB="0" distL="0" distR="0">
                        <wp:extent cx="1146175" cy="17780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r>
                  <w:proofErr w:type="spellStart"/>
                  <w:r>
                    <w:rPr>
                      <w:sz w:val="20"/>
                      <w:szCs w:val="20"/>
                    </w:rPr>
                    <w:t>Slika</w:t>
                  </w:r>
                  <w:proofErr w:type="spellEnd"/>
                  <w:r>
                    <w:rPr>
                      <w:sz w:val="20"/>
                      <w:szCs w:val="20"/>
                    </w:rPr>
                    <w:t xml:space="preserve"> </w:t>
                  </w:r>
                  <w:r w:rsidR="00EC1B21">
                    <w:rPr>
                      <w:sz w:val="20"/>
                      <w:szCs w:val="20"/>
                    </w:rPr>
                    <w:fldChar w:fldCharType="begin"/>
                  </w:r>
                  <w:r>
                    <w:rPr>
                      <w:sz w:val="20"/>
                      <w:szCs w:val="20"/>
                    </w:rPr>
                    <w:instrText xml:space="preserve"> SEQ Slika \* ARABIC </w:instrText>
                  </w:r>
                  <w:r w:rsidR="00EC1B21">
                    <w:rPr>
                      <w:sz w:val="20"/>
                      <w:szCs w:val="20"/>
                    </w:rPr>
                    <w:fldChar w:fldCharType="separate"/>
                  </w:r>
                  <w:r>
                    <w:rPr>
                      <w:sz w:val="20"/>
                      <w:szCs w:val="20"/>
                    </w:rPr>
                    <w:t>1</w:t>
                  </w:r>
                  <w:r w:rsidR="00EC1B21">
                    <w:rPr>
                      <w:sz w:val="20"/>
                      <w:szCs w:val="20"/>
                    </w:rPr>
                    <w:fldChar w:fldCharType="end"/>
                  </w:r>
                  <w:r>
                    <w:rPr>
                      <w:sz w:val="20"/>
                      <w:szCs w:val="20"/>
                    </w:rPr>
                    <w:t xml:space="preserve">: </w:t>
                  </w:r>
                  <w:proofErr w:type="spellStart"/>
                  <w:r>
                    <w:rPr>
                      <w:sz w:val="20"/>
                      <w:szCs w:val="20"/>
                    </w:rPr>
                    <w:t>Dio</w:t>
                  </w:r>
                  <w:proofErr w:type="spellEnd"/>
                  <w:r>
                    <w:rPr>
                      <w:sz w:val="20"/>
                      <w:szCs w:val="20"/>
                    </w:rPr>
                    <w:t xml:space="preserve"> </w:t>
                  </w:r>
                  <w:proofErr w:type="spellStart"/>
                  <w:r>
                    <w:rPr>
                      <w:sz w:val="20"/>
                      <w:szCs w:val="20"/>
                    </w:rPr>
                    <w:t>izlaza</w:t>
                  </w:r>
                  <w:proofErr w:type="spellEnd"/>
                  <w:r>
                    <w:rPr>
                      <w:sz w:val="20"/>
                      <w:szCs w:val="20"/>
                    </w:rPr>
                    <w:t xml:space="preserve"> </w:t>
                  </w:r>
                  <w:proofErr w:type="spellStart"/>
                  <w:r>
                    <w:rPr>
                      <w:sz w:val="20"/>
                      <w:szCs w:val="20"/>
                    </w:rPr>
                    <w:t>programa</w:t>
                  </w:r>
                  <w:proofErr w:type="spellEnd"/>
                  <w:r>
                    <w:rPr>
                      <w:sz w:val="20"/>
                      <w:szCs w:val="20"/>
                    </w:rPr>
                    <w:t xml:space="preserve"> “Fibonacci </w:t>
                  </w:r>
                  <w:r>
                    <w:rPr>
                      <w:sz w:val="20"/>
                      <w:szCs w:val="20"/>
                    </w:rPr>
                    <w:t xml:space="preserve">Sequence”. 7. </w:t>
                  </w:r>
                  <w:proofErr w:type="spellStart"/>
                  <w:proofErr w:type="gramStart"/>
                  <w:r>
                    <w:rPr>
                      <w:sz w:val="20"/>
                      <w:szCs w:val="20"/>
                    </w:rPr>
                    <w:t>broj</w:t>
                  </w:r>
                  <w:proofErr w:type="spellEnd"/>
                  <w:proofErr w:type="gramEnd"/>
                  <w:r>
                    <w:rPr>
                      <w:sz w:val="20"/>
                      <w:szCs w:val="20"/>
                    </w:rPr>
                    <w:t xml:space="preserve"> u </w:t>
                  </w:r>
                  <w:proofErr w:type="spellStart"/>
                  <w:r>
                    <w:rPr>
                      <w:sz w:val="20"/>
                      <w:szCs w:val="20"/>
                    </w:rPr>
                    <w:t>Fibonaccijevom</w:t>
                  </w:r>
                  <w:proofErr w:type="spellEnd"/>
                  <w:r>
                    <w:rPr>
                      <w:sz w:val="20"/>
                      <w:szCs w:val="20"/>
                    </w:rPr>
                    <w:t xml:space="preserve"> </w:t>
                  </w:r>
                  <w:proofErr w:type="spellStart"/>
                  <w:r>
                    <w:rPr>
                      <w:sz w:val="20"/>
                      <w:szCs w:val="20"/>
                    </w:rPr>
                    <w:t>nizu</w:t>
                  </w:r>
                  <w:proofErr w:type="spellEnd"/>
                  <w:r>
                    <w:rPr>
                      <w:sz w:val="20"/>
                      <w:szCs w:val="20"/>
                    </w:rPr>
                    <w:t xml:space="preserve"> jest </w:t>
                  </w:r>
                  <w:proofErr w:type="spellStart"/>
                  <w:r>
                    <w:rPr>
                      <w:sz w:val="20"/>
                      <w:szCs w:val="20"/>
                    </w:rPr>
                    <w:t>broj</w:t>
                  </w:r>
                  <w:proofErr w:type="spellEnd"/>
                  <w:r>
                    <w:rPr>
                      <w:sz w:val="20"/>
                      <w:szCs w:val="20"/>
                    </w:rPr>
                    <w:t xml:space="preserve"> 13, </w:t>
                  </w:r>
                  <w:proofErr w:type="spellStart"/>
                  <w:r>
                    <w:rPr>
                      <w:sz w:val="20"/>
                      <w:szCs w:val="20"/>
                    </w:rPr>
                    <w:t>i</w:t>
                  </w:r>
                  <w:proofErr w:type="spellEnd"/>
                  <w:r>
                    <w:rPr>
                      <w:sz w:val="20"/>
                      <w:szCs w:val="20"/>
                    </w:rPr>
                    <w:t xml:space="preserve"> on u </w:t>
                  </w:r>
                  <w:proofErr w:type="spellStart"/>
                  <w:r>
                    <w:rPr>
                      <w:sz w:val="20"/>
                      <w:szCs w:val="20"/>
                    </w:rPr>
                    <w:t>svom</w:t>
                  </w:r>
                  <w:proofErr w:type="spellEnd"/>
                  <w:r>
                    <w:rPr>
                      <w:sz w:val="20"/>
                      <w:szCs w:val="20"/>
                    </w:rPr>
                    <w:t xml:space="preserve"> </w:t>
                  </w:r>
                  <w:proofErr w:type="spellStart"/>
                  <w:r>
                    <w:rPr>
                      <w:sz w:val="20"/>
                      <w:szCs w:val="20"/>
                    </w:rPr>
                    <w:t>binarnom</w:t>
                  </w:r>
                  <w:proofErr w:type="spellEnd"/>
                  <w:r>
                    <w:rPr>
                      <w:sz w:val="20"/>
                      <w:szCs w:val="20"/>
                    </w:rPr>
                    <w:t xml:space="preserve"> </w:t>
                  </w:r>
                  <w:proofErr w:type="spellStart"/>
                  <w:r>
                    <w:rPr>
                      <w:sz w:val="20"/>
                      <w:szCs w:val="20"/>
                    </w:rPr>
                    <w:t>zapisu</w:t>
                  </w:r>
                  <w:proofErr w:type="spellEnd"/>
                  <w:r>
                    <w:rPr>
                      <w:sz w:val="20"/>
                      <w:szCs w:val="20"/>
                    </w:rPr>
                    <w:t xml:space="preserve"> (1101) </w:t>
                  </w:r>
                  <w:proofErr w:type="spellStart"/>
                  <w:r>
                    <w:rPr>
                      <w:sz w:val="20"/>
                      <w:szCs w:val="20"/>
                    </w:rPr>
                    <w:t>ima</w:t>
                  </w:r>
                  <w:proofErr w:type="spellEnd"/>
                  <w:r>
                    <w:rPr>
                      <w:sz w:val="20"/>
                      <w:szCs w:val="20"/>
                    </w:rPr>
                    <w:t xml:space="preserve"> 3 </w:t>
                  </w:r>
                  <w:proofErr w:type="spellStart"/>
                  <w:r>
                    <w:rPr>
                      <w:sz w:val="20"/>
                      <w:szCs w:val="20"/>
                    </w:rPr>
                    <w:t>jedinice</w:t>
                  </w:r>
                  <w:proofErr w:type="spellEnd"/>
                  <w:r>
                    <w:rPr>
                      <w:sz w:val="20"/>
                      <w:szCs w:val="20"/>
                    </w:rPr>
                    <w:t xml:space="preserve">. 8. </w:t>
                  </w:r>
                  <w:proofErr w:type="spellStart"/>
                  <w:proofErr w:type="gramStart"/>
                  <w:r>
                    <w:rPr>
                      <w:sz w:val="20"/>
                      <w:szCs w:val="20"/>
                    </w:rPr>
                    <w:t>broj</w:t>
                  </w:r>
                  <w:proofErr w:type="spellEnd"/>
                  <w:proofErr w:type="gramEnd"/>
                  <w:r>
                    <w:rPr>
                      <w:sz w:val="20"/>
                      <w:szCs w:val="20"/>
                    </w:rPr>
                    <w:t xml:space="preserve"> u </w:t>
                  </w:r>
                  <w:proofErr w:type="spellStart"/>
                  <w:r>
                    <w:rPr>
                      <w:sz w:val="20"/>
                      <w:szCs w:val="20"/>
                    </w:rPr>
                    <w:t>Fibonaccijevom</w:t>
                  </w:r>
                  <w:proofErr w:type="spellEnd"/>
                  <w:r>
                    <w:rPr>
                      <w:sz w:val="20"/>
                      <w:szCs w:val="20"/>
                    </w:rPr>
                    <w:t xml:space="preserve"> </w:t>
                  </w:r>
                  <w:proofErr w:type="spellStart"/>
                  <w:r>
                    <w:rPr>
                      <w:sz w:val="20"/>
                      <w:szCs w:val="20"/>
                    </w:rPr>
                    <w:t>nizu</w:t>
                  </w:r>
                  <w:proofErr w:type="spellEnd"/>
                  <w:r>
                    <w:rPr>
                      <w:sz w:val="20"/>
                      <w:szCs w:val="20"/>
                    </w:rPr>
                    <w:t xml:space="preserve"> jest 21, </w:t>
                  </w:r>
                  <w:proofErr w:type="spellStart"/>
                  <w:r>
                    <w:rPr>
                      <w:sz w:val="20"/>
                      <w:szCs w:val="20"/>
                    </w:rPr>
                    <w:t>i</w:t>
                  </w:r>
                  <w:proofErr w:type="spellEnd"/>
                  <w:r>
                    <w:rPr>
                      <w:sz w:val="20"/>
                      <w:szCs w:val="20"/>
                    </w:rPr>
                    <w:t xml:space="preserve"> on u </w:t>
                  </w:r>
                  <w:proofErr w:type="spellStart"/>
                  <w:r>
                    <w:rPr>
                      <w:sz w:val="20"/>
                      <w:szCs w:val="20"/>
                    </w:rPr>
                    <w:t>svom</w:t>
                  </w:r>
                  <w:proofErr w:type="spellEnd"/>
                  <w:r>
                    <w:rPr>
                      <w:sz w:val="20"/>
                      <w:szCs w:val="20"/>
                    </w:rPr>
                    <w:t xml:space="preserve"> </w:t>
                  </w:r>
                  <w:proofErr w:type="spellStart"/>
                  <w:r>
                    <w:rPr>
                      <w:sz w:val="20"/>
                      <w:szCs w:val="20"/>
                    </w:rPr>
                    <w:t>binarnom</w:t>
                  </w:r>
                  <w:proofErr w:type="spellEnd"/>
                  <w:r>
                    <w:rPr>
                      <w:sz w:val="20"/>
                      <w:szCs w:val="20"/>
                    </w:rPr>
                    <w:t xml:space="preserve"> </w:t>
                  </w:r>
                  <w:proofErr w:type="spellStart"/>
                  <w:r>
                    <w:rPr>
                      <w:sz w:val="20"/>
                      <w:szCs w:val="20"/>
                    </w:rPr>
                    <w:t>zapisu</w:t>
                  </w:r>
                  <w:proofErr w:type="spellEnd"/>
                  <w:r>
                    <w:rPr>
                      <w:sz w:val="20"/>
                      <w:szCs w:val="20"/>
                    </w:rPr>
                    <w:t xml:space="preserve"> (10101) </w:t>
                  </w:r>
                  <w:proofErr w:type="spellStart"/>
                  <w:r>
                    <w:rPr>
                      <w:sz w:val="20"/>
                      <w:szCs w:val="20"/>
                    </w:rPr>
                    <w:t>isto</w:t>
                  </w:r>
                  <w:proofErr w:type="spellEnd"/>
                  <w:r>
                    <w:rPr>
                      <w:sz w:val="20"/>
                      <w:szCs w:val="20"/>
                    </w:rPr>
                    <w:t xml:space="preserve"> </w:t>
                  </w:r>
                  <w:proofErr w:type="spellStart"/>
                  <w:r>
                    <w:rPr>
                      <w:sz w:val="20"/>
                      <w:szCs w:val="20"/>
                    </w:rPr>
                    <w:t>ima</w:t>
                  </w:r>
                  <w:proofErr w:type="spellEnd"/>
                  <w:r>
                    <w:rPr>
                      <w:sz w:val="20"/>
                      <w:szCs w:val="20"/>
                    </w:rPr>
                    <w:t xml:space="preserve"> 3 </w:t>
                  </w:r>
                  <w:proofErr w:type="spellStart"/>
                  <w:r>
                    <w:rPr>
                      <w:sz w:val="20"/>
                      <w:szCs w:val="20"/>
                    </w:rPr>
                    <w:t>jedinice</w:t>
                  </w:r>
                  <w:proofErr w:type="spellEnd"/>
                  <w:r>
                    <w:rPr>
                      <w:sz w:val="20"/>
                      <w:szCs w:val="20"/>
                    </w:rPr>
                    <w:t xml:space="preserve">. </w:t>
                  </w:r>
                  <w:proofErr w:type="spellStart"/>
                  <w:proofErr w:type="gramStart"/>
                  <w:r>
                    <w:rPr>
                      <w:sz w:val="20"/>
                      <w:szCs w:val="20"/>
                    </w:rPr>
                    <w:t>Deveti</w:t>
                  </w:r>
                  <w:proofErr w:type="spellEnd"/>
                  <w:r>
                    <w:rPr>
                      <w:sz w:val="20"/>
                      <w:szCs w:val="20"/>
                    </w:rPr>
                    <w:t xml:space="preserve"> </w:t>
                  </w:r>
                  <w:proofErr w:type="spellStart"/>
                  <w:r>
                    <w:rPr>
                      <w:sz w:val="20"/>
                      <w:szCs w:val="20"/>
                    </w:rPr>
                    <w:t>broj</w:t>
                  </w:r>
                  <w:proofErr w:type="spellEnd"/>
                  <w:r>
                    <w:rPr>
                      <w:sz w:val="20"/>
                      <w:szCs w:val="20"/>
                    </w:rPr>
                    <w:t xml:space="preserve"> u </w:t>
                  </w:r>
                  <w:proofErr w:type="spellStart"/>
                  <w:r>
                    <w:rPr>
                      <w:sz w:val="20"/>
                      <w:szCs w:val="20"/>
                    </w:rPr>
                    <w:t>Fibonaccijevom</w:t>
                  </w:r>
                  <w:proofErr w:type="spellEnd"/>
                  <w:r>
                    <w:rPr>
                      <w:sz w:val="20"/>
                      <w:szCs w:val="20"/>
                    </w:rPr>
                    <w:t xml:space="preserve"> </w:t>
                  </w:r>
                  <w:proofErr w:type="spellStart"/>
                  <w:r>
                    <w:rPr>
                      <w:sz w:val="20"/>
                      <w:szCs w:val="20"/>
                    </w:rPr>
                    <w:t>nizu</w:t>
                  </w:r>
                  <w:proofErr w:type="spellEnd"/>
                  <w:r>
                    <w:rPr>
                      <w:sz w:val="20"/>
                      <w:szCs w:val="20"/>
                    </w:rPr>
                    <w:t xml:space="preserve"> je 34, </w:t>
                  </w:r>
                  <w:proofErr w:type="spellStart"/>
                  <w:r>
                    <w:rPr>
                      <w:sz w:val="20"/>
                      <w:szCs w:val="20"/>
                    </w:rPr>
                    <w:t>i</w:t>
                  </w:r>
                  <w:proofErr w:type="spellEnd"/>
                  <w:r>
                    <w:rPr>
                      <w:sz w:val="20"/>
                      <w:szCs w:val="20"/>
                    </w:rPr>
                    <w:t xml:space="preserve"> on u </w:t>
                  </w:r>
                  <w:proofErr w:type="spellStart"/>
                  <w:r>
                    <w:rPr>
                      <w:sz w:val="20"/>
                      <w:szCs w:val="20"/>
                    </w:rPr>
                    <w:t>svom</w:t>
                  </w:r>
                  <w:proofErr w:type="spellEnd"/>
                  <w:r>
                    <w:rPr>
                      <w:sz w:val="20"/>
                      <w:szCs w:val="20"/>
                    </w:rPr>
                    <w:t xml:space="preserve"> </w:t>
                  </w:r>
                  <w:proofErr w:type="spellStart"/>
                  <w:r>
                    <w:rPr>
                      <w:sz w:val="20"/>
                      <w:szCs w:val="20"/>
                    </w:rPr>
                    <w:t>b</w:t>
                  </w:r>
                  <w:r>
                    <w:rPr>
                      <w:sz w:val="20"/>
                      <w:szCs w:val="20"/>
                    </w:rPr>
                    <w:t>inarnom</w:t>
                  </w:r>
                  <w:proofErr w:type="spellEnd"/>
                  <w:r>
                    <w:rPr>
                      <w:sz w:val="20"/>
                      <w:szCs w:val="20"/>
                    </w:rPr>
                    <w:t xml:space="preserve"> </w:t>
                  </w:r>
                  <w:proofErr w:type="spellStart"/>
                  <w:r>
                    <w:rPr>
                      <w:sz w:val="20"/>
                      <w:szCs w:val="20"/>
                    </w:rPr>
                    <w:t>zapisu</w:t>
                  </w:r>
                  <w:proofErr w:type="spellEnd"/>
                  <w:r>
                    <w:rPr>
                      <w:sz w:val="20"/>
                      <w:szCs w:val="20"/>
                    </w:rPr>
                    <w:t xml:space="preserve"> (100010) </w:t>
                  </w:r>
                  <w:proofErr w:type="spellStart"/>
                  <w:r>
                    <w:rPr>
                      <w:sz w:val="20"/>
                      <w:szCs w:val="20"/>
                    </w:rPr>
                    <w:t>ima</w:t>
                  </w:r>
                  <w:proofErr w:type="spellEnd"/>
                  <w:r>
                    <w:rPr>
                      <w:sz w:val="20"/>
                      <w:szCs w:val="20"/>
                    </w:rPr>
                    <w:t xml:space="preserve"> </w:t>
                  </w:r>
                  <w:proofErr w:type="spellStart"/>
                  <w:r>
                    <w:rPr>
                      <w:sz w:val="20"/>
                      <w:szCs w:val="20"/>
                    </w:rPr>
                    <w:t>dvije</w:t>
                  </w:r>
                  <w:proofErr w:type="spellEnd"/>
                  <w:r>
                    <w:rPr>
                      <w:sz w:val="20"/>
                      <w:szCs w:val="20"/>
                    </w:rPr>
                    <w:t xml:space="preserve"> </w:t>
                  </w:r>
                  <w:proofErr w:type="spellStart"/>
                  <w:r>
                    <w:rPr>
                      <w:sz w:val="20"/>
                      <w:szCs w:val="20"/>
                    </w:rPr>
                    <w:t>jedinice</w:t>
                  </w:r>
                  <w:proofErr w:type="spellEnd"/>
                  <w:r>
                    <w:rPr>
                      <w:sz w:val="20"/>
                      <w:szCs w:val="20"/>
                    </w:rPr>
                    <w:t>.</w:t>
                  </w:r>
                  <w:proofErr w:type="gramEnd"/>
                  <w:r>
                    <w:rPr>
                      <w:sz w:val="20"/>
                      <w:szCs w:val="20"/>
                    </w:rPr>
                    <w:t xml:space="preserve"> 10. </w:t>
                  </w:r>
                  <w:proofErr w:type="spellStart"/>
                  <w:proofErr w:type="gramStart"/>
                  <w:r>
                    <w:rPr>
                      <w:sz w:val="20"/>
                      <w:szCs w:val="20"/>
                    </w:rPr>
                    <w:t>broj</w:t>
                  </w:r>
                  <w:proofErr w:type="spellEnd"/>
                  <w:proofErr w:type="gramEnd"/>
                  <w:r>
                    <w:rPr>
                      <w:sz w:val="20"/>
                      <w:szCs w:val="20"/>
                    </w:rPr>
                    <w:t xml:space="preserve"> u </w:t>
                  </w:r>
                  <w:proofErr w:type="spellStart"/>
                  <w:r>
                    <w:rPr>
                      <w:sz w:val="20"/>
                      <w:szCs w:val="20"/>
                    </w:rPr>
                    <w:t>Fibonaccijevom</w:t>
                  </w:r>
                  <w:proofErr w:type="spellEnd"/>
                  <w:r>
                    <w:rPr>
                      <w:sz w:val="20"/>
                      <w:szCs w:val="20"/>
                    </w:rPr>
                    <w:t xml:space="preserve"> </w:t>
                  </w:r>
                  <w:proofErr w:type="spellStart"/>
                  <w:r>
                    <w:rPr>
                      <w:sz w:val="20"/>
                      <w:szCs w:val="20"/>
                    </w:rPr>
                    <w:t>nizu</w:t>
                  </w:r>
                  <w:proofErr w:type="spellEnd"/>
                  <w:r>
                    <w:rPr>
                      <w:sz w:val="20"/>
                      <w:szCs w:val="20"/>
                    </w:rPr>
                    <w:t xml:space="preserve"> jest </w:t>
                  </w:r>
                  <w:proofErr w:type="spellStart"/>
                  <w:r>
                    <w:rPr>
                      <w:sz w:val="20"/>
                      <w:szCs w:val="20"/>
                    </w:rPr>
                    <w:t>broj</w:t>
                  </w:r>
                  <w:proofErr w:type="spellEnd"/>
                  <w:r>
                    <w:rPr>
                      <w:sz w:val="20"/>
                      <w:szCs w:val="20"/>
                    </w:rPr>
                    <w:t xml:space="preserve"> 55, </w:t>
                  </w:r>
                  <w:proofErr w:type="spellStart"/>
                  <w:r>
                    <w:rPr>
                      <w:sz w:val="20"/>
                      <w:szCs w:val="20"/>
                    </w:rPr>
                    <w:t>koji</w:t>
                  </w:r>
                  <w:proofErr w:type="spellEnd"/>
                  <w:r>
                    <w:rPr>
                      <w:sz w:val="20"/>
                      <w:szCs w:val="20"/>
                    </w:rPr>
                    <w:t xml:space="preserve"> u </w:t>
                  </w:r>
                  <w:proofErr w:type="spellStart"/>
                  <w:r>
                    <w:rPr>
                      <w:sz w:val="20"/>
                      <w:szCs w:val="20"/>
                    </w:rPr>
                    <w:t>svom</w:t>
                  </w:r>
                  <w:proofErr w:type="spellEnd"/>
                  <w:r>
                    <w:rPr>
                      <w:sz w:val="20"/>
                      <w:szCs w:val="20"/>
                    </w:rPr>
                    <w:t xml:space="preserve"> </w:t>
                  </w:r>
                  <w:proofErr w:type="spellStart"/>
                  <w:r>
                    <w:rPr>
                      <w:sz w:val="20"/>
                      <w:szCs w:val="20"/>
                    </w:rPr>
                    <w:t>binarnom</w:t>
                  </w:r>
                  <w:proofErr w:type="spellEnd"/>
                  <w:r>
                    <w:rPr>
                      <w:sz w:val="20"/>
                      <w:szCs w:val="20"/>
                    </w:rPr>
                    <w:t xml:space="preserve"> </w:t>
                  </w:r>
                  <w:proofErr w:type="spellStart"/>
                  <w:r>
                    <w:rPr>
                      <w:sz w:val="20"/>
                      <w:szCs w:val="20"/>
                    </w:rPr>
                    <w:t>zapisu</w:t>
                  </w:r>
                  <w:proofErr w:type="spellEnd"/>
                  <w:r>
                    <w:rPr>
                      <w:sz w:val="20"/>
                      <w:szCs w:val="20"/>
                    </w:rPr>
                    <w:t xml:space="preserve"> (110111) </w:t>
                  </w:r>
                  <w:proofErr w:type="spellStart"/>
                  <w:r>
                    <w:rPr>
                      <w:sz w:val="20"/>
                      <w:szCs w:val="20"/>
                    </w:rPr>
                    <w:t>ima</w:t>
                  </w:r>
                  <w:proofErr w:type="spellEnd"/>
                  <w:r>
                    <w:rPr>
                      <w:sz w:val="20"/>
                      <w:szCs w:val="20"/>
                    </w:rPr>
                    <w:t xml:space="preserve"> 5 </w:t>
                  </w:r>
                  <w:proofErr w:type="spellStart"/>
                  <w:r>
                    <w:rPr>
                      <w:sz w:val="20"/>
                      <w:szCs w:val="20"/>
                    </w:rPr>
                    <w:t>jedinica</w:t>
                  </w:r>
                  <w:proofErr w:type="spellEnd"/>
                  <w:r>
                    <w:rPr>
                      <w:sz w:val="20"/>
                      <w:szCs w:val="20"/>
                    </w:rPr>
                    <w:t xml:space="preserve">. </w:t>
                  </w:r>
                  <w:proofErr w:type="gramStart"/>
                  <w:r>
                    <w:rPr>
                      <w:sz w:val="20"/>
                      <w:szCs w:val="20"/>
                    </w:rPr>
                    <w:t>A</w:t>
                  </w:r>
                  <w:proofErr w:type="gramEnd"/>
                  <w:r>
                    <w:rPr>
                      <w:sz w:val="20"/>
                      <w:szCs w:val="20"/>
                    </w:rPr>
                    <w:t xml:space="preserve"> 11. </w:t>
                  </w:r>
                  <w:proofErr w:type="spellStart"/>
                  <w:proofErr w:type="gramStart"/>
                  <w:r>
                    <w:rPr>
                      <w:sz w:val="20"/>
                      <w:szCs w:val="20"/>
                    </w:rPr>
                    <w:t>broj</w:t>
                  </w:r>
                  <w:proofErr w:type="spellEnd"/>
                  <w:proofErr w:type="gramEnd"/>
                  <w:r>
                    <w:rPr>
                      <w:sz w:val="20"/>
                      <w:szCs w:val="20"/>
                    </w:rPr>
                    <w:t xml:space="preserve"> u </w:t>
                  </w:r>
                  <w:proofErr w:type="spellStart"/>
                  <w:r>
                    <w:rPr>
                      <w:sz w:val="20"/>
                      <w:szCs w:val="20"/>
                    </w:rPr>
                    <w:t>Fibonaccijevom</w:t>
                  </w:r>
                  <w:proofErr w:type="spellEnd"/>
                  <w:r>
                    <w:rPr>
                      <w:sz w:val="20"/>
                      <w:szCs w:val="20"/>
                    </w:rPr>
                    <w:t xml:space="preserve"> </w:t>
                  </w:r>
                  <w:proofErr w:type="spellStart"/>
                  <w:r>
                    <w:rPr>
                      <w:sz w:val="20"/>
                      <w:szCs w:val="20"/>
                    </w:rPr>
                    <w:t>nizu</w:t>
                  </w:r>
                  <w:proofErr w:type="spellEnd"/>
                  <w:r>
                    <w:rPr>
                      <w:sz w:val="20"/>
                      <w:szCs w:val="20"/>
                    </w:rPr>
                    <w:t xml:space="preserve"> jest </w:t>
                  </w:r>
                  <w:proofErr w:type="spellStart"/>
                  <w:r>
                    <w:rPr>
                      <w:sz w:val="20"/>
                      <w:szCs w:val="20"/>
                    </w:rPr>
                    <w:t>broj</w:t>
                  </w:r>
                  <w:proofErr w:type="spellEnd"/>
                  <w:r>
                    <w:rPr>
                      <w:sz w:val="20"/>
                      <w:szCs w:val="20"/>
                    </w:rPr>
                    <w:t xml:space="preserve"> 89, </w:t>
                  </w:r>
                  <w:proofErr w:type="spellStart"/>
                  <w:r>
                    <w:rPr>
                      <w:sz w:val="20"/>
                      <w:szCs w:val="20"/>
                    </w:rPr>
                    <w:t>koji</w:t>
                  </w:r>
                  <w:proofErr w:type="spellEnd"/>
                  <w:r>
                    <w:rPr>
                      <w:sz w:val="20"/>
                      <w:szCs w:val="20"/>
                    </w:rPr>
                    <w:t xml:space="preserve"> u </w:t>
                  </w:r>
                  <w:proofErr w:type="spellStart"/>
                  <w:r>
                    <w:rPr>
                      <w:sz w:val="20"/>
                      <w:szCs w:val="20"/>
                    </w:rPr>
                    <w:t>svom</w:t>
                  </w:r>
                  <w:proofErr w:type="spellEnd"/>
                  <w:r>
                    <w:rPr>
                      <w:sz w:val="20"/>
                      <w:szCs w:val="20"/>
                    </w:rPr>
                    <w:t xml:space="preserve"> </w:t>
                  </w:r>
                  <w:proofErr w:type="spellStart"/>
                  <w:r>
                    <w:rPr>
                      <w:sz w:val="20"/>
                      <w:szCs w:val="20"/>
                    </w:rPr>
                    <w:t>binarnom</w:t>
                  </w:r>
                  <w:proofErr w:type="spellEnd"/>
                  <w:r>
                    <w:rPr>
                      <w:sz w:val="20"/>
                      <w:szCs w:val="20"/>
                    </w:rPr>
                    <w:t xml:space="preserve"> </w:t>
                  </w:r>
                  <w:proofErr w:type="spellStart"/>
                  <w:r>
                    <w:rPr>
                      <w:sz w:val="20"/>
                      <w:szCs w:val="20"/>
                    </w:rPr>
                    <w:t>zapisu</w:t>
                  </w:r>
                  <w:proofErr w:type="spellEnd"/>
                  <w:r>
                    <w:rPr>
                      <w:sz w:val="20"/>
                      <w:szCs w:val="20"/>
                    </w:rPr>
                    <w:t xml:space="preserve"> (1011001) </w:t>
                  </w:r>
                  <w:proofErr w:type="spellStart"/>
                  <w:r>
                    <w:rPr>
                      <w:sz w:val="20"/>
                      <w:szCs w:val="20"/>
                    </w:rPr>
                    <w:t>ima</w:t>
                  </w:r>
                  <w:proofErr w:type="spellEnd"/>
                  <w:r>
                    <w:rPr>
                      <w:sz w:val="20"/>
                      <w:szCs w:val="20"/>
                    </w:rPr>
                    <w:t xml:space="preserve"> 4 </w:t>
                  </w:r>
                  <w:proofErr w:type="spellStart"/>
                  <w:r>
                    <w:rPr>
                      <w:sz w:val="20"/>
                      <w:szCs w:val="20"/>
                    </w:rPr>
                    <w:t>jedinice</w:t>
                  </w:r>
                  <w:proofErr w:type="spellEnd"/>
                  <w:r>
                    <w:rPr>
                      <w:sz w:val="20"/>
                      <w:szCs w:val="20"/>
                    </w:rPr>
                    <w:t>.</w:t>
                  </w:r>
                </w:p>
              </w:txbxContent>
            </v:textbox>
            <w10:wrap type="topAndBottom"/>
          </v:rect>
        </w:pict>
      </w:r>
    </w:p>
    <w:p w:rsidR="00EC1B21" w:rsidRDefault="007B07AF">
      <w:pPr>
        <w:jc w:val="both"/>
      </w:pPr>
      <w:r>
        <w:rPr>
          <w:rFonts w:ascii="Times New Roman" w:hAnsi="Times New Roman"/>
          <w:sz w:val="22"/>
          <w:szCs w:val="22"/>
          <w:lang w:val="hr-HR"/>
        </w:rPr>
        <w:t xml:space="preserve">Program </w:t>
      </w:r>
      <w:r>
        <w:rPr>
          <w:rFonts w:ascii="Times New Roman" w:hAnsi="Times New Roman"/>
          <w:i/>
          <w:iCs/>
          <w:sz w:val="22"/>
          <w:szCs w:val="22"/>
          <w:lang w:val="hr-HR"/>
        </w:rPr>
        <w:t>Gray</w:t>
      </w:r>
      <w:r>
        <w:rPr>
          <w:rFonts w:ascii="Times New Roman" w:hAnsi="Times New Roman"/>
          <w:i/>
          <w:iCs/>
          <w:sz w:val="22"/>
          <w:szCs w:val="22"/>
          <w:lang w:val="hr-HR"/>
        </w:rPr>
        <w:t xml:space="preserve">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w:t>
      </w:r>
      <w:r>
        <w:rPr>
          <w:rFonts w:ascii="Times New Roman" w:hAnsi="Times New Roman"/>
          <w:sz w:val="22"/>
          <w:szCs w:val="22"/>
          <w:lang w:val="hr-HR"/>
        </w:rPr>
        <w:t>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w:t>
      </w:r>
      <w:r>
        <w:rPr>
          <w:rFonts w:ascii="Times New Roman" w:hAnsi="Times New Roman"/>
          <w:sz w:val="22"/>
          <w:szCs w:val="22"/>
          <w:lang w:val="hr-HR"/>
        </w:rPr>
        <w:t xml:space="preserve">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1. To svojstvo je korisno jer ne moramo računati na to da su računala koja izmjenjuju poruke potpuno sinkronizirana, da jedno računalo počne čitati broj sa žice tek kad ga je drugo računalo već dovršilo mijenjati. To je osobito bilo važno za računala iz 19</w:t>
      </w:r>
      <w:r>
        <w:rPr>
          <w:rFonts w:ascii="Times New Roman" w:hAnsi="Times New Roman"/>
          <w:sz w:val="22"/>
          <w:szCs w:val="22"/>
          <w:lang w:val="hr-HR"/>
        </w:rPr>
        <w:t xml:space="preserve">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w:t>
      </w:r>
      <w:r>
        <w:rPr>
          <w:rFonts w:ascii="Times New Roman" w:hAnsi="Times New Roman"/>
          <w:sz w:val="22"/>
          <w:szCs w:val="22"/>
          <w:lang w:val="hr-HR"/>
        </w:rPr>
        <w:t xml:space="preserve">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ascii="Times New Roman" w:eastAsia="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rsidR="00EC1B21" w:rsidRDefault="00EC1B21">
      <w:pPr>
        <w:jc w:val="both"/>
        <w:rPr>
          <w:rFonts w:ascii="Times New Roman" w:hAnsi="Times New Roman"/>
          <w:sz w:val="22"/>
          <w:szCs w:val="22"/>
          <w:lang w:val="hr-HR"/>
        </w:rPr>
      </w:pPr>
      <w:r w:rsidRPr="00EC1B21">
        <w:lastRenderedPageBreak/>
        <w:pict>
          <v:rect id="_x0000_s1028" style="position:absolute;left:0;text-align:left;margin-left:0;margin-top:0;width:186.15pt;height:204.45pt;z-index:251657216;mso-wrap-distance-left:0;mso-wrap-distance-right:0;mso-position-horizontal:center;mso-position-vertical:top">
            <v:textbox inset="0,0,0,0">
              <w:txbxContent>
                <w:p w:rsidR="00EC1B21" w:rsidRDefault="007B07AF">
                  <w:pPr>
                    <w:pStyle w:val="Text"/>
                    <w:jc w:val="both"/>
                    <w:rPr>
                      <w:sz w:val="20"/>
                      <w:szCs w:val="20"/>
                    </w:rPr>
                  </w:pPr>
                  <w:r>
                    <w:rPr>
                      <w:noProof/>
                      <w:sz w:val="20"/>
                      <w:szCs w:val="20"/>
                      <w:lang w:eastAsia="en-US" w:bidi="ar-SA"/>
                    </w:rPr>
                    <w:drawing>
                      <wp:inline distT="0" distB="0" distL="0" distR="0">
                        <wp:extent cx="2364105" cy="193357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r>
                  <w:proofErr w:type="spellStart"/>
                  <w:r>
                    <w:rPr>
                      <w:sz w:val="20"/>
                      <w:szCs w:val="20"/>
                    </w:rPr>
                    <w:t>Slika</w:t>
                  </w:r>
                  <w:proofErr w:type="spellEnd"/>
                  <w:r>
                    <w:rPr>
                      <w:sz w:val="20"/>
                      <w:szCs w:val="20"/>
                    </w:rPr>
                    <w:t xml:space="preserve"> </w:t>
                  </w:r>
                  <w:r w:rsidR="00EC1B21">
                    <w:rPr>
                      <w:sz w:val="20"/>
                      <w:szCs w:val="20"/>
                    </w:rPr>
                    <w:fldChar w:fldCharType="begin"/>
                  </w:r>
                  <w:r>
                    <w:rPr>
                      <w:sz w:val="20"/>
                      <w:szCs w:val="20"/>
                    </w:rPr>
                    <w:instrText xml:space="preserve"> SEQ Text \* ARABIC </w:instrText>
                  </w:r>
                  <w:r w:rsidR="00EC1B21">
                    <w:rPr>
                      <w:sz w:val="20"/>
                      <w:szCs w:val="20"/>
                    </w:rPr>
                    <w:fldChar w:fldCharType="separate"/>
                  </w:r>
                  <w:r>
                    <w:rPr>
                      <w:sz w:val="20"/>
                      <w:szCs w:val="20"/>
                    </w:rPr>
                    <w:t>1</w:t>
                  </w:r>
                  <w:r w:rsidR="00EC1B21">
                    <w:rPr>
                      <w:sz w:val="20"/>
                      <w:szCs w:val="20"/>
                    </w:rPr>
                    <w:fldChar w:fldCharType="end"/>
                  </w:r>
                  <w:r>
                    <w:rPr>
                      <w:sz w:val="20"/>
                      <w:szCs w:val="20"/>
                    </w:rPr>
                    <w:t>: P</w:t>
                  </w:r>
                  <w:r>
                    <w:rPr>
                      <w:sz w:val="20"/>
                      <w:szCs w:val="20"/>
                    </w:rPr>
                    <w:t xml:space="preserve">rogram "Assembler Test" </w:t>
                  </w:r>
                  <w:proofErr w:type="spellStart"/>
                  <w:r>
                    <w:rPr>
                      <w:sz w:val="20"/>
                      <w:szCs w:val="20"/>
                    </w:rPr>
                    <w:t>besmislen</w:t>
                  </w:r>
                  <w:proofErr w:type="spellEnd"/>
                  <w:r>
                    <w:rPr>
                      <w:sz w:val="20"/>
                      <w:szCs w:val="20"/>
                    </w:rPr>
                    <w:t xml:space="preserve"> je program </w:t>
                  </w:r>
                  <w:proofErr w:type="spellStart"/>
                  <w:r>
                    <w:rPr>
                      <w:sz w:val="20"/>
                      <w:szCs w:val="20"/>
                    </w:rPr>
                    <w:t>koji</w:t>
                  </w:r>
                  <w:proofErr w:type="spellEnd"/>
                  <w:r>
                    <w:rPr>
                      <w:sz w:val="20"/>
                      <w:szCs w:val="20"/>
                    </w:rPr>
                    <w:t xml:space="preserve"> se </w:t>
                  </w:r>
                  <w:proofErr w:type="spellStart"/>
                  <w:r>
                    <w:rPr>
                      <w:sz w:val="20"/>
                      <w:szCs w:val="20"/>
                    </w:rPr>
                    <w:t>dobije</w:t>
                  </w:r>
                  <w:proofErr w:type="spellEnd"/>
                  <w:r>
                    <w:rPr>
                      <w:sz w:val="20"/>
                      <w:szCs w:val="20"/>
                    </w:rPr>
                    <w:t xml:space="preserve"> </w:t>
                  </w:r>
                  <w:proofErr w:type="spellStart"/>
                  <w:r>
                    <w:rPr>
                      <w:sz w:val="20"/>
                      <w:szCs w:val="20"/>
                    </w:rPr>
                    <w:t>uz</w:t>
                  </w:r>
                  <w:proofErr w:type="spellEnd"/>
                  <w:r>
                    <w:rPr>
                      <w:sz w:val="20"/>
                      <w:szCs w:val="20"/>
                    </w:rPr>
                    <w:t xml:space="preserve"> </w:t>
                  </w:r>
                  <w:proofErr w:type="spellStart"/>
                  <w:r>
                    <w:rPr>
                      <w:sz w:val="20"/>
                      <w:szCs w:val="20"/>
                    </w:rPr>
                    <w:t>moj</w:t>
                  </w:r>
                  <w:proofErr w:type="spellEnd"/>
                  <w:r>
                    <w:rPr>
                      <w:sz w:val="20"/>
                      <w:szCs w:val="20"/>
                    </w:rPr>
                    <w:t xml:space="preserve"> simulator </w:t>
                  </w:r>
                  <w:proofErr w:type="spellStart"/>
                  <w:r>
                    <w:rPr>
                      <w:sz w:val="20"/>
                      <w:szCs w:val="20"/>
                    </w:rPr>
                    <w:t>PicoBlazea</w:t>
                  </w:r>
                  <w:proofErr w:type="spellEnd"/>
                  <w:r>
                    <w:rPr>
                      <w:sz w:val="20"/>
                      <w:szCs w:val="20"/>
                    </w:rPr>
                    <w:t xml:space="preserve">, </w:t>
                  </w:r>
                  <w:proofErr w:type="spellStart"/>
                  <w:r>
                    <w:rPr>
                      <w:sz w:val="20"/>
                      <w:szCs w:val="20"/>
                    </w:rPr>
                    <w:t>njemu</w:t>
                  </w:r>
                  <w:proofErr w:type="spellEnd"/>
                  <w:r>
                    <w:rPr>
                      <w:sz w:val="20"/>
                      <w:szCs w:val="20"/>
                    </w:rPr>
                    <w:t xml:space="preserve"> je </w:t>
                  </w:r>
                  <w:proofErr w:type="spellStart"/>
                  <w:r>
                    <w:rPr>
                      <w:sz w:val="20"/>
                      <w:szCs w:val="20"/>
                    </w:rPr>
                    <w:t>jedini</w:t>
                  </w:r>
                  <w:proofErr w:type="spellEnd"/>
                  <w:r>
                    <w:rPr>
                      <w:sz w:val="20"/>
                      <w:szCs w:val="20"/>
                    </w:rPr>
                    <w:t xml:space="preserve"> </w:t>
                  </w:r>
                  <w:proofErr w:type="spellStart"/>
                  <w:r>
                    <w:rPr>
                      <w:sz w:val="20"/>
                      <w:szCs w:val="20"/>
                    </w:rPr>
                    <w:t>cilj</w:t>
                  </w:r>
                  <w:proofErr w:type="spellEnd"/>
                  <w:r>
                    <w:rPr>
                      <w:sz w:val="20"/>
                      <w:szCs w:val="20"/>
                    </w:rPr>
                    <w:t xml:space="preserve"> </w:t>
                  </w:r>
                  <w:proofErr w:type="spellStart"/>
                  <w:r>
                    <w:rPr>
                      <w:sz w:val="20"/>
                      <w:szCs w:val="20"/>
                    </w:rPr>
                    <w:t>ispoljiti</w:t>
                  </w:r>
                  <w:proofErr w:type="spellEnd"/>
                  <w:r>
                    <w:rPr>
                      <w:sz w:val="20"/>
                      <w:szCs w:val="20"/>
                    </w:rPr>
                    <w:t xml:space="preserve"> </w:t>
                  </w:r>
                  <w:proofErr w:type="spellStart"/>
                  <w:r>
                    <w:rPr>
                      <w:sz w:val="20"/>
                      <w:szCs w:val="20"/>
                    </w:rPr>
                    <w:t>greške</w:t>
                  </w:r>
                  <w:proofErr w:type="spellEnd"/>
                  <w:r>
                    <w:rPr>
                      <w:sz w:val="20"/>
                      <w:szCs w:val="20"/>
                    </w:rPr>
                    <w:t xml:space="preserve"> u </w:t>
                  </w:r>
                  <w:proofErr w:type="spellStart"/>
                  <w:r>
                    <w:rPr>
                      <w:sz w:val="20"/>
                      <w:szCs w:val="20"/>
                    </w:rPr>
                    <w:t>asembleru</w:t>
                  </w:r>
                  <w:proofErr w:type="spellEnd"/>
                  <w:r>
                    <w:rPr>
                      <w:sz w:val="20"/>
                      <w:szCs w:val="20"/>
                    </w:rPr>
                    <w:t xml:space="preserve"> </w:t>
                  </w:r>
                  <w:proofErr w:type="spellStart"/>
                  <w:r>
                    <w:rPr>
                      <w:sz w:val="20"/>
                      <w:szCs w:val="20"/>
                    </w:rPr>
                    <w:t>ukoliko</w:t>
                  </w:r>
                  <w:proofErr w:type="spellEnd"/>
                  <w:r>
                    <w:rPr>
                      <w:sz w:val="20"/>
                      <w:szCs w:val="20"/>
                    </w:rPr>
                    <w:t xml:space="preserve"> one </w:t>
                  </w:r>
                  <w:proofErr w:type="spellStart"/>
                  <w:r>
                    <w:rPr>
                      <w:sz w:val="20"/>
                      <w:szCs w:val="20"/>
                    </w:rPr>
                    <w:t>postoje</w:t>
                  </w:r>
                  <w:proofErr w:type="spellEnd"/>
                  <w:r>
                    <w:rPr>
                      <w:sz w:val="20"/>
                      <w:szCs w:val="20"/>
                    </w:rPr>
                    <w:t>.</w:t>
                  </w:r>
                </w:p>
              </w:txbxContent>
            </v:textbox>
            <w10:wrap type="topAndBottom"/>
          </v:rect>
        </w:pict>
      </w:r>
    </w:p>
    <w:p w:rsidR="00EC1B21" w:rsidRDefault="007B07AF">
      <w:pPr>
        <w:jc w:val="both"/>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w:t>
      </w:r>
      <w:r>
        <w:rPr>
          <w:rFonts w:ascii="Times New Roman" w:hAnsi="Times New Roman"/>
          <w:sz w:val="22"/>
          <w:szCs w:val="22"/>
          <w:lang w:val="hr-HR"/>
        </w:rPr>
        <w:t xml:space="preserve"> decimalni radi se algoritmom za pretvaranje binarnog broja u BCD, uz izmjenu da pazi nalazi se broj između 0 i 99, između 100 i 199 ili je više od 200 (8-bitni binarni brojevi mogu biti najviše 255). Uz to on zapošljava i LED-ice tako što na njima prikazu</w:t>
      </w:r>
      <w:r>
        <w:rPr>
          <w:rFonts w:ascii="Times New Roman" w:hAnsi="Times New Roman"/>
          <w:sz w:val="22"/>
          <w:szCs w:val="22"/>
          <w:lang w:val="hr-HR"/>
        </w:rPr>
        <w:t>je broj pretvoren u Grayev kod.</w:t>
      </w:r>
    </w:p>
    <w:p w:rsidR="00EC1B21" w:rsidRDefault="00EC1B21">
      <w:pPr>
        <w:jc w:val="both"/>
        <w:rPr>
          <w:rFonts w:ascii="Times New Roman" w:hAnsi="Times New Roman"/>
          <w:sz w:val="22"/>
          <w:szCs w:val="22"/>
          <w:lang w:val="hr-HR"/>
        </w:rPr>
      </w:pPr>
      <w:r w:rsidRPr="00EC1B21">
        <w:pict>
          <v:rect id="_x0000_s1027" style="position:absolute;left:0;text-align:left;margin-left:0;margin-top:0;width:183.05pt;height:222.7pt;z-index:251658240;mso-wrap-distance-left:0;mso-wrap-distance-right:0;mso-position-horizontal:center;mso-position-vertical:top">
            <v:textbox inset="0,0,0,0">
              <w:txbxContent>
                <w:p w:rsidR="00EC1B21" w:rsidRDefault="007B07AF">
                  <w:pPr>
                    <w:pStyle w:val="Slika"/>
                    <w:jc w:val="both"/>
                    <w:rPr>
                      <w:sz w:val="20"/>
                      <w:szCs w:val="20"/>
                    </w:rPr>
                  </w:pPr>
                  <w:r>
                    <w:rPr>
                      <w:noProof/>
                      <w:sz w:val="20"/>
                      <w:szCs w:val="20"/>
                      <w:lang w:eastAsia="en-US" w:bidi="ar-SA"/>
                    </w:rPr>
                    <w:drawing>
                      <wp:inline distT="0" distB="0" distL="0" distR="0">
                        <wp:extent cx="2324735" cy="128524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r>
                  <w:proofErr w:type="spellStart"/>
                  <w:r>
                    <w:rPr>
                      <w:sz w:val="20"/>
                      <w:szCs w:val="20"/>
                    </w:rPr>
                    <w:t>Slika</w:t>
                  </w:r>
                  <w:proofErr w:type="spellEnd"/>
                  <w:r>
                    <w:rPr>
                      <w:sz w:val="20"/>
                      <w:szCs w:val="20"/>
                    </w:rPr>
                    <w:t xml:space="preserve"> </w:t>
                  </w:r>
                  <w:r w:rsidR="00EC1B21">
                    <w:rPr>
                      <w:sz w:val="20"/>
                      <w:szCs w:val="20"/>
                    </w:rPr>
                    <w:fldChar w:fldCharType="begin"/>
                  </w:r>
                  <w:r>
                    <w:rPr>
                      <w:sz w:val="20"/>
                      <w:szCs w:val="20"/>
                    </w:rPr>
                    <w:instrText xml:space="preserve"> SEQ Slika \* ARABIC </w:instrText>
                  </w:r>
                  <w:r w:rsidR="00EC1B21">
                    <w:rPr>
                      <w:sz w:val="20"/>
                      <w:szCs w:val="20"/>
                    </w:rPr>
                    <w:fldChar w:fldCharType="separate"/>
                  </w:r>
                  <w:r>
                    <w:rPr>
                      <w:sz w:val="20"/>
                      <w:szCs w:val="20"/>
                    </w:rPr>
                    <w:t>2</w:t>
                  </w:r>
                  <w:r w:rsidR="00EC1B21">
                    <w:rPr>
                      <w:sz w:val="20"/>
                      <w:szCs w:val="20"/>
                    </w:rPr>
                    <w:fldChar w:fldCharType="end"/>
                  </w:r>
                  <w:r>
                    <w:rPr>
                      <w:sz w:val="20"/>
                      <w:szCs w:val="20"/>
                    </w:rPr>
                    <w:t xml:space="preserve">: </w:t>
                  </w:r>
                  <w:proofErr w:type="spellStart"/>
                  <w:r>
                    <w:rPr>
                      <w:sz w:val="20"/>
                      <w:szCs w:val="20"/>
                    </w:rPr>
                    <w:t>Primjer</w:t>
                  </w:r>
                  <w:proofErr w:type="spellEnd"/>
                  <w:r>
                    <w:rPr>
                      <w:sz w:val="20"/>
                      <w:szCs w:val="20"/>
                    </w:rPr>
                    <w:t xml:space="preserve"> </w:t>
                  </w:r>
                  <w:proofErr w:type="spellStart"/>
                  <w:r>
                    <w:rPr>
                      <w:sz w:val="20"/>
                      <w:szCs w:val="20"/>
                    </w:rPr>
                    <w:t>izvršavanja</w:t>
                  </w:r>
                  <w:proofErr w:type="spellEnd"/>
                  <w:r>
                    <w:rPr>
                      <w:sz w:val="20"/>
                      <w:szCs w:val="20"/>
                    </w:rPr>
                    <w:t xml:space="preserve"> </w:t>
                  </w:r>
                  <w:proofErr w:type="spellStart"/>
                  <w:r>
                    <w:rPr>
                      <w:sz w:val="20"/>
                      <w:szCs w:val="20"/>
                    </w:rPr>
                    <w:t>programa</w:t>
                  </w:r>
                  <w:proofErr w:type="spellEnd"/>
                  <w:r>
                    <w:rPr>
                      <w:sz w:val="20"/>
                      <w:szCs w:val="20"/>
                    </w:rPr>
                    <w:t xml:space="preserve"> "Bin</w:t>
                  </w:r>
                  <w:r>
                    <w:rPr>
                      <w:sz w:val="20"/>
                      <w:szCs w:val="20"/>
                    </w:rPr>
                    <w:t>a</w:t>
                  </w:r>
                  <w:r>
                    <w:rPr>
                      <w:sz w:val="20"/>
                      <w:szCs w:val="20"/>
                    </w:rPr>
                    <w:t xml:space="preserve">ry to Decimal". </w:t>
                  </w:r>
                  <w:proofErr w:type="spellStart"/>
                  <w:r>
                    <w:rPr>
                      <w:sz w:val="20"/>
                      <w:szCs w:val="20"/>
                    </w:rPr>
                    <w:t>Preko</w:t>
                  </w:r>
                  <w:proofErr w:type="spellEnd"/>
                  <w:r>
                    <w:rPr>
                      <w:sz w:val="20"/>
                      <w:szCs w:val="20"/>
                    </w:rPr>
                    <w:t xml:space="preserve"> </w:t>
                  </w:r>
                  <w:proofErr w:type="spellStart"/>
                  <w:r>
                    <w:rPr>
                      <w:sz w:val="20"/>
                      <w:szCs w:val="20"/>
                    </w:rPr>
                    <w:t>prekidača</w:t>
                  </w:r>
                  <w:proofErr w:type="spellEnd"/>
                  <w:r>
                    <w:rPr>
                      <w:sz w:val="20"/>
                      <w:szCs w:val="20"/>
                    </w:rPr>
                    <w:t xml:space="preserve"> mu je </w:t>
                  </w:r>
                  <w:proofErr w:type="spellStart"/>
                  <w:r>
                    <w:rPr>
                      <w:sz w:val="20"/>
                      <w:szCs w:val="20"/>
                    </w:rPr>
                    <w:t>unesen</w:t>
                  </w:r>
                  <w:proofErr w:type="spellEnd"/>
                  <w:r>
                    <w:rPr>
                      <w:sz w:val="20"/>
                      <w:szCs w:val="20"/>
                    </w:rPr>
                    <w:t xml:space="preserve"> </w:t>
                  </w:r>
                  <w:proofErr w:type="spellStart"/>
                  <w:r>
                    <w:rPr>
                      <w:sz w:val="20"/>
                      <w:szCs w:val="20"/>
                    </w:rPr>
                    <w:t>binarni</w:t>
                  </w:r>
                  <w:proofErr w:type="spellEnd"/>
                  <w:r>
                    <w:rPr>
                      <w:sz w:val="20"/>
                      <w:szCs w:val="20"/>
                    </w:rPr>
                    <w:t xml:space="preserve"> </w:t>
                  </w:r>
                  <w:proofErr w:type="spellStart"/>
                  <w:r>
                    <w:rPr>
                      <w:sz w:val="20"/>
                      <w:szCs w:val="20"/>
                    </w:rPr>
                    <w:t>broj</w:t>
                  </w:r>
                  <w:proofErr w:type="spellEnd"/>
                  <w:r>
                    <w:rPr>
                      <w:sz w:val="20"/>
                      <w:szCs w:val="20"/>
                    </w:rPr>
                    <w:t xml:space="preserve"> (0000)1010 (</w:t>
                  </w:r>
                  <w:proofErr w:type="spellStart"/>
                  <w:r>
                    <w:rPr>
                      <w:sz w:val="20"/>
                      <w:szCs w:val="20"/>
                    </w:rPr>
                    <w:t>prekidač</w:t>
                  </w:r>
                  <w:proofErr w:type="spellEnd"/>
                  <w:r>
                    <w:rPr>
                      <w:sz w:val="20"/>
                      <w:szCs w:val="20"/>
                    </w:rPr>
                    <w:t xml:space="preserve"> gore, </w:t>
                  </w:r>
                  <w:proofErr w:type="spellStart"/>
                  <w:r>
                    <w:rPr>
                      <w:sz w:val="20"/>
                      <w:szCs w:val="20"/>
                    </w:rPr>
                    <w:t>naravno</w:t>
                  </w:r>
                  <w:proofErr w:type="spellEnd"/>
                  <w:r>
                    <w:rPr>
                      <w:sz w:val="20"/>
                      <w:szCs w:val="20"/>
                    </w:rPr>
                    <w:t xml:space="preserve">, </w:t>
                  </w:r>
                  <w:proofErr w:type="spellStart"/>
                  <w:r>
                    <w:rPr>
                      <w:sz w:val="20"/>
                      <w:szCs w:val="20"/>
                    </w:rPr>
                    <w:t>označava</w:t>
                  </w:r>
                  <w:proofErr w:type="spellEnd"/>
                  <w:r>
                    <w:rPr>
                      <w:sz w:val="20"/>
                      <w:szCs w:val="20"/>
                    </w:rPr>
                    <w:t xml:space="preserve"> </w:t>
                  </w:r>
                  <w:proofErr w:type="spellStart"/>
                  <w:r>
                    <w:rPr>
                      <w:sz w:val="20"/>
                      <w:szCs w:val="20"/>
                    </w:rPr>
                    <w:t>jedinicu</w:t>
                  </w:r>
                  <w:proofErr w:type="spellEnd"/>
                  <w:r>
                    <w:rPr>
                      <w:sz w:val="20"/>
                      <w:szCs w:val="20"/>
                    </w:rPr>
                    <w:t xml:space="preserve">, a </w:t>
                  </w:r>
                  <w:proofErr w:type="spellStart"/>
                  <w:r>
                    <w:rPr>
                      <w:sz w:val="20"/>
                      <w:szCs w:val="20"/>
                    </w:rPr>
                    <w:t>prekidač</w:t>
                  </w:r>
                  <w:proofErr w:type="spellEnd"/>
                  <w:r>
                    <w:rPr>
                      <w:sz w:val="20"/>
                      <w:szCs w:val="20"/>
                    </w:rPr>
                    <w:t xml:space="preserve"> </w:t>
                  </w:r>
                  <w:proofErr w:type="spellStart"/>
                  <w:r>
                    <w:rPr>
                      <w:sz w:val="20"/>
                      <w:szCs w:val="20"/>
                    </w:rPr>
                    <w:t>dolje</w:t>
                  </w:r>
                  <w:proofErr w:type="spellEnd"/>
                  <w:r>
                    <w:rPr>
                      <w:sz w:val="20"/>
                      <w:szCs w:val="20"/>
                    </w:rPr>
                    <w:t xml:space="preserve"> </w:t>
                  </w:r>
                  <w:proofErr w:type="spellStart"/>
                  <w:r>
                    <w:rPr>
                      <w:sz w:val="20"/>
                      <w:szCs w:val="20"/>
                    </w:rPr>
                    <w:t>nulu</w:t>
                  </w:r>
                  <w:proofErr w:type="spellEnd"/>
                  <w:r>
                    <w:rPr>
                      <w:sz w:val="20"/>
                      <w:szCs w:val="20"/>
                    </w:rPr>
                    <w:t xml:space="preserve">), a on </w:t>
                  </w:r>
                  <w:proofErr w:type="spellStart"/>
                  <w:r>
                    <w:rPr>
                      <w:sz w:val="20"/>
                      <w:szCs w:val="20"/>
                    </w:rPr>
                    <w:t>ga</w:t>
                  </w:r>
                  <w:proofErr w:type="spellEnd"/>
                  <w:r>
                    <w:rPr>
                      <w:sz w:val="20"/>
                      <w:szCs w:val="20"/>
                    </w:rPr>
                    <w:t xml:space="preserve"> je </w:t>
                  </w:r>
                  <w:proofErr w:type="spellStart"/>
                  <w:r>
                    <w:rPr>
                      <w:sz w:val="20"/>
                      <w:szCs w:val="20"/>
                    </w:rPr>
                    <w:t>pretvorio</w:t>
                  </w:r>
                  <w:proofErr w:type="spellEnd"/>
                  <w:r>
                    <w:rPr>
                      <w:sz w:val="20"/>
                      <w:szCs w:val="20"/>
                    </w:rPr>
                    <w:t xml:space="preserve"> u </w:t>
                  </w:r>
                  <w:proofErr w:type="spellStart"/>
                  <w:r>
                    <w:rPr>
                      <w:sz w:val="20"/>
                      <w:szCs w:val="20"/>
                    </w:rPr>
                    <w:t>dekadski</w:t>
                  </w:r>
                  <w:proofErr w:type="spellEnd"/>
                  <w:r>
                    <w:rPr>
                      <w:sz w:val="20"/>
                      <w:szCs w:val="20"/>
                    </w:rPr>
                    <w:t xml:space="preserve"> </w:t>
                  </w:r>
                  <w:proofErr w:type="spellStart"/>
                  <w:r>
                    <w:rPr>
                      <w:sz w:val="20"/>
                      <w:szCs w:val="20"/>
                    </w:rPr>
                    <w:t>broj</w:t>
                  </w:r>
                  <w:proofErr w:type="spellEnd"/>
                  <w:r>
                    <w:rPr>
                      <w:sz w:val="20"/>
                      <w:szCs w:val="20"/>
                    </w:rPr>
                    <w:t xml:space="preserve"> 10 </w:t>
                  </w:r>
                  <w:proofErr w:type="spellStart"/>
                  <w:proofErr w:type="gramStart"/>
                  <w:r>
                    <w:rPr>
                      <w:sz w:val="20"/>
                      <w:szCs w:val="20"/>
                    </w:rPr>
                    <w:t>te</w:t>
                  </w:r>
                  <w:proofErr w:type="spellEnd"/>
                  <w:proofErr w:type="gramEnd"/>
                  <w:r>
                    <w:rPr>
                      <w:sz w:val="20"/>
                      <w:szCs w:val="20"/>
                    </w:rPr>
                    <w:t xml:space="preserve"> je to </w:t>
                  </w:r>
                  <w:proofErr w:type="spellStart"/>
                  <w:r>
                    <w:rPr>
                      <w:sz w:val="20"/>
                      <w:szCs w:val="20"/>
                    </w:rPr>
                    <w:t>ispisao</w:t>
                  </w:r>
                  <w:proofErr w:type="spellEnd"/>
                  <w:r>
                    <w:rPr>
                      <w:sz w:val="20"/>
                      <w:szCs w:val="20"/>
                    </w:rPr>
                    <w:t xml:space="preserve"> </w:t>
                  </w:r>
                  <w:proofErr w:type="spellStart"/>
                  <w:r>
                    <w:rPr>
                      <w:sz w:val="20"/>
                      <w:szCs w:val="20"/>
                    </w:rPr>
                    <w:t>na</w:t>
                  </w:r>
                  <w:proofErr w:type="spellEnd"/>
                  <w:r>
                    <w:rPr>
                      <w:sz w:val="20"/>
                      <w:szCs w:val="20"/>
                    </w:rPr>
                    <w:t xml:space="preserve"> 7-segmentnom </w:t>
                  </w:r>
                  <w:proofErr w:type="spellStart"/>
                  <w:r>
                    <w:rPr>
                      <w:sz w:val="20"/>
                      <w:szCs w:val="20"/>
                    </w:rPr>
                    <w:t>displeju</w:t>
                  </w:r>
                  <w:proofErr w:type="spellEnd"/>
                  <w:r>
                    <w:rPr>
                      <w:sz w:val="20"/>
                      <w:szCs w:val="20"/>
                    </w:rPr>
                    <w:t xml:space="preserve">. </w:t>
                  </w:r>
                  <w:proofErr w:type="spellStart"/>
                  <w:r>
                    <w:rPr>
                      <w:sz w:val="20"/>
                      <w:szCs w:val="20"/>
                    </w:rPr>
                    <w:t>Također</w:t>
                  </w:r>
                  <w:proofErr w:type="spellEnd"/>
                  <w:r>
                    <w:rPr>
                      <w:sz w:val="20"/>
                      <w:szCs w:val="20"/>
                    </w:rPr>
                    <w:t xml:space="preserve"> </w:t>
                  </w:r>
                  <w:proofErr w:type="spellStart"/>
                  <w:r>
                    <w:rPr>
                      <w:sz w:val="20"/>
                      <w:szCs w:val="20"/>
                    </w:rPr>
                    <w:t>ga</w:t>
                  </w:r>
                  <w:proofErr w:type="spellEnd"/>
                  <w:r>
                    <w:rPr>
                      <w:sz w:val="20"/>
                      <w:szCs w:val="20"/>
                    </w:rPr>
                    <w:t xml:space="preserve"> je </w:t>
                  </w:r>
                  <w:proofErr w:type="spellStart"/>
                  <w:r>
                    <w:rPr>
                      <w:sz w:val="20"/>
                      <w:szCs w:val="20"/>
                    </w:rPr>
                    <w:t>pretvorio</w:t>
                  </w:r>
                  <w:proofErr w:type="spellEnd"/>
                  <w:r>
                    <w:rPr>
                      <w:sz w:val="20"/>
                      <w:szCs w:val="20"/>
                    </w:rPr>
                    <w:t xml:space="preserve"> u </w:t>
                  </w:r>
                  <w:proofErr w:type="spellStart"/>
                  <w:r>
                    <w:rPr>
                      <w:sz w:val="20"/>
                      <w:szCs w:val="20"/>
                    </w:rPr>
                    <w:t>Grayev</w:t>
                  </w:r>
                  <w:proofErr w:type="spellEnd"/>
                  <w:r>
                    <w:rPr>
                      <w:sz w:val="20"/>
                      <w:szCs w:val="20"/>
                    </w:rPr>
                    <w:t xml:space="preserve"> </w:t>
                  </w:r>
                  <w:proofErr w:type="spellStart"/>
                  <w:r>
                    <w:rPr>
                      <w:sz w:val="20"/>
                      <w:szCs w:val="20"/>
                    </w:rPr>
                    <w:t>kod</w:t>
                  </w:r>
                  <w:proofErr w:type="spellEnd"/>
                  <w:r>
                    <w:rPr>
                      <w:sz w:val="20"/>
                      <w:szCs w:val="20"/>
                    </w:rPr>
                    <w:t xml:space="preserve"> (0000)1111, </w:t>
                  </w:r>
                  <w:proofErr w:type="spellStart"/>
                  <w:proofErr w:type="gramStart"/>
                  <w:r>
                    <w:rPr>
                      <w:sz w:val="20"/>
                      <w:szCs w:val="20"/>
                    </w:rPr>
                    <w:t>te</w:t>
                  </w:r>
                  <w:proofErr w:type="spellEnd"/>
                  <w:proofErr w:type="gramEnd"/>
                  <w:r>
                    <w:rPr>
                      <w:sz w:val="20"/>
                      <w:szCs w:val="20"/>
                    </w:rPr>
                    <w:t xml:space="preserve"> je to </w:t>
                  </w:r>
                  <w:proofErr w:type="spellStart"/>
                  <w:r>
                    <w:rPr>
                      <w:sz w:val="20"/>
                      <w:szCs w:val="20"/>
                    </w:rPr>
                    <w:t>ispisao</w:t>
                  </w:r>
                  <w:proofErr w:type="spellEnd"/>
                  <w:r>
                    <w:rPr>
                      <w:sz w:val="20"/>
                      <w:szCs w:val="20"/>
                    </w:rPr>
                    <w:t xml:space="preserve"> </w:t>
                  </w:r>
                  <w:proofErr w:type="spellStart"/>
                  <w:r>
                    <w:rPr>
                      <w:sz w:val="20"/>
                      <w:szCs w:val="20"/>
                    </w:rPr>
                    <w:t>pomoću</w:t>
                  </w:r>
                  <w:proofErr w:type="spellEnd"/>
                  <w:r>
                    <w:rPr>
                      <w:sz w:val="20"/>
                      <w:szCs w:val="20"/>
                    </w:rPr>
                    <w:t xml:space="preserve"> LED-</w:t>
                  </w:r>
                  <w:proofErr w:type="spellStart"/>
                  <w:r>
                    <w:rPr>
                      <w:sz w:val="20"/>
                      <w:szCs w:val="20"/>
                    </w:rPr>
                    <w:t>ica</w:t>
                  </w:r>
                  <w:proofErr w:type="spellEnd"/>
                  <w:r>
                    <w:rPr>
                      <w:sz w:val="20"/>
                      <w:szCs w:val="20"/>
                    </w:rPr>
                    <w:t xml:space="preserve"> (</w:t>
                  </w:r>
                  <w:proofErr w:type="spellStart"/>
                  <w:r>
                    <w:rPr>
                      <w:sz w:val="20"/>
                      <w:szCs w:val="20"/>
                    </w:rPr>
                    <w:t>primijetite</w:t>
                  </w:r>
                  <w:proofErr w:type="spellEnd"/>
                  <w:r>
                    <w:rPr>
                      <w:sz w:val="20"/>
                      <w:szCs w:val="20"/>
                    </w:rPr>
                    <w:t xml:space="preserve"> </w:t>
                  </w:r>
                  <w:proofErr w:type="spellStart"/>
                  <w:r>
                    <w:rPr>
                      <w:sz w:val="20"/>
                      <w:szCs w:val="20"/>
                    </w:rPr>
                    <w:t>da</w:t>
                  </w:r>
                  <w:proofErr w:type="spellEnd"/>
                  <w:r>
                    <w:rPr>
                      <w:sz w:val="20"/>
                      <w:szCs w:val="20"/>
                    </w:rPr>
                    <w:t xml:space="preserve"> </w:t>
                  </w:r>
                  <w:proofErr w:type="spellStart"/>
                  <w:r>
                    <w:rPr>
                      <w:sz w:val="20"/>
                      <w:szCs w:val="20"/>
                    </w:rPr>
                    <w:t>su</w:t>
                  </w:r>
                  <w:proofErr w:type="spellEnd"/>
                  <w:r>
                    <w:rPr>
                      <w:sz w:val="20"/>
                      <w:szCs w:val="20"/>
                    </w:rPr>
                    <w:t xml:space="preserve"> </w:t>
                  </w:r>
                  <w:proofErr w:type="spellStart"/>
                  <w:r>
                    <w:rPr>
                      <w:sz w:val="20"/>
                      <w:szCs w:val="20"/>
                    </w:rPr>
                    <w:t>zadnje</w:t>
                  </w:r>
                  <w:proofErr w:type="spellEnd"/>
                  <w:r>
                    <w:rPr>
                      <w:sz w:val="20"/>
                      <w:szCs w:val="20"/>
                    </w:rPr>
                    <w:t xml:space="preserve"> 4 LED-ice </w:t>
                  </w:r>
                  <w:proofErr w:type="spellStart"/>
                  <w:r>
                    <w:rPr>
                      <w:sz w:val="20"/>
                      <w:szCs w:val="20"/>
                    </w:rPr>
                    <w:t>upaljene</w:t>
                  </w:r>
                  <w:proofErr w:type="spellEnd"/>
                  <w:r>
                    <w:rPr>
                      <w:sz w:val="20"/>
                      <w:szCs w:val="20"/>
                    </w:rPr>
                    <w:t xml:space="preserve">, </w:t>
                  </w:r>
                  <w:proofErr w:type="spellStart"/>
                  <w:r>
                    <w:rPr>
                      <w:sz w:val="20"/>
                      <w:szCs w:val="20"/>
                    </w:rPr>
                    <w:t>dok</w:t>
                  </w:r>
                  <w:proofErr w:type="spellEnd"/>
                  <w:r>
                    <w:rPr>
                      <w:sz w:val="20"/>
                      <w:szCs w:val="20"/>
                    </w:rPr>
                    <w:t xml:space="preserve"> </w:t>
                  </w:r>
                  <w:proofErr w:type="spellStart"/>
                  <w:r>
                    <w:rPr>
                      <w:sz w:val="20"/>
                      <w:szCs w:val="20"/>
                    </w:rPr>
                    <w:t>su</w:t>
                  </w:r>
                  <w:proofErr w:type="spellEnd"/>
                  <w:r>
                    <w:rPr>
                      <w:sz w:val="20"/>
                      <w:szCs w:val="20"/>
                    </w:rPr>
                    <w:t xml:space="preserve"> </w:t>
                  </w:r>
                  <w:proofErr w:type="spellStart"/>
                  <w:r>
                    <w:rPr>
                      <w:sz w:val="20"/>
                      <w:szCs w:val="20"/>
                    </w:rPr>
                    <w:t>prve</w:t>
                  </w:r>
                  <w:proofErr w:type="spellEnd"/>
                  <w:r>
                    <w:rPr>
                      <w:sz w:val="20"/>
                      <w:szCs w:val="20"/>
                    </w:rPr>
                    <w:t xml:space="preserve"> </w:t>
                  </w:r>
                  <w:proofErr w:type="spellStart"/>
                  <w:r>
                    <w:rPr>
                      <w:sz w:val="20"/>
                      <w:szCs w:val="20"/>
                    </w:rPr>
                    <w:t>četiri</w:t>
                  </w:r>
                  <w:proofErr w:type="spellEnd"/>
                  <w:r>
                    <w:rPr>
                      <w:sz w:val="20"/>
                      <w:szCs w:val="20"/>
                    </w:rPr>
                    <w:t xml:space="preserve"> </w:t>
                  </w:r>
                  <w:proofErr w:type="spellStart"/>
                  <w:r>
                    <w:rPr>
                      <w:sz w:val="20"/>
                      <w:szCs w:val="20"/>
                    </w:rPr>
                    <w:t>ugašene</w:t>
                  </w:r>
                  <w:proofErr w:type="spellEnd"/>
                  <w:r>
                    <w:rPr>
                      <w:sz w:val="20"/>
                      <w:szCs w:val="20"/>
                    </w:rPr>
                    <w:t>).</w:t>
                  </w:r>
                </w:p>
              </w:txbxContent>
            </v:textbox>
            <w10:wrap type="topAndBottom"/>
          </v:rect>
        </w:pict>
      </w:r>
    </w:p>
    <w:p w:rsidR="00EC1B21" w:rsidRPr="000E5D5B" w:rsidRDefault="007B07AF">
      <w:pPr>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besmisl</w:t>
      </w:r>
      <w:r>
        <w:rPr>
          <w:rFonts w:ascii="Times New Roman" w:hAnsi="Times New Roman"/>
          <w:sz w:val="22"/>
          <w:szCs w:val="22"/>
          <w:lang w:val="hr-HR"/>
        </w:rPr>
        <w:t xml:space="preserve">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w:t>
      </w:r>
      <w:r>
        <w:rPr>
          <w:rFonts w:ascii="Times New Roman" w:hAnsi="Times New Roman"/>
          <w:sz w:val="22"/>
          <w:szCs w:val="22"/>
          <w:lang w:val="hr-HR"/>
        </w:rPr>
        <w:t>UART, a isto tako se iz UART-a čitaju binarni brojevi koji su rezultati.</w:t>
      </w:r>
    </w:p>
    <w:p w:rsidR="00EC1B21" w:rsidRDefault="00EC1B21">
      <w:pPr>
        <w:jc w:val="both"/>
        <w:rPr>
          <w:rFonts w:ascii="Times New Roman" w:hAnsi="Times New Roman"/>
          <w:sz w:val="22"/>
          <w:szCs w:val="22"/>
          <w:lang w:val="hr-HR"/>
        </w:rPr>
      </w:pPr>
      <w:r w:rsidRPr="00EC1B21">
        <w:lastRenderedPageBreak/>
        <w:pict>
          <v:rect id="_x0000_s1026" style="position:absolute;left:0;text-align:left;margin-left:0;margin-top:0;width:186.95pt;height:163.1pt;z-index:251659264;mso-wrap-distance-left:0;mso-wrap-distance-right:0;mso-position-horizontal:center;mso-position-vertical:top">
            <v:textbox inset="0,0,0,0">
              <w:txbxContent>
                <w:p w:rsidR="00EC1B21" w:rsidRDefault="007B07AF">
                  <w:pPr>
                    <w:pStyle w:val="Slika"/>
                    <w:rPr>
                      <w:sz w:val="20"/>
                      <w:szCs w:val="20"/>
                    </w:rPr>
                  </w:pPr>
                  <w:r>
                    <w:rPr>
                      <w:noProof/>
                      <w:sz w:val="20"/>
                      <w:szCs w:val="20"/>
                      <w:lang w:eastAsia="en-US" w:bidi="ar-SA"/>
                    </w:rPr>
                    <w:drawing>
                      <wp:inline distT="0" distB="0" distL="0" distR="0">
                        <wp:extent cx="2374265" cy="1408430"/>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r>
                  <w:proofErr w:type="spellStart"/>
                  <w:r>
                    <w:rPr>
                      <w:sz w:val="20"/>
                      <w:szCs w:val="20"/>
                    </w:rPr>
                    <w:t>Slika</w:t>
                  </w:r>
                  <w:proofErr w:type="spellEnd"/>
                  <w:r>
                    <w:rPr>
                      <w:sz w:val="20"/>
                      <w:szCs w:val="20"/>
                    </w:rPr>
                    <w:t xml:space="preserve"> </w:t>
                  </w:r>
                  <w:r w:rsidR="00EC1B21">
                    <w:rPr>
                      <w:sz w:val="20"/>
                      <w:szCs w:val="20"/>
                    </w:rPr>
                    <w:fldChar w:fldCharType="begin"/>
                  </w:r>
                  <w:r>
                    <w:rPr>
                      <w:sz w:val="20"/>
                      <w:szCs w:val="20"/>
                    </w:rPr>
                    <w:instrText xml:space="preserve"> SEQ Slika \* ARABIC </w:instrText>
                  </w:r>
                  <w:r w:rsidR="00EC1B21">
                    <w:rPr>
                      <w:sz w:val="20"/>
                      <w:szCs w:val="20"/>
                    </w:rPr>
                    <w:fldChar w:fldCharType="separate"/>
                  </w:r>
                  <w:r>
                    <w:rPr>
                      <w:sz w:val="20"/>
                      <w:szCs w:val="20"/>
                    </w:rPr>
                    <w:t>3</w:t>
                  </w:r>
                  <w:r w:rsidR="00EC1B21">
                    <w:rPr>
                      <w:sz w:val="20"/>
                      <w:szCs w:val="20"/>
                    </w:rPr>
                    <w:fldChar w:fldCharType="end"/>
                  </w:r>
                  <w:r>
                    <w:rPr>
                      <w:sz w:val="20"/>
                      <w:szCs w:val="20"/>
                    </w:rPr>
                    <w:t xml:space="preserve">: </w:t>
                  </w:r>
                  <w:proofErr w:type="spellStart"/>
                  <w:r>
                    <w:rPr>
                      <w:sz w:val="20"/>
                      <w:szCs w:val="20"/>
                    </w:rPr>
                    <w:t>Primjer</w:t>
                  </w:r>
                  <w:proofErr w:type="spellEnd"/>
                  <w:r>
                    <w:rPr>
                      <w:sz w:val="20"/>
                      <w:szCs w:val="20"/>
                    </w:rPr>
                    <w:t xml:space="preserve"> </w:t>
                  </w:r>
                  <w:proofErr w:type="spellStart"/>
                  <w:r>
                    <w:rPr>
                      <w:sz w:val="20"/>
                      <w:szCs w:val="20"/>
                    </w:rPr>
                    <w:t>izvršavanja</w:t>
                  </w:r>
                  <w:proofErr w:type="spellEnd"/>
                  <w:r>
                    <w:rPr>
                      <w:sz w:val="20"/>
                      <w:szCs w:val="20"/>
                    </w:rPr>
                    <w:t xml:space="preserve"> </w:t>
                  </w:r>
                  <w:proofErr w:type="spellStart"/>
                  <w:r>
                    <w:rPr>
                      <w:sz w:val="20"/>
                      <w:szCs w:val="20"/>
                    </w:rPr>
                    <w:t>programa</w:t>
                  </w:r>
                  <w:proofErr w:type="spellEnd"/>
                  <w:r>
                    <w:rPr>
                      <w:sz w:val="20"/>
                      <w:szCs w:val="20"/>
                    </w:rPr>
                    <w:t xml:space="preserve"> "Dec</w:t>
                  </w:r>
                  <w:r>
                    <w:rPr>
                      <w:sz w:val="20"/>
                      <w:szCs w:val="20"/>
                    </w:rPr>
                    <w:t>i</w:t>
                  </w:r>
                  <w:r>
                    <w:rPr>
                      <w:sz w:val="20"/>
                      <w:szCs w:val="20"/>
                    </w:rPr>
                    <w:t xml:space="preserve">mal to Binary". On </w:t>
                  </w:r>
                  <w:proofErr w:type="spellStart"/>
                  <w:r>
                    <w:rPr>
                      <w:sz w:val="20"/>
                      <w:szCs w:val="20"/>
                    </w:rPr>
                    <w:t>čita</w:t>
                  </w:r>
                  <w:proofErr w:type="spellEnd"/>
                  <w:r>
                    <w:rPr>
                      <w:sz w:val="20"/>
                      <w:szCs w:val="20"/>
                    </w:rPr>
                    <w:t xml:space="preserve"> </w:t>
                  </w:r>
                  <w:proofErr w:type="spellStart"/>
                  <w:r>
                    <w:rPr>
                      <w:sz w:val="20"/>
                      <w:szCs w:val="20"/>
                    </w:rPr>
                    <w:t>dekadske</w:t>
                  </w:r>
                  <w:proofErr w:type="spellEnd"/>
                  <w:r>
                    <w:rPr>
                      <w:sz w:val="20"/>
                      <w:szCs w:val="20"/>
                    </w:rPr>
                    <w:t xml:space="preserve"> </w:t>
                  </w:r>
                  <w:proofErr w:type="spellStart"/>
                  <w:r>
                    <w:rPr>
                      <w:sz w:val="20"/>
                      <w:szCs w:val="20"/>
                    </w:rPr>
                    <w:t>brojeve</w:t>
                  </w:r>
                  <w:proofErr w:type="spellEnd"/>
                  <w:r>
                    <w:rPr>
                      <w:sz w:val="20"/>
                      <w:szCs w:val="20"/>
                    </w:rPr>
                    <w:t xml:space="preserve"> </w:t>
                  </w:r>
                  <w:proofErr w:type="spellStart"/>
                  <w:r>
                    <w:rPr>
                      <w:sz w:val="20"/>
                      <w:szCs w:val="20"/>
                    </w:rPr>
                    <w:t>iz</w:t>
                  </w:r>
                  <w:proofErr w:type="spellEnd"/>
                  <w:r>
                    <w:rPr>
                      <w:sz w:val="20"/>
                      <w:szCs w:val="20"/>
                    </w:rPr>
                    <w:t xml:space="preserve"> UART </w:t>
                  </w:r>
                  <w:proofErr w:type="spellStart"/>
                  <w:r>
                    <w:rPr>
                      <w:sz w:val="20"/>
                      <w:szCs w:val="20"/>
                    </w:rPr>
                    <w:t>terminala</w:t>
                  </w:r>
                  <w:proofErr w:type="spellEnd"/>
                  <w:r>
                    <w:rPr>
                      <w:sz w:val="20"/>
                      <w:szCs w:val="20"/>
                    </w:rPr>
                    <w:t xml:space="preserve">, </w:t>
                  </w:r>
                  <w:proofErr w:type="spellStart"/>
                  <w:r>
                    <w:rPr>
                      <w:sz w:val="20"/>
                      <w:szCs w:val="20"/>
                    </w:rPr>
                    <w:t>pretvara</w:t>
                  </w:r>
                  <w:proofErr w:type="spellEnd"/>
                  <w:r>
                    <w:rPr>
                      <w:sz w:val="20"/>
                      <w:szCs w:val="20"/>
                    </w:rPr>
                    <w:t xml:space="preserve"> </w:t>
                  </w:r>
                  <w:proofErr w:type="spellStart"/>
                  <w:r>
                    <w:rPr>
                      <w:sz w:val="20"/>
                      <w:szCs w:val="20"/>
                    </w:rPr>
                    <w:t>ih</w:t>
                  </w:r>
                  <w:proofErr w:type="spellEnd"/>
                  <w:r>
                    <w:rPr>
                      <w:sz w:val="20"/>
                      <w:szCs w:val="20"/>
                    </w:rPr>
                    <w:t xml:space="preserve"> u </w:t>
                  </w:r>
                  <w:proofErr w:type="spellStart"/>
                  <w:r>
                    <w:rPr>
                      <w:sz w:val="20"/>
                      <w:szCs w:val="20"/>
                    </w:rPr>
                    <w:t>binarne</w:t>
                  </w:r>
                  <w:proofErr w:type="spellEnd"/>
                  <w:r>
                    <w:rPr>
                      <w:sz w:val="20"/>
                      <w:szCs w:val="20"/>
                    </w:rPr>
                    <w:t xml:space="preserve"> </w:t>
                  </w:r>
                  <w:proofErr w:type="spellStart"/>
                  <w:r>
                    <w:rPr>
                      <w:sz w:val="20"/>
                      <w:szCs w:val="20"/>
                    </w:rPr>
                    <w:t>brojeve</w:t>
                  </w:r>
                  <w:proofErr w:type="spellEnd"/>
                  <w:r>
                    <w:rPr>
                      <w:sz w:val="20"/>
                      <w:szCs w:val="20"/>
                    </w:rPr>
                    <w:t xml:space="preserve">, </w:t>
                  </w:r>
                  <w:proofErr w:type="spellStart"/>
                  <w:proofErr w:type="gramStart"/>
                  <w:r>
                    <w:rPr>
                      <w:sz w:val="20"/>
                      <w:szCs w:val="20"/>
                    </w:rPr>
                    <w:t>te</w:t>
                  </w:r>
                  <w:proofErr w:type="spellEnd"/>
                  <w:proofErr w:type="gramEnd"/>
                  <w:r>
                    <w:rPr>
                      <w:sz w:val="20"/>
                      <w:szCs w:val="20"/>
                    </w:rPr>
                    <w:t xml:space="preserve"> </w:t>
                  </w:r>
                  <w:proofErr w:type="spellStart"/>
                  <w:r>
                    <w:rPr>
                      <w:sz w:val="20"/>
                      <w:szCs w:val="20"/>
                    </w:rPr>
                    <w:t>rezultate</w:t>
                  </w:r>
                  <w:proofErr w:type="spellEnd"/>
                  <w:r>
                    <w:rPr>
                      <w:sz w:val="20"/>
                      <w:szCs w:val="20"/>
                    </w:rPr>
                    <w:t xml:space="preserve"> </w:t>
                  </w:r>
                  <w:proofErr w:type="spellStart"/>
                  <w:r>
                    <w:rPr>
                      <w:sz w:val="20"/>
                      <w:szCs w:val="20"/>
                    </w:rPr>
                    <w:t>ispisuje</w:t>
                  </w:r>
                  <w:proofErr w:type="spellEnd"/>
                  <w:r>
                    <w:rPr>
                      <w:sz w:val="20"/>
                      <w:szCs w:val="20"/>
                    </w:rPr>
                    <w:t xml:space="preserve"> </w:t>
                  </w:r>
                  <w:proofErr w:type="spellStart"/>
                  <w:r>
                    <w:rPr>
                      <w:sz w:val="20"/>
                      <w:szCs w:val="20"/>
                    </w:rPr>
                    <w:t>na</w:t>
                  </w:r>
                  <w:proofErr w:type="spellEnd"/>
                  <w:r>
                    <w:rPr>
                      <w:sz w:val="20"/>
                      <w:szCs w:val="20"/>
                    </w:rPr>
                    <w:t xml:space="preserve"> UART term</w:t>
                  </w:r>
                  <w:r>
                    <w:rPr>
                      <w:sz w:val="20"/>
                      <w:szCs w:val="20"/>
                    </w:rPr>
                    <w:t>i</w:t>
                  </w:r>
                  <w:r>
                    <w:rPr>
                      <w:sz w:val="20"/>
                      <w:szCs w:val="20"/>
                    </w:rPr>
                    <w:t>nal.</w:t>
                  </w:r>
                </w:p>
              </w:txbxContent>
            </v:textbox>
            <w10:wrap type="topAndBottom"/>
          </v:rect>
        </w:pic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Mane simuliranja PicoBlazea u JavaScriptu</w:t>
      </w:r>
    </w:p>
    <w:p w:rsidR="00EC1B21" w:rsidRDefault="007B07AF">
      <w:pPr>
        <w:jc w:val="both"/>
      </w:pPr>
      <w:r>
        <w:rPr>
          <w:rFonts w:ascii="Times New Roman" w:hAnsi="Times New Roman"/>
          <w:sz w:val="22"/>
          <w:szCs w:val="22"/>
          <w:lang w:val="hr-HR"/>
        </w:rPr>
        <w:t xml:space="preserve">Naravno, taj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w:t>
      </w:r>
      <w:r>
        <w:rPr>
          <w:rFonts w:ascii="Times New Roman" w:hAnsi="Times New Roman"/>
          <w:sz w:val="22"/>
          <w:szCs w:val="22"/>
          <w:lang w:val="hr-HR"/>
        </w:rPr>
        <w:t>nje efektivno nego sučelje koje pružaju najčešće korišteni simulatori PicoBlazea. Dobro je poznato da je u web-aplikacijama teško napraviti dobro korisničko sučelje. Profesor Ivan Aleksi mi je predlagao da probam koristiti neki JavaScript radni okvir (fram</w:t>
      </w:r>
      <w:r>
        <w:rPr>
          <w:rFonts w:ascii="Times New Roman" w:hAnsi="Times New Roman"/>
          <w:sz w:val="22"/>
          <w:szCs w:val="22"/>
          <w:lang w:val="hr-HR"/>
        </w:rPr>
        <w:t>ework) za pravljenje korisničkih sučelja, kao što je ReactJS, no za njih treba vremena da se nauče, a i pitanje je koliko uistinu pomažu. Treća je mana što je nemoguće napraviti realistični tajming. Jedna od prednosti PicoBlazea za korištenje u ugrađenim s</w:t>
      </w:r>
      <w:r>
        <w:rPr>
          <w:rFonts w:ascii="Times New Roman" w:hAnsi="Times New Roman"/>
          <w:sz w:val="22"/>
          <w:szCs w:val="22"/>
          <w:lang w:val="hr-HR"/>
        </w:rPr>
        <w:t>ustavima, gdje trebaju mala računala, jest upravo to što je lagano odrediti koliko će se dugo neki komad koda izvršavati ako znamo na koliko MHz-a radi (PicoBlaze može raditi na frekvenciji do oko 130 MHz), svaka instrukcija traje točno dva takta. U JavaSc</w:t>
      </w:r>
      <w:r>
        <w:rPr>
          <w:rFonts w:ascii="Times New Roman" w:hAnsi="Times New Roman"/>
          <w:sz w:val="22"/>
          <w:szCs w:val="22"/>
          <w:lang w:val="hr-HR"/>
        </w:rPr>
        <w:t>riptu je to nemoguće simulirati, jer JavaScript, na primjer, ima sakupljanje smeća koje se pokreće (što se JavaScriptskog programa tiče) nedeterministički. Uz to, na danas prosječnom računalu taj moj simulator može izvršiti oko 20 instrukcija po sekundi (u</w:t>
      </w:r>
      <w:r>
        <w:rPr>
          <w:rFonts w:ascii="Times New Roman" w:hAnsi="Times New Roman"/>
          <w:sz w:val="22"/>
          <w:szCs w:val="22"/>
          <w:lang w:val="hr-HR"/>
        </w:rPr>
        <w:t xml:space="preserve"> fast-forwardu u Firefoxu, pregledniku koji najbrže izvršava JavaScript), daleko manje od 75'000'000 operacija u sekundi koji bi bili potrebni za realistični tajming. Jedan čovjek na internetskom forumu tvrdi da ga vjerojatno najviše usporava to što se sim</w:t>
      </w:r>
      <w:r>
        <w:rPr>
          <w:rFonts w:ascii="Times New Roman" w:hAnsi="Times New Roman"/>
          <w:sz w:val="22"/>
          <w:szCs w:val="22"/>
          <w:lang w:val="hr-HR"/>
        </w:rPr>
        <w:t>ulacijska dretva prekine kad se izvrši jedna instrukcija, a ponovno postavlja kad se treba izvršiti nova, a na postavljanje i uništavanje JavaScriptine dretve troše se mnogi računalni resursi</w:t>
      </w:r>
      <w:r>
        <w:rPr>
          <w:rStyle w:val="FootnoteAnchor"/>
          <w:sz w:val="22"/>
          <w:szCs w:val="22"/>
          <w:lang w:val="hr-HR"/>
        </w:rPr>
        <w:footnoteReference w:id="6"/>
      </w:r>
      <w:r>
        <w:rPr>
          <w:rFonts w:ascii="Times New Roman" w:hAnsi="Times New Roman"/>
          <w:sz w:val="22"/>
          <w:szCs w:val="22"/>
          <w:lang w:val="hr-HR"/>
        </w:rPr>
        <w:t>. Dakle, da bismo postigli realističan tajming, morali bismo pos</w:t>
      </w:r>
      <w:r>
        <w:rPr>
          <w:rFonts w:ascii="Times New Roman" w:hAnsi="Times New Roman"/>
          <w:sz w:val="22"/>
          <w:szCs w:val="22"/>
          <w:lang w:val="hr-HR"/>
        </w:rPr>
        <w:t>ve preurediti simulator, a vjerojatno i napisati ga u drugom programskom jeziku (a puno sreće da ga onda pokrenete u internetskom pregledniku). Pokušao sam ga ubrzati tako što sam manipulacije stringovima zamijenio bitovnim operacijama gdje je to jednostav</w:t>
      </w:r>
      <w:r>
        <w:rPr>
          <w:rFonts w:ascii="Times New Roman" w:hAnsi="Times New Roman"/>
          <w:sz w:val="22"/>
          <w:szCs w:val="22"/>
          <w:lang w:val="hr-HR"/>
        </w:rPr>
        <w:t>no za napraviti, ali to nije urodilo plodom. Također, simulacija UART-a poprilično je nerealistična, a nije očito kako bismo u programskom jeziku JavaScript napravili dobar simulator terminala. Iako moj simulator nije dostatan za neke potrebe, smatram da j</w:t>
      </w:r>
      <w:r>
        <w:rPr>
          <w:rFonts w:ascii="Times New Roman" w:hAnsi="Times New Roman"/>
          <w:sz w:val="22"/>
          <w:szCs w:val="22"/>
          <w:lang w:val="hr-HR"/>
        </w:rPr>
        <w:t xml:space="preserve">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rsidR="00EC1B21" w:rsidRDefault="007B07AF">
      <w:pPr>
        <w:jc w:val="both"/>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w:t>
      </w:r>
      <w:r>
        <w:rPr>
          <w:rFonts w:ascii="Times New Roman" w:hAnsi="Times New Roman"/>
          <w:sz w:val="22"/>
          <w:szCs w:val="22"/>
          <w:lang w:val="hr-HR"/>
        </w:rPr>
        <w:t xml:space="preserve">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w:t>
      </w:r>
      <w:r>
        <w:rPr>
          <w:rFonts w:ascii="Times New Roman" w:hAnsi="Times New Roman"/>
          <w:sz w:val="22"/>
          <w:szCs w:val="22"/>
          <w:lang w:val="hr-HR"/>
        </w:rPr>
        <w:t xml:space="preserve">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8"/>
      </w:r>
      <w:r>
        <w:rPr>
          <w:rFonts w:ascii="Times New Roman" w:hAnsi="Times New Roman"/>
          <w:sz w:val="22"/>
          <w:szCs w:val="22"/>
          <w:lang w:val="hr-HR"/>
        </w:rPr>
        <w:t>. Bilo bi zanimljivo dati si truda i provjer</w:t>
      </w:r>
      <w:r>
        <w:rPr>
          <w:rFonts w:ascii="Times New Roman" w:hAnsi="Times New Roman"/>
          <w:sz w:val="22"/>
          <w:szCs w:val="22"/>
          <w:lang w:val="hr-HR"/>
        </w:rPr>
        <w:t>iti te teze.</w:t>
      </w:r>
    </w:p>
    <w:p w:rsidR="00EC1B21" w:rsidRDefault="00EC1B21">
      <w:pPr>
        <w:jc w:val="both"/>
        <w:rPr>
          <w:rFonts w:ascii="Times New Roman" w:hAnsi="Times New Roman"/>
          <w:sz w:val="22"/>
          <w:szCs w:val="22"/>
          <w:lang w:val="hr-HR"/>
        </w:rPr>
      </w:pPr>
    </w:p>
    <w:p w:rsidR="00EC1B21" w:rsidRDefault="007B07AF">
      <w:pPr>
        <w:spacing w:before="57" w:after="57"/>
        <w:jc w:val="center"/>
        <w:rPr>
          <w:rFonts w:ascii="Times New Roman" w:hAnsi="Times New Roman"/>
          <w:b/>
          <w:bCs/>
          <w:lang w:val="hr-HR"/>
        </w:rPr>
      </w:pPr>
      <w:r>
        <w:rPr>
          <w:rFonts w:ascii="Times New Roman" w:hAnsi="Times New Roman"/>
          <w:b/>
          <w:bCs/>
          <w:lang w:val="hr-HR"/>
        </w:rPr>
        <w:t>Zahvale</w:t>
      </w:r>
    </w:p>
    <w:p w:rsidR="00EC1B21" w:rsidRDefault="007B07AF">
      <w:pPr>
        <w:jc w:val="both"/>
        <w:rPr>
          <w:rFonts w:ascii="Times New Roman" w:hAnsi="Times New Roman"/>
          <w:sz w:val="22"/>
          <w:szCs w:val="22"/>
          <w:lang w:val="hr-HR"/>
        </w:rPr>
      </w:pPr>
      <w:r>
        <w:rPr>
          <w:rFonts w:ascii="Times New Roman" w:hAnsi="Times New Roman"/>
          <w:sz w:val="22"/>
          <w:szCs w:val="22"/>
          <w:lang w:val="hr-HR"/>
        </w:rPr>
        <w:lastRenderedPageBreak/>
        <w:t>Posebno zahvaljujem profesoru Ivanu Aleksiju što me potakao da ovo napravim i što je sakupio informacije na internetu potrebne za to. Zahvaljujem i programerima koji su napravili internetski servis LGTM, statički analizer za JavaScrip</w:t>
      </w:r>
      <w:r>
        <w:rPr>
          <w:rFonts w:ascii="Times New Roman" w:hAnsi="Times New Roman"/>
          <w:sz w:val="22"/>
          <w:szCs w:val="22"/>
          <w:lang w:val="hr-HR"/>
        </w:rPr>
        <w:t>t koji me je upozorio na neke greške koje sam napravio. JavaScript je relativno loš programski jezik i takvi su alati korisni.</w:t>
      </w:r>
      <w:r>
        <w:br w:type="page"/>
      </w:r>
    </w:p>
    <w:p w:rsidR="00EC1B21" w:rsidRDefault="007B07AF">
      <w:pPr>
        <w:ind w:left="989" w:hanging="989"/>
        <w:jc w:val="both"/>
      </w:pPr>
      <w:r>
        <w:rPr>
          <w:rFonts w:ascii="Times New Roman" w:hAnsi="Times New Roman"/>
          <w:b/>
          <w:bCs/>
          <w:sz w:val="22"/>
          <w:szCs w:val="22"/>
          <w:lang w:val="hr-HR"/>
        </w:rPr>
        <w:lastRenderedPageBreak/>
        <w:t xml:space="preserve">Abstract: </w:t>
      </w:r>
      <w:r>
        <w:rPr>
          <w:i/>
          <w:iCs/>
        </w:rPr>
        <w:t>The author of the text was frustrated by the shortcomings of existing</w:t>
      </w:r>
      <w:r>
        <w:rPr>
          <w:i/>
          <w:iCs/>
          <w:lang w:val="hr-HR"/>
        </w:rPr>
        <w:t xml:space="preserve"> simulators of the small computer called </w:t>
      </w:r>
      <w:proofErr w:type="spellStart"/>
      <w:r>
        <w:rPr>
          <w:i/>
          <w:iCs/>
        </w:rPr>
        <w:t>PicoBlaze</w:t>
      </w:r>
      <w:proofErr w:type="spellEnd"/>
      <w:r>
        <w:rPr>
          <w:i/>
          <w:iCs/>
        </w:rPr>
        <w:t xml:space="preserve">, </w:t>
      </w:r>
      <w:r>
        <w:rPr>
          <w:i/>
          <w:iCs/>
          <w:lang w:val="hr-HR"/>
        </w:rPr>
        <w:t>so he</w:t>
      </w:r>
      <w:r>
        <w:rPr>
          <w:i/>
          <w:iCs/>
        </w:rPr>
        <w:t xml:space="preserve"> created a different </w:t>
      </w:r>
      <w:proofErr w:type="spellStart"/>
      <w:r>
        <w:rPr>
          <w:i/>
          <w:iCs/>
        </w:rPr>
        <w:t>PicoBlaze</w:t>
      </w:r>
      <w:proofErr w:type="spellEnd"/>
      <w:r>
        <w:rPr>
          <w:i/>
          <w:iCs/>
        </w:rPr>
        <w:t xml:space="preserve"> simulator in the J</w:t>
      </w:r>
      <w:r>
        <w:rPr>
          <w:i/>
          <w:iCs/>
        </w:rPr>
        <w:t>a</w:t>
      </w:r>
      <w:r>
        <w:rPr>
          <w:i/>
          <w:iCs/>
        </w:rPr>
        <w:t>vaScript programming language. This simulator can be run in modern Internet browsers</w:t>
      </w:r>
      <w:r>
        <w:rPr>
          <w:rStyle w:val="FootnoteAnchor"/>
          <w:i/>
          <w:iCs/>
        </w:rPr>
        <w:footnoteReference w:id="9"/>
      </w:r>
      <w:r>
        <w:rPr>
          <w:i/>
          <w:iCs/>
        </w:rPr>
        <w:t xml:space="preserve"> (the author thinks that the oldest Internet browser in which the simulator works properly is Firefox 52,</w:t>
      </w:r>
      <w:r>
        <w:rPr>
          <w:i/>
          <w:iCs/>
        </w:rPr>
        <w:t xml:space="preserve"> the last version of Firefox that can</w:t>
      </w:r>
      <w:r>
        <w:rPr>
          <w:i/>
          <w:iCs/>
          <w:lang w:val="hr-HR"/>
        </w:rPr>
        <w:t xml:space="preserve"> be </w:t>
      </w:r>
      <w:r>
        <w:rPr>
          <w:i/>
          <w:iCs/>
        </w:rPr>
        <w:t xml:space="preserve">run on Windows XP).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 No frameworks were used, th</w:t>
      </w:r>
      <w:r>
        <w:rPr>
          <w:i/>
          <w:iCs/>
        </w:rPr>
        <w:t>e code was written mainly in VIM (for minor changes) and Eclipse (for m</w:t>
      </w:r>
      <w:r>
        <w:rPr>
          <w:i/>
          <w:iCs/>
        </w:rPr>
        <w:t>a</w:t>
      </w:r>
      <w:r>
        <w:rPr>
          <w:i/>
          <w:iCs/>
        </w:rPr>
        <w:t xml:space="preserve">jor changes), GIMP and </w:t>
      </w:r>
      <w:proofErr w:type="spellStart"/>
      <w:r>
        <w:rPr>
          <w:i/>
          <w:iCs/>
        </w:rPr>
        <w:t>Inkscape</w:t>
      </w:r>
      <w:proofErr w:type="spellEnd"/>
      <w:r>
        <w:rPr>
          <w:i/>
          <w:iCs/>
        </w:rPr>
        <w:t xml:space="preserve"> were used for image editing, programming tools</w:t>
      </w:r>
      <w:r>
        <w:rPr>
          <w:i/>
          <w:iCs/>
          <w:lang w:val="hr-HR"/>
        </w:rPr>
        <w:t xml:space="preserve"> that come with Firefox </w:t>
      </w:r>
      <w:r>
        <w:rPr>
          <w:i/>
          <w:iCs/>
        </w:rPr>
        <w:t>were used to search for</w:t>
      </w:r>
      <w:r>
        <w:rPr>
          <w:i/>
          <w:iCs/>
          <w:lang w:val="hr-HR"/>
        </w:rPr>
        <w:t xml:space="preserve"> debugging the program, </w:t>
      </w:r>
      <w:r>
        <w:rPr>
          <w:i/>
          <w:iCs/>
        </w:rPr>
        <w:t>and the LGTM inte</w:t>
      </w:r>
      <w:r>
        <w:rPr>
          <w:i/>
          <w:iCs/>
        </w:rPr>
        <w:t>r</w:t>
      </w:r>
      <w:r>
        <w:rPr>
          <w:i/>
          <w:iCs/>
        </w:rPr>
        <w:t xml:space="preserve">net service </w:t>
      </w:r>
      <w:r>
        <w:rPr>
          <w:i/>
          <w:iCs/>
          <w:lang w:val="hr-HR"/>
        </w:rPr>
        <w:t>was a</w:t>
      </w:r>
      <w:r w:rsidR="000E5D5B">
        <w:rPr>
          <w:i/>
          <w:iCs/>
          <w:lang w:val="hr-HR"/>
        </w:rPr>
        <w:t>lso used to search for errors</w:t>
      </w:r>
      <w:r>
        <w:rPr>
          <w:i/>
          <w:iCs/>
        </w:rPr>
        <w:t xml:space="preserve">. Prettier (for HTML and CSS) and </w:t>
      </w:r>
      <w:proofErr w:type="spellStart"/>
      <w:r>
        <w:rPr>
          <w:i/>
          <w:iCs/>
        </w:rPr>
        <w:t>ClangFormat</w:t>
      </w:r>
      <w:proofErr w:type="spellEnd"/>
      <w:r>
        <w:rPr>
          <w:i/>
          <w:iCs/>
        </w:rPr>
        <w:t xml:space="preserve"> (for JavaScript) were used to format the code.</w:t>
      </w:r>
      <w:r>
        <w:br w:type="page"/>
      </w:r>
    </w:p>
    <w:p w:rsidR="00EC1B21" w:rsidRDefault="007B07AF">
      <w:pPr>
        <w:pStyle w:val="Title"/>
        <w:rPr>
          <w:lang w:val="hr-HR"/>
        </w:rPr>
      </w:pPr>
      <w:r>
        <w:rPr>
          <w:lang w:val="hr-HR"/>
        </w:rPr>
        <w:lastRenderedPageBreak/>
        <w:t>Životopis</w:t>
      </w:r>
    </w:p>
    <w:p w:rsidR="00EC1B21" w:rsidRPr="000E5D5B" w:rsidRDefault="007B07AF">
      <w:pPr>
        <w:pStyle w:val="BodyText"/>
        <w:ind w:firstLine="449"/>
        <w:rPr>
          <w:lang w:val="hr-HR"/>
        </w:rPr>
      </w:pPr>
      <w:r>
        <w:rPr>
          <w:lang w:val="hr-HR"/>
        </w:rPr>
        <w:t>Ja sam Teo Samaržija, rođen sam 1999. u Osijeku. Osnovnu školu sam završio u Donjem Miholjcu (Osnovna škola August Haramba</w:t>
      </w:r>
      <w:r>
        <w:rPr>
          <w:lang w:val="hr-HR"/>
        </w:rPr>
        <w:t>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rsidR="00EC1B21" w:rsidRPr="000E5D5B" w:rsidRDefault="007B07AF">
      <w:pPr>
        <w:pStyle w:val="BodyText"/>
        <w:ind w:firstLine="360"/>
        <w:rPr>
          <w:lang w:val="hr-HR"/>
        </w:rPr>
      </w:pPr>
      <w:r>
        <w:rPr>
          <w:lang w:val="hr-HR"/>
        </w:rPr>
        <w:t>Često sam sudjelovao na informatičkim natjecanjima. U 6. ra</w:t>
      </w:r>
      <w:r>
        <w:rPr>
          <w:lang w:val="hr-HR"/>
        </w:rPr>
        <w:t>zredu osnovne osvojio sam 3. mjesto na županijskom natjecanju</w:t>
      </w:r>
      <w:r>
        <w:rPr>
          <w:rStyle w:val="FootnoteAnchor"/>
          <w:lang w:val="hr-HR"/>
        </w:rPr>
        <w:footnoteReference w:id="10"/>
      </w:r>
      <w:r>
        <w:rPr>
          <w:lang w:val="hr-HR"/>
        </w:rPr>
        <w:t>, u 7. razredu 4. mjesto na državnom natjecanju</w:t>
      </w:r>
      <w:r>
        <w:rPr>
          <w:rStyle w:val="FootnoteAnchor"/>
          <w:lang w:val="hr-HR"/>
        </w:rPr>
        <w:footnoteReference w:id="11"/>
      </w:r>
      <w:r>
        <w:rPr>
          <w:lang w:val="hr-HR"/>
        </w:rPr>
        <w:t>, u 8. razredu 6. mjesto na državnom natjecanju</w:t>
      </w:r>
      <w:r>
        <w:rPr>
          <w:rStyle w:val="FootnoteAnchor"/>
          <w:lang w:val="hr-HR"/>
        </w:rPr>
        <w:footnoteReference w:id="12"/>
      </w:r>
      <w:r>
        <w:rPr>
          <w:lang w:val="hr-HR"/>
        </w:rPr>
        <w:t xml:space="preserve"> (sve je to organizirao Infokup), u srednjoj školi sam se, kad sam bio 3. razred, natjecao na HONI</w:t>
      </w:r>
      <w:r>
        <w:rPr>
          <w:lang w:val="hr-HR"/>
        </w:rPr>
        <w:t>-ju, te sam osvojio 15. mjesto</w:t>
      </w:r>
      <w:r>
        <w:rPr>
          <w:rStyle w:val="FootnoteAnchor"/>
          <w:lang w:val="hr-HR"/>
        </w:rPr>
        <w:footnoteReference w:id="13"/>
      </w:r>
      <w:r>
        <w:rPr>
          <w:lang w:val="hr-HR"/>
        </w:rPr>
        <w:t>. 2019. godine sam, kao student prve godine, sudjelovao na STEM Games natjecanju iz programiranja, na kojem je moja ekipa osvojila 7. mjesto</w:t>
      </w:r>
      <w:r>
        <w:rPr>
          <w:rStyle w:val="FootnoteAnchor"/>
          <w:lang w:val="hr-HR"/>
        </w:rPr>
        <w:footnoteReference w:id="14"/>
      </w:r>
      <w:r>
        <w:rPr>
          <w:lang w:val="hr-HR"/>
        </w:rPr>
        <w:t>. Osim na natjecanjima iz informatike, sudjelovao sam, kad sam bio 2. razred srednje</w:t>
      </w:r>
      <w:r>
        <w:rPr>
          <w:lang w:val="hr-HR"/>
        </w:rPr>
        <w:t xml:space="preserve"> škole, i na AZOO-vom državnom natjecanju iz latinskog jezika, gdje sam osvojio 7. mjesto</w:t>
      </w:r>
      <w:r>
        <w:rPr>
          <w:rStyle w:val="FootnoteAnchor"/>
          <w:lang w:val="hr-HR"/>
        </w:rPr>
        <w:footnoteReference w:id="15"/>
      </w:r>
      <w:r>
        <w:rPr>
          <w:lang w:val="hr-HR"/>
        </w:rPr>
        <w:t>.</w:t>
      </w:r>
    </w:p>
    <w:p w:rsidR="00EC1B21" w:rsidRPr="000E5D5B" w:rsidRDefault="007B07AF">
      <w:pPr>
        <w:pStyle w:val="BodyText"/>
        <w:ind w:firstLine="360"/>
        <w:rPr>
          <w:lang w:val="hr-HR"/>
        </w:rPr>
      </w:pPr>
      <w:r>
        <w:rPr>
          <w:lang w:val="hr-HR"/>
        </w:rPr>
        <w:t xml:space="preserve">Izdavačka kuća Panon izdala mi je knjigu pod naslovom </w:t>
      </w:r>
      <w:r>
        <w:rPr>
          <w:i/>
          <w:lang w:val="hr-HR"/>
        </w:rPr>
        <w:t>Jezici za gimnazijalce</w:t>
      </w:r>
      <w:r>
        <w:rPr>
          <w:rStyle w:val="FootnoteAnchor"/>
          <w:i/>
          <w:lang w:val="hr-HR"/>
        </w:rPr>
        <w:footnoteReference w:id="16"/>
      </w:r>
      <w:r>
        <w:rPr>
          <w:lang w:val="hr-HR"/>
        </w:rPr>
        <w:t xml:space="preserve">, te sam sudjelovao na konferenciji </w:t>
      </w:r>
      <w:r>
        <w:rPr>
          <w:i/>
          <w:lang w:val="hr-HR"/>
        </w:rPr>
        <w:t>Kopački Rit, Jučer, Danas, Sutra</w:t>
      </w:r>
      <w:r>
        <w:rPr>
          <w:lang w:val="hr-HR"/>
        </w:rPr>
        <w:t xml:space="preserve"> s prezentacijom </w:t>
      </w:r>
      <w:r>
        <w:rPr>
          <w:i/>
          <w:lang w:val="hr-HR"/>
        </w:rPr>
        <w:t>To</w:t>
      </w:r>
      <w:r>
        <w:rPr>
          <w:i/>
          <w:lang w:val="hr-HR"/>
        </w:rPr>
        <w:t>ponimija Baranje u svjetlu novih promišljanja</w:t>
      </w:r>
      <w:r>
        <w:rPr>
          <w:rStyle w:val="FootnoteAnchor"/>
          <w:i/>
          <w:lang w:val="hr-HR"/>
        </w:rPr>
        <w:footnoteReference w:id="17"/>
      </w:r>
      <w:r>
        <w:rPr>
          <w:lang w:val="hr-HR"/>
        </w:rPr>
        <w:t xml:space="preserve">. 2022. godine napisao sam tekst o ideji da je to k-r što se ponavlja u nazivima rijeka u Hrvatskoj (Krka, Korana, Kravarščica, Krbavica, Krapina, dvije Karašice) značilo jednostavno </w:t>
      </w:r>
      <w:r>
        <w:rPr>
          <w:i/>
          <w:iCs/>
          <w:lang w:val="hr-HR"/>
        </w:rPr>
        <w:t>teći</w:t>
      </w:r>
      <w:r>
        <w:rPr>
          <w:lang w:val="hr-HR"/>
        </w:rPr>
        <w:t>, on je objavljen u Val</w:t>
      </w:r>
      <w:r>
        <w:rPr>
          <w:lang w:val="hr-HR"/>
        </w:rPr>
        <w:t>povačkom godišnjaku</w:t>
      </w:r>
      <w:r>
        <w:rPr>
          <w:rStyle w:val="FootnoteAnchor"/>
          <w:lang w:val="hr-HR"/>
        </w:rPr>
        <w:footnoteReference w:id="18"/>
      </w:r>
      <w:r>
        <w:rPr>
          <w:lang w:val="hr-HR"/>
        </w:rPr>
        <w:t>, na mojoj web-stranici</w:t>
      </w:r>
      <w:r>
        <w:rPr>
          <w:rStyle w:val="FootnoteAnchor"/>
          <w:lang w:val="hr-HR"/>
        </w:rPr>
        <w:footnoteReference w:id="19"/>
      </w:r>
      <w:r>
        <w:rPr>
          <w:lang w:val="hr-HR"/>
        </w:rPr>
        <w:t xml:space="preserve"> te će, ako sve bude u redu, biti objavljen u časopisu za nacionalne manjine Regionalnim studijama u Sopronu.</w:t>
      </w:r>
    </w:p>
    <w:p w:rsidR="00EC1B21" w:rsidRPr="000E5D5B" w:rsidRDefault="007B07AF">
      <w:pPr>
        <w:pStyle w:val="BodyText"/>
        <w:ind w:firstLine="360"/>
        <w:rPr>
          <w:lang w:val="hr-HR"/>
        </w:rPr>
      </w:pPr>
      <w:r>
        <w:rPr>
          <w:lang w:val="hr-HR"/>
        </w:rPr>
        <w:t xml:space="preserve">Softwareski projekt na kojem radim i koji mi je posebno drag je </w:t>
      </w:r>
      <w:r>
        <w:rPr>
          <w:i/>
          <w:iCs/>
          <w:lang w:val="hr-HR"/>
        </w:rPr>
        <w:t>Arithmetic Expression Compiler</w:t>
      </w:r>
      <w:r>
        <w:rPr>
          <w:lang w:val="hr-HR"/>
        </w:rPr>
        <w:t>, o koje</w:t>
      </w:r>
      <w:r>
        <w:rPr>
          <w:lang w:val="hr-HR"/>
        </w:rPr>
        <w:t>m možete čitati na mojoj web-stranici</w:t>
      </w:r>
      <w:r>
        <w:rPr>
          <w:rStyle w:val="FootnoteAnchor"/>
          <w:lang w:val="hr-HR"/>
        </w:rPr>
        <w:footnoteReference w:id="20"/>
      </w:r>
      <w:r>
        <w:rPr>
          <w:lang w:val="hr-HR"/>
        </w:rPr>
        <w:t>. Ukratko, to je compilirani programski jezik niske razine (lako se sučeljava s asemblerskim jezikom) kojim možemo ciljati x86 procesore te možemo ciljati WebAssembly.</w:t>
      </w:r>
    </w:p>
    <w:p w:rsidR="00EC1B21" w:rsidRDefault="007B07AF">
      <w:pPr>
        <w:pStyle w:val="BodyText"/>
        <w:ind w:firstLine="360"/>
        <w:jc w:val="both"/>
        <w:rPr>
          <w:i/>
          <w:iCs/>
          <w:lang w:val="hr-HR"/>
        </w:rPr>
      </w:pPr>
      <w:r>
        <w:rPr>
          <w:i/>
          <w:iCs/>
          <w:lang w:val="hr-HR"/>
        </w:rPr>
        <w:t>Upisao sam 2018. godine FERIT u Osijeku, smjer Rač</w:t>
      </w:r>
      <w:r>
        <w:rPr>
          <w:i/>
          <w:iCs/>
          <w:lang w:val="hr-HR"/>
        </w:rPr>
        <w:t>unarstvo, i trenutno sam student treće godine.</w:t>
      </w:r>
    </w:p>
    <w:p w:rsidR="00EC1B21" w:rsidRDefault="007B07AF">
      <w:pPr>
        <w:pStyle w:val="BodyText"/>
        <w:ind w:firstLine="360"/>
        <w:jc w:val="both"/>
        <w:rPr>
          <w:i/>
          <w:iCs/>
          <w:lang w:val="hr-HR"/>
        </w:rPr>
      </w:pPr>
      <w:r>
        <w:rPr>
          <w:i/>
          <w:iCs/>
          <w:noProof/>
          <w:lang w:eastAsia="en-US" w:bidi="ar-SA"/>
        </w:rPr>
        <w:drawing>
          <wp:inline distT="0" distB="0" distL="0" distR="0">
            <wp:extent cx="1698625" cy="437515"/>
            <wp:effectExtent l="0" t="0" r="0" b="0"/>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pic:cNvPicPr>
                      <a:picLocks noChangeAspect="1" noChangeArrowheads="1"/>
                    </pic:cNvPicPr>
                  </pic:nvPicPr>
                  <pic:blipFill>
                    <a:blip r:embed="rId9" cstate="print"/>
                    <a:stretch>
                      <a:fillRect/>
                    </a:stretch>
                  </pic:blipFill>
                  <pic:spPr bwMode="auto">
                    <a:xfrm>
                      <a:off x="0" y="0"/>
                      <a:ext cx="1698625" cy="437515"/>
                    </a:xfrm>
                    <a:prstGeom prst="rect">
                      <a:avLst/>
                    </a:prstGeom>
                  </pic:spPr>
                </pic:pic>
              </a:graphicData>
            </a:graphic>
          </wp:inline>
        </w:drawing>
      </w:r>
    </w:p>
    <w:sectPr w:rsidR="00EC1B21" w:rsidSect="00EC1B21">
      <w:pgSz w:w="11906" w:h="16838"/>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7AF" w:rsidRDefault="007B07AF" w:rsidP="00EC1B21">
      <w:r>
        <w:separator/>
      </w:r>
    </w:p>
  </w:endnote>
  <w:endnote w:type="continuationSeparator" w:id="0">
    <w:p w:rsidR="007B07AF" w:rsidRDefault="007B07AF" w:rsidP="00EC1B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Lohit Marathi">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7AF" w:rsidRDefault="007B07AF">
      <w:pPr>
        <w:rPr>
          <w:sz w:val="12"/>
        </w:rPr>
      </w:pPr>
      <w:r>
        <w:separator/>
      </w:r>
    </w:p>
  </w:footnote>
  <w:footnote w:type="continuationSeparator" w:id="0">
    <w:p w:rsidR="007B07AF" w:rsidRDefault="007B07AF">
      <w:pPr>
        <w:rPr>
          <w:sz w:val="12"/>
        </w:rPr>
      </w:pPr>
      <w:r>
        <w:continuationSeparator/>
      </w:r>
    </w:p>
  </w:footnote>
  <w:footnote w:id="1">
    <w:p w:rsidR="00EC1B21" w:rsidRDefault="007B07AF">
      <w:pPr>
        <w:pStyle w:val="FootnoteText"/>
        <w:rPr>
          <w:rFonts w:ascii="Courier New" w:hAnsi="Courier New"/>
        </w:rPr>
      </w:pPr>
      <w:r>
        <w:rPr>
          <w:rStyle w:val="FootnoteCharacters"/>
        </w:rPr>
        <w:footnoteRef/>
      </w:r>
      <w:r>
        <w:rPr>
          <w:rFonts w:ascii="Courier New" w:hAnsi="Courier New"/>
        </w:rPr>
        <w:tab/>
        <w:t>https://flatassembler.github.io/PicoBlaze/PicoBlaze.html</w:t>
      </w:r>
    </w:p>
  </w:footnote>
  <w:footnote w:id="2">
    <w:p w:rsidR="00EC1B21" w:rsidRDefault="007B07AF">
      <w:pPr>
        <w:pStyle w:val="FootnoteText"/>
      </w:pPr>
      <w:r>
        <w:rPr>
          <w:rStyle w:val="FootnoteCharacters"/>
        </w:rPr>
        <w:footnoteRef/>
      </w:r>
      <w:r>
        <w:tab/>
      </w:r>
      <w:proofErr w:type="gramStart"/>
      <w:r>
        <w:t xml:space="preserve">A, </w:t>
      </w:r>
      <w:proofErr w:type="spellStart"/>
      <w:r>
        <w:t>da</w:t>
      </w:r>
      <w:proofErr w:type="spellEnd"/>
      <w:r>
        <w:t xml:space="preserve"> </w:t>
      </w:r>
      <w:proofErr w:type="spellStart"/>
      <w:r>
        <w:t>sam</w:t>
      </w:r>
      <w:proofErr w:type="spellEnd"/>
      <w:r>
        <w:t xml:space="preserve"> </w:t>
      </w:r>
      <w:proofErr w:type="spellStart"/>
      <w:r>
        <w:t>upisao</w:t>
      </w:r>
      <w:proofErr w:type="spellEnd"/>
      <w:r>
        <w:t xml:space="preserve"> </w:t>
      </w:r>
      <w:proofErr w:type="spellStart"/>
      <w:r>
        <w:t>latinski</w:t>
      </w:r>
      <w:proofErr w:type="spellEnd"/>
      <w:r>
        <w:t xml:space="preserve"> (o </w:t>
      </w:r>
      <w:r>
        <w:rPr>
          <w:lang w:val="hr-HR"/>
        </w:rPr>
        <w:t xml:space="preserve">čemu sam i razmišljao prije studija), sada bi </w:t>
      </w:r>
      <w:r>
        <w:rPr>
          <w:lang w:val="hr-HR"/>
        </w:rPr>
        <w:t>mi čitanje Cicerona bilo čvrsto teško nedokučivo.</w:t>
      </w:r>
      <w:proofErr w:type="gramEnd"/>
    </w:p>
  </w:footnote>
  <w:footnote w:id="3">
    <w:p w:rsidR="00EC1B21" w:rsidRDefault="007B07AF">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4">
    <w:p w:rsidR="00EC1B21" w:rsidRDefault="007B07AF">
      <w:pPr>
        <w:pStyle w:val="FootnoteText"/>
      </w:pPr>
      <w:r>
        <w:rPr>
          <w:rStyle w:val="FootnoteCharacters"/>
        </w:rPr>
        <w:footnoteRef/>
      </w:r>
      <w:r>
        <w:rPr>
          <w:rFonts w:ascii="Times New Roman" w:hAnsi="Times New Roman"/>
        </w:rPr>
        <w:tab/>
      </w:r>
      <w:proofErr w:type="spellStart"/>
      <w:r>
        <w:rPr>
          <w:rFonts w:ascii="Times New Roman" w:hAnsi="Times New Roman"/>
        </w:rPr>
        <w:t>Navodno</w:t>
      </w:r>
      <w:proofErr w:type="spellEnd"/>
      <w:r>
        <w:rPr>
          <w:rFonts w:ascii="Times New Roman" w:hAnsi="Times New Roman"/>
        </w:rPr>
        <w:t xml:space="preserve"> se </w:t>
      </w:r>
      <w:proofErr w:type="spellStart"/>
      <w:r>
        <w:rPr>
          <w:rFonts w:ascii="Times New Roman" w:hAnsi="Times New Roman"/>
        </w:rPr>
        <w:t>tako</w:t>
      </w:r>
      <w:proofErr w:type="spellEnd"/>
      <w:r>
        <w:rPr>
          <w:rFonts w:ascii="Times New Roman" w:hAnsi="Times New Roman"/>
        </w:rPr>
        <w:t xml:space="preserve"> </w:t>
      </w:r>
      <w:proofErr w:type="spellStart"/>
      <w:r>
        <w:rPr>
          <w:rFonts w:ascii="Times New Roman" w:hAnsi="Times New Roman"/>
        </w:rPr>
        <w:t>zovu</w:t>
      </w:r>
      <w:proofErr w:type="spellEnd"/>
      <w:r>
        <w:rPr>
          <w:rFonts w:ascii="Times New Roman" w:hAnsi="Times New Roman"/>
        </w:rPr>
        <w:t xml:space="preserve"> </w:t>
      </w:r>
      <w:proofErr w:type="spellStart"/>
      <w:r>
        <w:rPr>
          <w:rFonts w:ascii="Times New Roman" w:hAnsi="Times New Roman"/>
        </w:rPr>
        <w:t>jer</w:t>
      </w:r>
      <w:proofErr w:type="spellEnd"/>
      <w:r>
        <w:rPr>
          <w:rFonts w:ascii="Times New Roman" w:hAnsi="Times New Roman"/>
        </w:rPr>
        <w:t xml:space="preserve"> </w:t>
      </w:r>
      <w:proofErr w:type="spellStart"/>
      <w:r>
        <w:rPr>
          <w:rFonts w:ascii="Times New Roman" w:hAnsi="Times New Roman"/>
        </w:rPr>
        <w:t>ih</w:t>
      </w:r>
      <w:proofErr w:type="spellEnd"/>
      <w:r>
        <w:rPr>
          <w:rFonts w:ascii="Times New Roman" w:hAnsi="Times New Roman"/>
        </w:rPr>
        <w:t xml:space="preserve"> je </w:t>
      </w:r>
      <w:proofErr w:type="spellStart"/>
      <w:r>
        <w:rPr>
          <w:rFonts w:ascii="Times New Roman" w:hAnsi="Times New Roman"/>
        </w:rPr>
        <w:t>lakše</w:t>
      </w:r>
      <w:proofErr w:type="spellEnd"/>
      <w:r>
        <w:rPr>
          <w:rFonts w:ascii="Times New Roman" w:hAnsi="Times New Roman"/>
        </w:rPr>
        <w:t xml:space="preserve"> </w:t>
      </w:r>
      <w:proofErr w:type="spellStart"/>
      <w:r>
        <w:rPr>
          <w:rFonts w:ascii="Times New Roman" w:hAnsi="Times New Roman"/>
        </w:rPr>
        <w:t>zapamtiti</w:t>
      </w:r>
      <w:proofErr w:type="spellEnd"/>
      <w:r>
        <w:rPr>
          <w:rFonts w:ascii="Times New Roman" w:hAnsi="Times New Roman"/>
        </w:rPr>
        <w:t xml:space="preserve"> </w:t>
      </w:r>
      <w:proofErr w:type="spellStart"/>
      <w:r>
        <w:rPr>
          <w:rFonts w:ascii="Times New Roman" w:hAnsi="Times New Roman"/>
          <w:szCs w:val="20"/>
        </w:rPr>
        <w:t>nego</w:t>
      </w:r>
      <w:proofErr w:type="spellEnd"/>
      <w:r>
        <w:rPr>
          <w:rFonts w:ascii="Times New Roman" w:hAnsi="Times New Roman"/>
        </w:rPr>
        <w:t xml:space="preserve"> </w:t>
      </w:r>
      <w:proofErr w:type="spellStart"/>
      <w:r>
        <w:rPr>
          <w:rFonts w:ascii="Times New Roman" w:hAnsi="Times New Roman"/>
        </w:rPr>
        <w:t>nizove</w:t>
      </w:r>
      <w:proofErr w:type="spellEnd"/>
      <w:r>
        <w:rPr>
          <w:rFonts w:ascii="Times New Roman" w:hAnsi="Times New Roman"/>
        </w:rPr>
        <w:t xml:space="preserve"> </w:t>
      </w:r>
      <w:proofErr w:type="spellStart"/>
      <w:r>
        <w:rPr>
          <w:rFonts w:ascii="Times New Roman" w:hAnsi="Times New Roman"/>
        </w:rPr>
        <w:t>nula</w:t>
      </w:r>
      <w:proofErr w:type="spellEnd"/>
      <w:r>
        <w:rPr>
          <w:rFonts w:ascii="Times New Roman" w:hAnsi="Times New Roman"/>
        </w:rPr>
        <w:t xml:space="preserve"> </w:t>
      </w:r>
      <w:proofErr w:type="spellStart"/>
      <w:r>
        <w:rPr>
          <w:rFonts w:ascii="Times New Roman" w:hAnsi="Times New Roman"/>
          <w:szCs w:val="20"/>
        </w:rPr>
        <w:t>i</w:t>
      </w:r>
      <w:proofErr w:type="spellEnd"/>
      <w:r>
        <w:rPr>
          <w:rFonts w:ascii="Times New Roman" w:hAnsi="Times New Roman"/>
        </w:rPr>
        <w:t xml:space="preserve"> </w:t>
      </w:r>
      <w:proofErr w:type="spellStart"/>
      <w:r>
        <w:rPr>
          <w:rFonts w:ascii="Times New Roman" w:hAnsi="Times New Roman"/>
        </w:rPr>
        <w:t>jedinica</w:t>
      </w:r>
      <w:proofErr w:type="spellEnd"/>
      <w:r>
        <w:rPr>
          <w:rFonts w:ascii="Times New Roman" w:hAnsi="Times New Roman"/>
        </w:rPr>
        <w:t xml:space="preserve"> u </w:t>
      </w:r>
      <w:proofErr w:type="spellStart"/>
      <w:r>
        <w:rPr>
          <w:rFonts w:ascii="Times New Roman" w:hAnsi="Times New Roman"/>
        </w:rPr>
        <w:t>strojnom</w:t>
      </w:r>
      <w:proofErr w:type="spellEnd"/>
      <w:r>
        <w:rPr>
          <w:rFonts w:ascii="Times New Roman" w:hAnsi="Times New Roman"/>
        </w:rPr>
        <w:t xml:space="preserve"> </w:t>
      </w:r>
      <w:proofErr w:type="spellStart"/>
      <w:r>
        <w:rPr>
          <w:rFonts w:ascii="Times New Roman" w:hAnsi="Times New Roman"/>
        </w:rPr>
        <w:t>jeziku</w:t>
      </w:r>
      <w:proofErr w:type="spellEnd"/>
      <w:r>
        <w:rPr>
          <w:rFonts w:ascii="Times New Roman" w:hAnsi="Times New Roman"/>
        </w:rPr>
        <w:t xml:space="preserve">, </w:t>
      </w:r>
      <w:proofErr w:type="spellStart"/>
      <w:proofErr w:type="gramStart"/>
      <w:r>
        <w:rPr>
          <w:rFonts w:ascii="Times New Roman" w:hAnsi="Times New Roman"/>
        </w:rPr>
        <w:t>od</w:t>
      </w:r>
      <w:proofErr w:type="spellEnd"/>
      <w:proofErr w:type="gramEnd"/>
      <w:r>
        <w:rPr>
          <w:rFonts w:ascii="Times New Roman" w:hAnsi="Times New Roman"/>
        </w:rPr>
        <w:t xml:space="preserve"> </w:t>
      </w:r>
      <w:proofErr w:type="spellStart"/>
      <w:r>
        <w:rPr>
          <w:rFonts w:ascii="Times New Roman" w:hAnsi="Times New Roman"/>
        </w:rPr>
        <w:t>starogrčkog</w:t>
      </w:r>
      <w:proofErr w:type="spellEnd"/>
      <w:r>
        <w:rPr>
          <w:rFonts w:ascii="Times New Roman" w:hAnsi="Times New Roman"/>
        </w:rPr>
        <w:t xml:space="preserve"> </w:t>
      </w:r>
      <w:proofErr w:type="spellStart"/>
      <w:r>
        <w:rPr>
          <w:rFonts w:ascii="Times New Roman" w:hAnsi="Times New Roman"/>
          <w:i/>
          <w:iCs/>
        </w:rPr>
        <w:t>μνημονικο</w:t>
      </w:r>
      <w:r>
        <w:rPr>
          <w:rFonts w:ascii="Times New Roman" w:hAnsi="Times New Roman"/>
          <w:i/>
          <w:iCs/>
        </w:rPr>
        <w:t>ς</w:t>
      </w:r>
      <w:proofErr w:type="spellEnd"/>
      <w:r>
        <w:rPr>
          <w:rFonts w:ascii="Times New Roman" w:hAnsi="Times New Roman"/>
        </w:rPr>
        <w:t xml:space="preserve"> (</w:t>
      </w:r>
      <w:proofErr w:type="spellStart"/>
      <w:r>
        <w:rPr>
          <w:rFonts w:ascii="Times New Roman" w:hAnsi="Times New Roman"/>
          <w:i/>
          <w:iCs/>
        </w:rPr>
        <w:t>mnemonikos</w:t>
      </w:r>
      <w:proofErr w:type="spellEnd"/>
      <w:r>
        <w:rPr>
          <w:rFonts w:ascii="Times New Roman" w:hAnsi="Times New Roman"/>
        </w:rPr>
        <w:t xml:space="preserve">) </w:t>
      </w:r>
      <w:proofErr w:type="spellStart"/>
      <w:r>
        <w:rPr>
          <w:rFonts w:ascii="Times New Roman" w:hAnsi="Times New Roman"/>
        </w:rPr>
        <w:t>što</w:t>
      </w:r>
      <w:proofErr w:type="spellEnd"/>
      <w:r>
        <w:rPr>
          <w:rFonts w:ascii="Times New Roman" w:hAnsi="Times New Roman"/>
        </w:rPr>
        <w:t xml:space="preserve"> </w:t>
      </w:r>
      <w:proofErr w:type="spellStart"/>
      <w:r>
        <w:rPr>
          <w:rFonts w:ascii="Times New Roman" w:hAnsi="Times New Roman"/>
        </w:rPr>
        <w:t>znači</w:t>
      </w:r>
      <w:proofErr w:type="spellEnd"/>
      <w:r>
        <w:rPr>
          <w:rFonts w:ascii="Times New Roman" w:hAnsi="Times New Roman"/>
        </w:rPr>
        <w:t xml:space="preserve"> </w:t>
      </w:r>
      <w:proofErr w:type="spellStart"/>
      <w:r>
        <w:rPr>
          <w:rFonts w:ascii="Times New Roman" w:hAnsi="Times New Roman"/>
          <w:i/>
          <w:iCs/>
        </w:rPr>
        <w:t>pamćenje</w:t>
      </w:r>
      <w:proofErr w:type="spellEnd"/>
      <w:r>
        <w:rPr>
          <w:rFonts w:ascii="Times New Roman" w:hAnsi="Times New Roman"/>
        </w:rPr>
        <w:t xml:space="preserve">. </w:t>
      </w:r>
      <w:proofErr w:type="spellStart"/>
      <w:r>
        <w:rPr>
          <w:rFonts w:ascii="Times New Roman" w:hAnsi="Times New Roman"/>
        </w:rPr>
        <w:t>Morate</w:t>
      </w:r>
      <w:proofErr w:type="spellEnd"/>
      <w:r>
        <w:rPr>
          <w:rFonts w:ascii="Times New Roman" w:hAnsi="Times New Roman"/>
        </w:rPr>
        <w:t xml:space="preserve"> se </w:t>
      </w:r>
      <w:proofErr w:type="spellStart"/>
      <w:r>
        <w:rPr>
          <w:rFonts w:ascii="Times New Roman" w:hAnsi="Times New Roman"/>
        </w:rPr>
        <w:t>naviknuti</w:t>
      </w:r>
      <w:proofErr w:type="spellEnd"/>
      <w:r>
        <w:rPr>
          <w:rFonts w:ascii="Times New Roman" w:hAnsi="Times New Roman"/>
        </w:rPr>
        <w:t xml:space="preserve"> </w:t>
      </w:r>
      <w:proofErr w:type="spellStart"/>
      <w:r>
        <w:rPr>
          <w:rFonts w:ascii="Times New Roman" w:hAnsi="Times New Roman"/>
        </w:rPr>
        <w:t>da</w:t>
      </w:r>
      <w:proofErr w:type="spellEnd"/>
      <w:r>
        <w:rPr>
          <w:rFonts w:ascii="Times New Roman" w:hAnsi="Times New Roman"/>
        </w:rPr>
        <w:t xml:space="preserve"> je </w:t>
      </w:r>
      <w:proofErr w:type="spellStart"/>
      <w:r>
        <w:rPr>
          <w:rFonts w:ascii="Times New Roman" w:hAnsi="Times New Roman"/>
        </w:rPr>
        <w:t>informatika</w:t>
      </w:r>
      <w:proofErr w:type="spellEnd"/>
      <w:r>
        <w:rPr>
          <w:rFonts w:ascii="Times New Roman" w:hAnsi="Times New Roman"/>
        </w:rPr>
        <w:t xml:space="preserve"> </w:t>
      </w:r>
      <w:proofErr w:type="spellStart"/>
      <w:r>
        <w:rPr>
          <w:rFonts w:ascii="Times New Roman" w:hAnsi="Times New Roman"/>
        </w:rPr>
        <w:t>prepuna</w:t>
      </w:r>
      <w:proofErr w:type="spellEnd"/>
      <w:r>
        <w:rPr>
          <w:rFonts w:ascii="Times New Roman" w:hAnsi="Times New Roman"/>
        </w:rPr>
        <w:t xml:space="preserve"> </w:t>
      </w:r>
      <w:proofErr w:type="spellStart"/>
      <w:r>
        <w:rPr>
          <w:rFonts w:ascii="Times New Roman" w:hAnsi="Times New Roman"/>
        </w:rPr>
        <w:t>besmislenih</w:t>
      </w:r>
      <w:proofErr w:type="spellEnd"/>
      <w:r>
        <w:rPr>
          <w:rFonts w:ascii="Times New Roman" w:hAnsi="Times New Roman"/>
        </w:rPr>
        <w:t xml:space="preserve"> </w:t>
      </w:r>
      <w:proofErr w:type="spellStart"/>
      <w:r>
        <w:rPr>
          <w:rFonts w:ascii="Times New Roman" w:hAnsi="Times New Roman"/>
        </w:rPr>
        <w:t>imena</w:t>
      </w:r>
      <w:proofErr w:type="spellEnd"/>
      <w:r>
        <w:rPr>
          <w:rFonts w:ascii="Times New Roman" w:hAnsi="Times New Roman"/>
        </w:rPr>
        <w:t xml:space="preserve">. </w:t>
      </w:r>
      <w:proofErr w:type="spellStart"/>
      <w:proofErr w:type="gramStart"/>
      <w:r>
        <w:rPr>
          <w:rFonts w:ascii="Times New Roman" w:hAnsi="Times New Roman"/>
        </w:rPr>
        <w:t>Uzmite</w:t>
      </w:r>
      <w:proofErr w:type="spellEnd"/>
      <w:r>
        <w:rPr>
          <w:rFonts w:ascii="Times New Roman" w:hAnsi="Times New Roman"/>
        </w:rPr>
        <w:t xml:space="preserve"> u </w:t>
      </w:r>
      <w:proofErr w:type="spellStart"/>
      <w:r>
        <w:rPr>
          <w:rFonts w:ascii="Times New Roman" w:hAnsi="Times New Roman"/>
        </w:rPr>
        <w:t>obzir</w:t>
      </w:r>
      <w:proofErr w:type="spellEnd"/>
      <w:r>
        <w:rPr>
          <w:rFonts w:ascii="Times New Roman" w:hAnsi="Times New Roman"/>
        </w:rPr>
        <w:t xml:space="preserve"> </w:t>
      </w:r>
      <w:proofErr w:type="spellStart"/>
      <w:r>
        <w:rPr>
          <w:rFonts w:ascii="Times New Roman" w:hAnsi="Times New Roman"/>
          <w:szCs w:val="20"/>
        </w:rPr>
        <w:t>i</w:t>
      </w:r>
      <w:proofErr w:type="spellEnd"/>
      <w:r>
        <w:rPr>
          <w:rFonts w:ascii="Times New Roman" w:hAnsi="Times New Roman"/>
        </w:rPr>
        <w:t xml:space="preserve"> </w:t>
      </w:r>
      <w:proofErr w:type="spellStart"/>
      <w:r>
        <w:rPr>
          <w:rFonts w:ascii="Times New Roman" w:hAnsi="Times New Roman"/>
        </w:rPr>
        <w:t>da</w:t>
      </w:r>
      <w:proofErr w:type="spellEnd"/>
      <w:r>
        <w:rPr>
          <w:rFonts w:ascii="Times New Roman" w:hAnsi="Times New Roman"/>
        </w:rPr>
        <w:t xml:space="preserve"> je </w:t>
      </w:r>
      <w:proofErr w:type="spellStart"/>
      <w:r>
        <w:rPr>
          <w:rFonts w:ascii="Times New Roman" w:hAnsi="Times New Roman"/>
        </w:rPr>
        <w:t>ime</w:t>
      </w:r>
      <w:proofErr w:type="spellEnd"/>
      <w:r>
        <w:rPr>
          <w:rFonts w:ascii="Times New Roman" w:hAnsi="Times New Roman"/>
        </w:rPr>
        <w:t xml:space="preserve"> </w:t>
      </w:r>
      <w:proofErr w:type="spellStart"/>
      <w:r>
        <w:rPr>
          <w:rFonts w:ascii="Times New Roman" w:hAnsi="Times New Roman"/>
          <w:i/>
          <w:iCs/>
        </w:rPr>
        <w:t>digitalna</w:t>
      </w:r>
      <w:proofErr w:type="spellEnd"/>
      <w:r>
        <w:rPr>
          <w:rFonts w:ascii="Times New Roman" w:hAnsi="Times New Roman"/>
          <w:i/>
          <w:iCs/>
        </w:rPr>
        <w:t xml:space="preserve"> </w:t>
      </w:r>
      <w:proofErr w:type="spellStart"/>
      <w:r>
        <w:rPr>
          <w:rFonts w:ascii="Times New Roman" w:hAnsi="Times New Roman"/>
          <w:i/>
          <w:iCs/>
        </w:rPr>
        <w:t>elektronika</w:t>
      </w:r>
      <w:proofErr w:type="spellEnd"/>
      <w:r>
        <w:rPr>
          <w:rFonts w:ascii="Times New Roman" w:hAnsi="Times New Roman"/>
        </w:rPr>
        <w:t xml:space="preserve"> </w:t>
      </w:r>
      <w:proofErr w:type="spellStart"/>
      <w:r>
        <w:rPr>
          <w:rFonts w:ascii="Times New Roman" w:hAnsi="Times New Roman"/>
        </w:rPr>
        <w:t>poprilično</w:t>
      </w:r>
      <w:proofErr w:type="spellEnd"/>
      <w:r>
        <w:rPr>
          <w:rFonts w:ascii="Times New Roman" w:hAnsi="Times New Roman"/>
        </w:rPr>
        <w:t xml:space="preserve"> </w:t>
      </w:r>
      <w:proofErr w:type="spellStart"/>
      <w:r>
        <w:rPr>
          <w:rFonts w:ascii="Times New Roman" w:hAnsi="Times New Roman"/>
        </w:rPr>
        <w:t>besmisleno</w:t>
      </w:r>
      <w:proofErr w:type="spellEnd"/>
      <w:r>
        <w:rPr>
          <w:rFonts w:ascii="Times New Roman" w:hAnsi="Times New Roman"/>
        </w:rPr>
        <w:t xml:space="preserve">, </w:t>
      </w:r>
      <w:proofErr w:type="spellStart"/>
      <w:r>
        <w:rPr>
          <w:rFonts w:ascii="Times New Roman" w:hAnsi="Times New Roman"/>
        </w:rPr>
        <w:t>ono</w:t>
      </w:r>
      <w:proofErr w:type="spellEnd"/>
      <w:r>
        <w:rPr>
          <w:rFonts w:ascii="Times New Roman" w:hAnsi="Times New Roman"/>
        </w:rPr>
        <w:t xml:space="preserve"> se </w:t>
      </w:r>
      <w:proofErr w:type="spellStart"/>
      <w:r>
        <w:rPr>
          <w:rFonts w:ascii="Times New Roman" w:hAnsi="Times New Roman"/>
        </w:rPr>
        <w:t>prevodi</w:t>
      </w:r>
      <w:proofErr w:type="spellEnd"/>
      <w:r>
        <w:rPr>
          <w:rFonts w:ascii="Times New Roman" w:hAnsi="Times New Roman"/>
        </w:rPr>
        <w:t xml:space="preserve"> </w:t>
      </w:r>
      <w:proofErr w:type="spellStart"/>
      <w:r>
        <w:rPr>
          <w:rFonts w:ascii="Times New Roman" w:hAnsi="Times New Roman"/>
        </w:rPr>
        <w:t>kao</w:t>
      </w:r>
      <w:proofErr w:type="spellEnd"/>
      <w:r>
        <w:rPr>
          <w:rFonts w:ascii="Times New Roman" w:hAnsi="Times New Roman"/>
        </w:rPr>
        <w:t xml:space="preserve"> </w:t>
      </w:r>
      <w:proofErr w:type="spellStart"/>
      <w:r>
        <w:rPr>
          <w:rFonts w:ascii="Times New Roman" w:hAnsi="Times New Roman"/>
          <w:i/>
          <w:iCs/>
        </w:rPr>
        <w:t>prst-jantar</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Nekome</w:t>
      </w:r>
      <w:proofErr w:type="spellEnd"/>
      <w:r>
        <w:rPr>
          <w:rFonts w:ascii="Times New Roman" w:hAnsi="Times New Roman"/>
        </w:rPr>
        <w:t xml:space="preserve"> bi u </w:t>
      </w:r>
      <w:proofErr w:type="spellStart"/>
      <w:r>
        <w:rPr>
          <w:rFonts w:ascii="Times New Roman" w:hAnsi="Times New Roman"/>
        </w:rPr>
        <w:t>antici</w:t>
      </w:r>
      <w:proofErr w:type="spellEnd"/>
      <w:r>
        <w:rPr>
          <w:rFonts w:ascii="Times New Roman" w:hAnsi="Times New Roman"/>
        </w:rPr>
        <w:t xml:space="preserve">, </w:t>
      </w:r>
      <w:proofErr w:type="spellStart"/>
      <w:proofErr w:type="gramStart"/>
      <w:r>
        <w:rPr>
          <w:rFonts w:ascii="Times New Roman" w:hAnsi="Times New Roman"/>
        </w:rPr>
        <w:t>tko</w:t>
      </w:r>
      <w:proofErr w:type="spellEnd"/>
      <w:proofErr w:type="gramEnd"/>
      <w:r>
        <w:rPr>
          <w:rFonts w:ascii="Times New Roman" w:hAnsi="Times New Roman"/>
        </w:rPr>
        <w:t xml:space="preserve"> </w:t>
      </w:r>
      <w:proofErr w:type="spellStart"/>
      <w:r>
        <w:rPr>
          <w:rFonts w:ascii="Times New Roman" w:hAnsi="Times New Roman"/>
        </w:rPr>
        <w:t>zna</w:t>
      </w:r>
      <w:proofErr w:type="spellEnd"/>
      <w:r>
        <w:rPr>
          <w:rFonts w:ascii="Times New Roman" w:hAnsi="Times New Roman"/>
        </w:rPr>
        <w:t xml:space="preserve"> </w:t>
      </w:r>
      <w:proofErr w:type="spellStart"/>
      <w:r>
        <w:rPr>
          <w:rFonts w:ascii="Times New Roman" w:hAnsi="Times New Roman"/>
        </w:rPr>
        <w:t>latinski</w:t>
      </w:r>
      <w:proofErr w:type="spellEnd"/>
      <w:r>
        <w:rPr>
          <w:rFonts w:ascii="Times New Roman" w:hAnsi="Times New Roman"/>
        </w:rPr>
        <w:t xml:space="preserve"> </w:t>
      </w:r>
      <w:proofErr w:type="spellStart"/>
      <w:r>
        <w:rPr>
          <w:rFonts w:ascii="Times New Roman" w:hAnsi="Times New Roman"/>
          <w:szCs w:val="20"/>
        </w:rPr>
        <w:t>i</w:t>
      </w:r>
      <w:proofErr w:type="spellEnd"/>
      <w:r>
        <w:rPr>
          <w:rFonts w:ascii="Times New Roman" w:hAnsi="Times New Roman"/>
        </w:rPr>
        <w:t xml:space="preserve"> </w:t>
      </w:r>
      <w:proofErr w:type="spellStart"/>
      <w:r>
        <w:rPr>
          <w:rFonts w:ascii="Times New Roman" w:hAnsi="Times New Roman"/>
        </w:rPr>
        <w:t>grčki</w:t>
      </w:r>
      <w:proofErr w:type="spellEnd"/>
      <w:r>
        <w:rPr>
          <w:rFonts w:ascii="Times New Roman" w:hAnsi="Times New Roman"/>
        </w:rPr>
        <w:t xml:space="preserve">, to </w:t>
      </w:r>
      <w:proofErr w:type="spellStart"/>
      <w:r>
        <w:rPr>
          <w:rFonts w:ascii="Times New Roman" w:hAnsi="Times New Roman"/>
        </w:rPr>
        <w:t>ime</w:t>
      </w:r>
      <w:proofErr w:type="spellEnd"/>
      <w:r>
        <w:rPr>
          <w:rFonts w:ascii="Times New Roman" w:hAnsi="Times New Roman"/>
        </w:rPr>
        <w:t xml:space="preserve"> </w:t>
      </w:r>
      <w:proofErr w:type="spellStart"/>
      <w:r>
        <w:rPr>
          <w:rFonts w:ascii="Times New Roman" w:hAnsi="Times New Roman"/>
        </w:rPr>
        <w:t>vjerojatno</w:t>
      </w:r>
      <w:proofErr w:type="spellEnd"/>
      <w:r>
        <w:rPr>
          <w:rFonts w:ascii="Times New Roman" w:hAnsi="Times New Roman"/>
        </w:rPr>
        <w:t xml:space="preserve"> </w:t>
      </w:r>
      <w:proofErr w:type="spellStart"/>
      <w:r>
        <w:rPr>
          <w:rFonts w:ascii="Times New Roman" w:hAnsi="Times New Roman"/>
        </w:rPr>
        <w:t>bilo</w:t>
      </w:r>
      <w:proofErr w:type="spellEnd"/>
      <w:r>
        <w:rPr>
          <w:rFonts w:ascii="Times New Roman" w:hAnsi="Times New Roman"/>
        </w:rPr>
        <w:t xml:space="preserve"> </w:t>
      </w:r>
      <w:proofErr w:type="spellStart"/>
      <w:r>
        <w:rPr>
          <w:rFonts w:ascii="Times New Roman" w:hAnsi="Times New Roman"/>
        </w:rPr>
        <w:t>smiješno</w:t>
      </w:r>
      <w:proofErr w:type="spellEnd"/>
      <w:r>
        <w:rPr>
          <w:rFonts w:ascii="Times New Roman" w:hAnsi="Times New Roman"/>
        </w:rPr>
        <w:t xml:space="preserve">. </w:t>
      </w:r>
      <w:r>
        <w:rPr>
          <w:rFonts w:ascii="Times New Roman" w:hAnsi="Times New Roman"/>
          <w:lang w:val="hr-HR"/>
        </w:rPr>
        <w:t>Imam jednu anegdotu iz svog studentskog života o tome: Došla je knjižničarka na početku odmora u predavaonicu informirati profesora Martinovića da će biti nekakav simpozij gdje bi trebali doći profesori koji se bave humanističkim</w:t>
      </w:r>
      <w:r>
        <w:rPr>
          <w:rFonts w:ascii="Times New Roman" w:hAnsi="Times New Roman"/>
          <w:lang w:val="hr-HR"/>
        </w:rPr>
        <w:t xml:space="preserve">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Knjižničarka ga je, naravno, onda začu</w:t>
      </w:r>
      <w:r>
        <w:rPr>
          <w:rFonts w:ascii="Times New Roman" w:hAnsi="Times New Roman"/>
          <w:lang w:val="hr-HR"/>
        </w:rPr>
        <w:t>đeno pogledala.</w:t>
      </w:r>
    </w:p>
  </w:footnote>
  <w:footnote w:id="5">
    <w:p w:rsidR="00EC1B21" w:rsidRDefault="007B07AF">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6">
    <w:p w:rsidR="00EC1B21" w:rsidRDefault="007B07AF">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7">
    <w:p w:rsidR="00EC1B21" w:rsidRDefault="007B07AF">
      <w:pPr>
        <w:pStyle w:val="FootnoteText"/>
        <w:rPr>
          <w:rFonts w:ascii="Courier New" w:hAnsi="Courier New"/>
        </w:rPr>
      </w:pPr>
      <w:r>
        <w:rPr>
          <w:rStyle w:val="FootnoteCharacters"/>
        </w:rPr>
        <w:footnoteRef/>
      </w:r>
      <w:r>
        <w:rPr>
          <w:rFonts w:ascii="Courier New" w:hAnsi="Courier New"/>
        </w:rPr>
        <w:tab/>
      </w:r>
      <w:r>
        <w:rPr>
          <w:rFonts w:ascii="Courier New" w:hAnsi="Courier New"/>
        </w:rPr>
        <w:t>https://atheistforums.org/thread-61911-post-2112572.html#pid2112572</w:t>
      </w:r>
    </w:p>
  </w:footnote>
  <w:footnote w:id="8">
    <w:p w:rsidR="00EC1B21" w:rsidRDefault="007B07AF">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9">
    <w:p w:rsidR="00EC1B21" w:rsidRDefault="007B07AF">
      <w:pPr>
        <w:pStyle w:val="FootnoteText"/>
        <w:rPr>
          <w:rFonts w:ascii="Courier New" w:hAnsi="Courier New"/>
          <w:lang w:val="hr-HR"/>
        </w:rPr>
      </w:pPr>
      <w:r>
        <w:rPr>
          <w:rStyle w:val="FootnoteCharacters"/>
        </w:rPr>
        <w:footnoteRef/>
      </w:r>
      <w:r>
        <w:rPr>
          <w:rFonts w:ascii="Courier New" w:hAnsi="Courier New"/>
          <w:lang w:val="hr-HR"/>
        </w:rPr>
        <w:tab/>
      </w:r>
      <w:r>
        <w:rPr>
          <w:rFonts w:ascii="Courier New" w:hAnsi="Courier New"/>
          <w:lang w:val="hr-HR"/>
        </w:rPr>
        <w:t>https://flatassembler.github.io/PicoBlaze/PicoBlaze.html</w:t>
      </w:r>
    </w:p>
  </w:footnote>
  <w:footnote w:id="10">
    <w:p w:rsidR="00EC1B21" w:rsidRPr="000E5D5B" w:rsidRDefault="007B07AF">
      <w:pPr>
        <w:pStyle w:val="FootnoteText"/>
        <w:rPr>
          <w:lang w:val="hr-HR"/>
        </w:rPr>
      </w:pPr>
      <w:r>
        <w:rPr>
          <w:rStyle w:val="FootnoteCharacters"/>
        </w:rPr>
        <w:footnoteRef/>
      </w:r>
      <w:r w:rsidRPr="000E5D5B">
        <w:rPr>
          <w:lang w:val="hr-HR"/>
        </w:rPr>
        <w:tab/>
      </w:r>
      <w:r>
        <w:t>https</w:t>
      </w:r>
      <w:r w:rsidRPr="000E5D5B">
        <w:rPr>
          <w:lang w:val="hr-HR"/>
        </w:rPr>
        <w:t>://</w:t>
      </w:r>
      <w:proofErr w:type="spellStart"/>
      <w:r>
        <w:t>informatika</w:t>
      </w:r>
      <w:proofErr w:type="spellEnd"/>
      <w:r w:rsidRPr="000E5D5B">
        <w:rPr>
          <w:lang w:val="hr-HR"/>
        </w:rPr>
        <w:t>.</w:t>
      </w:r>
      <w:proofErr w:type="spellStart"/>
      <w:r>
        <w:t>azoo</w:t>
      </w:r>
      <w:proofErr w:type="spellEnd"/>
      <w:r w:rsidRPr="000E5D5B">
        <w:rPr>
          <w:lang w:val="hr-HR"/>
        </w:rPr>
        <w:t>.</w:t>
      </w:r>
      <w:r>
        <w:t>hr</w:t>
      </w:r>
      <w:r w:rsidRPr="000E5D5B">
        <w:rPr>
          <w:lang w:val="hr-HR"/>
        </w:rPr>
        <w:t>/</w:t>
      </w:r>
      <w:proofErr w:type="spellStart"/>
      <w:r>
        <w:t>natjecanje</w:t>
      </w:r>
      <w:proofErr w:type="spellEnd"/>
      <w:r w:rsidRPr="000E5D5B">
        <w:rPr>
          <w:lang w:val="hr-HR"/>
        </w:rPr>
        <w:t>/</w:t>
      </w:r>
      <w:proofErr w:type="spellStart"/>
      <w:r>
        <w:t>dogadjaj</w:t>
      </w:r>
      <w:proofErr w:type="spellEnd"/>
      <w:r w:rsidRPr="000E5D5B">
        <w:rPr>
          <w:lang w:val="hr-HR"/>
        </w:rPr>
        <w:t>/175/</w:t>
      </w:r>
      <w:proofErr w:type="spellStart"/>
      <w:r>
        <w:t>rezul</w:t>
      </w:r>
      <w:r>
        <w:t>tati</w:t>
      </w:r>
      <w:proofErr w:type="spellEnd"/>
    </w:p>
  </w:footnote>
  <w:footnote w:id="11">
    <w:p w:rsidR="00EC1B21" w:rsidRPr="000E5D5B" w:rsidRDefault="007B07AF">
      <w:pPr>
        <w:pStyle w:val="FootnoteText"/>
        <w:rPr>
          <w:lang w:val="hr-HR"/>
        </w:rPr>
      </w:pPr>
      <w:r>
        <w:rPr>
          <w:rStyle w:val="FootnoteCharacters"/>
        </w:rPr>
        <w:footnoteRef/>
      </w:r>
      <w:r w:rsidRPr="000E5D5B">
        <w:rPr>
          <w:lang w:val="hr-HR"/>
        </w:rPr>
        <w:tab/>
      </w:r>
      <w:r>
        <w:t>https</w:t>
      </w:r>
      <w:r w:rsidRPr="000E5D5B">
        <w:rPr>
          <w:lang w:val="hr-HR"/>
        </w:rPr>
        <w:t>://</w:t>
      </w:r>
      <w:proofErr w:type="spellStart"/>
      <w:r>
        <w:t>informatika</w:t>
      </w:r>
      <w:proofErr w:type="spellEnd"/>
      <w:r w:rsidRPr="000E5D5B">
        <w:rPr>
          <w:lang w:val="hr-HR"/>
        </w:rPr>
        <w:t>.</w:t>
      </w:r>
      <w:proofErr w:type="spellStart"/>
      <w:r>
        <w:t>azoo</w:t>
      </w:r>
      <w:proofErr w:type="spellEnd"/>
      <w:r w:rsidRPr="000E5D5B">
        <w:rPr>
          <w:lang w:val="hr-HR"/>
        </w:rPr>
        <w:t>.</w:t>
      </w:r>
      <w:r>
        <w:t>hr</w:t>
      </w:r>
      <w:r w:rsidRPr="000E5D5B">
        <w:rPr>
          <w:lang w:val="hr-HR"/>
        </w:rPr>
        <w:t>/</w:t>
      </w:r>
      <w:proofErr w:type="spellStart"/>
      <w:r>
        <w:t>natjecanje</w:t>
      </w:r>
      <w:proofErr w:type="spellEnd"/>
      <w:r w:rsidRPr="000E5D5B">
        <w:rPr>
          <w:lang w:val="hr-HR"/>
        </w:rPr>
        <w:t>/</w:t>
      </w:r>
      <w:proofErr w:type="spellStart"/>
      <w:r>
        <w:t>dogadjaj</w:t>
      </w:r>
      <w:proofErr w:type="spellEnd"/>
      <w:r w:rsidRPr="000E5D5B">
        <w:rPr>
          <w:lang w:val="hr-HR"/>
        </w:rPr>
        <w:t>/235/</w:t>
      </w:r>
      <w:proofErr w:type="spellStart"/>
      <w:r>
        <w:t>rezultati</w:t>
      </w:r>
      <w:proofErr w:type="spellEnd"/>
    </w:p>
  </w:footnote>
  <w:footnote w:id="12">
    <w:p w:rsidR="00EC1B21" w:rsidRPr="000E5D5B" w:rsidRDefault="007B07AF">
      <w:pPr>
        <w:pStyle w:val="FootnoteText"/>
        <w:rPr>
          <w:lang w:val="hr-HR"/>
        </w:rPr>
      </w:pPr>
      <w:r>
        <w:rPr>
          <w:rStyle w:val="FootnoteCharacters"/>
        </w:rPr>
        <w:footnoteRef/>
      </w:r>
      <w:r w:rsidRPr="000E5D5B">
        <w:rPr>
          <w:lang w:val="hr-HR"/>
        </w:rPr>
        <w:tab/>
      </w:r>
      <w:r>
        <w:t>https</w:t>
      </w:r>
      <w:r w:rsidRPr="000E5D5B">
        <w:rPr>
          <w:lang w:val="hr-HR"/>
        </w:rPr>
        <w:t>://</w:t>
      </w:r>
      <w:proofErr w:type="spellStart"/>
      <w:r>
        <w:t>informatika</w:t>
      </w:r>
      <w:proofErr w:type="spellEnd"/>
      <w:r w:rsidRPr="000E5D5B">
        <w:rPr>
          <w:lang w:val="hr-HR"/>
        </w:rPr>
        <w:t>.</w:t>
      </w:r>
      <w:proofErr w:type="spellStart"/>
      <w:r>
        <w:t>azoo</w:t>
      </w:r>
      <w:proofErr w:type="spellEnd"/>
      <w:r w:rsidRPr="000E5D5B">
        <w:rPr>
          <w:lang w:val="hr-HR"/>
        </w:rPr>
        <w:t>.</w:t>
      </w:r>
      <w:r>
        <w:t>hr</w:t>
      </w:r>
      <w:r w:rsidRPr="000E5D5B">
        <w:rPr>
          <w:lang w:val="hr-HR"/>
        </w:rPr>
        <w:t>/</w:t>
      </w:r>
      <w:proofErr w:type="spellStart"/>
      <w:r>
        <w:t>natjecanje</w:t>
      </w:r>
      <w:proofErr w:type="spellEnd"/>
      <w:r w:rsidRPr="000E5D5B">
        <w:rPr>
          <w:lang w:val="hr-HR"/>
        </w:rPr>
        <w:t>/</w:t>
      </w:r>
      <w:proofErr w:type="spellStart"/>
      <w:r>
        <w:t>dogadjaj</w:t>
      </w:r>
      <w:proofErr w:type="spellEnd"/>
      <w:r w:rsidRPr="000E5D5B">
        <w:rPr>
          <w:lang w:val="hr-HR"/>
        </w:rPr>
        <w:t>/288/</w:t>
      </w:r>
      <w:proofErr w:type="spellStart"/>
      <w:r>
        <w:t>rezultati</w:t>
      </w:r>
      <w:proofErr w:type="spellEnd"/>
    </w:p>
  </w:footnote>
  <w:footnote w:id="13">
    <w:p w:rsidR="00EC1B21" w:rsidRPr="000E5D5B" w:rsidRDefault="007B07AF">
      <w:pPr>
        <w:pStyle w:val="FootnoteText"/>
        <w:rPr>
          <w:lang w:val="hr-HR"/>
        </w:rPr>
      </w:pPr>
      <w:r>
        <w:rPr>
          <w:rStyle w:val="FootnoteCharacters"/>
        </w:rPr>
        <w:footnoteRef/>
      </w:r>
      <w:hyperlink r:id="rId1">
        <w:r w:rsidRPr="000E5D5B">
          <w:rPr>
            <w:rStyle w:val="Hyperlink1"/>
            <w:lang w:val="hr-HR"/>
          </w:rPr>
          <w:tab/>
        </w:r>
        <w:r>
          <w:rPr>
            <w:rStyle w:val="Hyperlink1"/>
          </w:rPr>
          <w:t>http</w:t>
        </w:r>
        <w:r w:rsidRPr="000E5D5B">
          <w:rPr>
            <w:rStyle w:val="Hyperlink1"/>
            <w:lang w:val="hr-HR"/>
          </w:rPr>
          <w:t>://</w:t>
        </w:r>
        <w:proofErr w:type="spellStart"/>
        <w:r>
          <w:rPr>
            <w:rStyle w:val="Hyperlink1"/>
          </w:rPr>
          <w:t>hsin</w:t>
        </w:r>
        <w:proofErr w:type="spellEnd"/>
        <w:r w:rsidRPr="000E5D5B">
          <w:rPr>
            <w:rStyle w:val="Hyperlink1"/>
            <w:lang w:val="hr-HR"/>
          </w:rPr>
          <w:t>.</w:t>
        </w:r>
        <w:r>
          <w:rPr>
            <w:rStyle w:val="Hyperlink1"/>
          </w:rPr>
          <w:t>hr</w:t>
        </w:r>
        <w:r w:rsidRPr="000E5D5B">
          <w:rPr>
            <w:rStyle w:val="Hyperlink1"/>
            <w:lang w:val="hr-HR"/>
          </w:rPr>
          <w:t>/</w:t>
        </w:r>
        <w:proofErr w:type="spellStart"/>
        <w:r>
          <w:rPr>
            <w:rStyle w:val="Hyperlink1"/>
          </w:rPr>
          <w:t>honi</w:t>
        </w:r>
        <w:proofErr w:type="spellEnd"/>
        <w:r w:rsidRPr="000E5D5B">
          <w:rPr>
            <w:rStyle w:val="Hyperlink1"/>
            <w:lang w:val="hr-HR"/>
          </w:rPr>
          <w:t>/</w:t>
        </w:r>
        <w:proofErr w:type="spellStart"/>
        <w:r>
          <w:rPr>
            <w:rStyle w:val="Hyperlink1"/>
          </w:rPr>
          <w:t>arhiva</w:t>
        </w:r>
        <w:proofErr w:type="spellEnd"/>
        <w:r w:rsidRPr="000E5D5B">
          <w:rPr>
            <w:rStyle w:val="Hyperlink1"/>
            <w:lang w:val="hr-HR"/>
          </w:rPr>
          <w:t>/2016_2017/</w:t>
        </w:r>
        <w:proofErr w:type="spellStart"/>
        <w:r>
          <w:rPr>
            <w:rStyle w:val="Hyperlink1"/>
          </w:rPr>
          <w:t>rezu</w:t>
        </w:r>
        <w:r>
          <w:rPr>
            <w:rStyle w:val="Hyperlink1"/>
          </w:rPr>
          <w:t>ltati</w:t>
        </w:r>
        <w:proofErr w:type="spellEnd"/>
        <w:r w:rsidRPr="000E5D5B">
          <w:rPr>
            <w:rStyle w:val="Hyperlink1"/>
            <w:lang w:val="hr-HR"/>
          </w:rPr>
          <w:t>.</w:t>
        </w:r>
        <w:proofErr w:type="spellStart"/>
        <w:r>
          <w:rPr>
            <w:rStyle w:val="Hyperlink1"/>
          </w:rPr>
          <w:t>php</w:t>
        </w:r>
        <w:proofErr w:type="spellEnd"/>
        <w:r w:rsidRPr="000E5D5B">
          <w:rPr>
            <w:rStyle w:val="Hyperlink1"/>
            <w:lang w:val="hr-HR"/>
          </w:rPr>
          <w:t>?</w:t>
        </w:r>
        <w:r>
          <w:rPr>
            <w:rStyle w:val="Hyperlink1"/>
          </w:rPr>
          <w:t>show</w:t>
        </w:r>
        <w:r w:rsidRPr="000E5D5B">
          <w:rPr>
            <w:rStyle w:val="Hyperlink1"/>
            <w:lang w:val="hr-HR"/>
          </w:rPr>
          <w:t>=</w:t>
        </w:r>
        <w:r>
          <w:rPr>
            <w:rStyle w:val="Hyperlink1"/>
          </w:rPr>
          <w:t>KU</w:t>
        </w:r>
        <w:r w:rsidRPr="000E5D5B">
          <w:rPr>
            <w:rStyle w:val="Hyperlink1"/>
            <w:lang w:val="hr-HR"/>
          </w:rPr>
          <w:t>_</w:t>
        </w:r>
        <w:r>
          <w:rPr>
            <w:rStyle w:val="Hyperlink1"/>
          </w:rPr>
          <w:t>PS</w:t>
        </w:r>
        <w:r w:rsidRPr="000E5D5B">
          <w:rPr>
            <w:rStyle w:val="Hyperlink1"/>
            <w:lang w:val="hr-HR"/>
          </w:rPr>
          <w:t>3</w:t>
        </w:r>
      </w:hyperlink>
    </w:p>
  </w:footnote>
  <w:footnote w:id="14">
    <w:p w:rsidR="00EC1B21" w:rsidRPr="000E5D5B" w:rsidRDefault="007B07AF">
      <w:pPr>
        <w:pStyle w:val="FootnoteText"/>
        <w:rPr>
          <w:lang w:val="hr-HR"/>
        </w:rPr>
      </w:pPr>
      <w:r>
        <w:rPr>
          <w:rStyle w:val="FootnoteCharacters"/>
        </w:rPr>
        <w:footnoteRef/>
      </w:r>
      <w:r w:rsidRPr="000E5D5B">
        <w:rPr>
          <w:lang w:val="hr-HR"/>
        </w:rPr>
        <w:tab/>
      </w:r>
      <w:r>
        <w:t>https</w:t>
      </w:r>
      <w:r w:rsidRPr="000E5D5B">
        <w:rPr>
          <w:lang w:val="hr-HR"/>
        </w:rPr>
        <w:t>://</w:t>
      </w:r>
      <w:proofErr w:type="spellStart"/>
      <w:r>
        <w:t>stemgames</w:t>
      </w:r>
      <w:proofErr w:type="spellEnd"/>
      <w:r w:rsidRPr="000E5D5B">
        <w:rPr>
          <w:lang w:val="hr-HR"/>
        </w:rPr>
        <w:t>.</w:t>
      </w:r>
      <w:r>
        <w:t>hr</w:t>
      </w:r>
      <w:r w:rsidRPr="000E5D5B">
        <w:rPr>
          <w:lang w:val="hr-HR"/>
        </w:rPr>
        <w:t>/</w:t>
      </w:r>
      <w:proofErr w:type="spellStart"/>
      <w:r>
        <w:t>wp</w:t>
      </w:r>
      <w:proofErr w:type="spellEnd"/>
      <w:r w:rsidRPr="000E5D5B">
        <w:rPr>
          <w:lang w:val="hr-HR"/>
        </w:rPr>
        <w:t>-</w:t>
      </w:r>
      <w:r>
        <w:t>content</w:t>
      </w:r>
      <w:r w:rsidRPr="000E5D5B">
        <w:rPr>
          <w:lang w:val="hr-HR"/>
        </w:rPr>
        <w:t>/</w:t>
      </w:r>
      <w:r>
        <w:t>uploads</w:t>
      </w:r>
      <w:r w:rsidRPr="000E5D5B">
        <w:rPr>
          <w:lang w:val="hr-HR"/>
        </w:rPr>
        <w:t>/2019/05/</w:t>
      </w:r>
      <w:r>
        <w:t>SG</w:t>
      </w:r>
      <w:r w:rsidRPr="000E5D5B">
        <w:rPr>
          <w:lang w:val="hr-HR"/>
        </w:rPr>
        <w:t>-</w:t>
      </w:r>
      <w:proofErr w:type="spellStart"/>
      <w:r>
        <w:t>Rezultati</w:t>
      </w:r>
      <w:proofErr w:type="spellEnd"/>
      <w:r w:rsidRPr="000E5D5B">
        <w:rPr>
          <w:lang w:val="hr-HR"/>
        </w:rPr>
        <w:t>-2019-</w:t>
      </w:r>
      <w:proofErr w:type="spellStart"/>
      <w:r>
        <w:t>znanje</w:t>
      </w:r>
      <w:proofErr w:type="spellEnd"/>
      <w:r w:rsidRPr="000E5D5B">
        <w:rPr>
          <w:lang w:val="hr-HR"/>
        </w:rPr>
        <w:t>-</w:t>
      </w:r>
      <w:r>
        <w:t>T</w:t>
      </w:r>
      <w:r w:rsidRPr="000E5D5B">
        <w:rPr>
          <w:lang w:val="hr-HR"/>
        </w:rPr>
        <w:t>.</w:t>
      </w:r>
      <w:proofErr w:type="spellStart"/>
      <w:r>
        <w:t>pdf</w:t>
      </w:r>
      <w:proofErr w:type="spellEnd"/>
    </w:p>
  </w:footnote>
  <w:footnote w:id="15">
    <w:p w:rsidR="00EC1B21" w:rsidRPr="000E5D5B" w:rsidRDefault="007B07AF">
      <w:pPr>
        <w:pStyle w:val="FootnoteText"/>
        <w:rPr>
          <w:lang w:val="hr-HR"/>
        </w:rPr>
      </w:pPr>
      <w:r>
        <w:rPr>
          <w:rStyle w:val="FootnoteCharacters"/>
        </w:rPr>
        <w:footnoteRef/>
      </w:r>
      <w:r w:rsidRPr="000E5D5B">
        <w:rPr>
          <w:lang w:val="hr-HR"/>
        </w:rPr>
        <w:tab/>
      </w:r>
      <w:r>
        <w:t>https</w:t>
      </w:r>
      <w:r w:rsidRPr="000E5D5B">
        <w:rPr>
          <w:lang w:val="hr-HR"/>
        </w:rPr>
        <w:t>://</w:t>
      </w:r>
      <w:r>
        <w:t>www</w:t>
      </w:r>
      <w:r w:rsidRPr="000E5D5B">
        <w:rPr>
          <w:lang w:val="hr-HR"/>
        </w:rPr>
        <w:t>.</w:t>
      </w:r>
      <w:proofErr w:type="spellStart"/>
      <w:r>
        <w:t>azoo</w:t>
      </w:r>
      <w:proofErr w:type="spellEnd"/>
      <w:r w:rsidRPr="000E5D5B">
        <w:rPr>
          <w:lang w:val="hr-HR"/>
        </w:rPr>
        <w:t>.</w:t>
      </w:r>
      <w:r>
        <w:t>hr</w:t>
      </w:r>
      <w:r w:rsidRPr="000E5D5B">
        <w:rPr>
          <w:lang w:val="hr-HR"/>
        </w:rPr>
        <w:t>/</w:t>
      </w:r>
      <w:r>
        <w:t>images</w:t>
      </w:r>
      <w:r w:rsidRPr="000E5D5B">
        <w:rPr>
          <w:lang w:val="hr-HR"/>
        </w:rPr>
        <w:t>/</w:t>
      </w:r>
      <w:proofErr w:type="spellStart"/>
      <w:r>
        <w:t>rezultati</w:t>
      </w:r>
      <w:proofErr w:type="spellEnd"/>
      <w:r w:rsidRPr="000E5D5B">
        <w:rPr>
          <w:lang w:val="hr-HR"/>
        </w:rPr>
        <w:t>_</w:t>
      </w:r>
      <w:proofErr w:type="spellStart"/>
      <w:r>
        <w:t>klas</w:t>
      </w:r>
      <w:proofErr w:type="spellEnd"/>
      <w:r w:rsidRPr="000E5D5B">
        <w:rPr>
          <w:lang w:val="hr-HR"/>
        </w:rPr>
        <w:t>_</w:t>
      </w:r>
      <w:proofErr w:type="spellStart"/>
      <w:r>
        <w:t>jezici</w:t>
      </w:r>
      <w:proofErr w:type="spellEnd"/>
      <w:r w:rsidRPr="000E5D5B">
        <w:rPr>
          <w:lang w:val="hr-HR"/>
        </w:rPr>
        <w:t>_</w:t>
      </w:r>
      <w:r>
        <w:t>lat</w:t>
      </w:r>
      <w:r w:rsidRPr="000E5D5B">
        <w:rPr>
          <w:lang w:val="hr-HR"/>
        </w:rPr>
        <w:t>_</w:t>
      </w:r>
      <w:proofErr w:type="spellStart"/>
      <w:r>
        <w:t>gimnazije</w:t>
      </w:r>
      <w:proofErr w:type="spellEnd"/>
      <w:r w:rsidRPr="000E5D5B">
        <w:rPr>
          <w:lang w:val="hr-HR"/>
        </w:rPr>
        <w:t>2016.</w:t>
      </w:r>
      <w:proofErr w:type="spellStart"/>
      <w:r>
        <w:t>pdf</w:t>
      </w:r>
      <w:proofErr w:type="spellEnd"/>
    </w:p>
  </w:footnote>
  <w:footnote w:id="16">
    <w:p w:rsidR="00EC1B21" w:rsidRPr="000E5D5B" w:rsidRDefault="007B07AF">
      <w:pPr>
        <w:pStyle w:val="FootnoteText"/>
        <w:rPr>
          <w:lang w:val="hr-HR"/>
        </w:rPr>
      </w:pPr>
      <w:r>
        <w:rPr>
          <w:rStyle w:val="FootnoteCharacters"/>
        </w:rPr>
        <w:footnoteRef/>
      </w:r>
      <w:r w:rsidRPr="000E5D5B">
        <w:rPr>
          <w:lang w:val="hr-HR"/>
        </w:rPr>
        <w:tab/>
      </w:r>
      <w:r>
        <w:t>http</w:t>
      </w:r>
      <w:r w:rsidRPr="000E5D5B">
        <w:rPr>
          <w:lang w:val="hr-HR"/>
        </w:rPr>
        <w:t>://</w:t>
      </w:r>
      <w:r>
        <w:t>www</w:t>
      </w:r>
      <w:r w:rsidRPr="000E5D5B">
        <w:rPr>
          <w:lang w:val="hr-HR"/>
        </w:rPr>
        <w:t>.</w:t>
      </w:r>
      <w:proofErr w:type="spellStart"/>
      <w:r>
        <w:t>glas</w:t>
      </w:r>
      <w:proofErr w:type="spellEnd"/>
      <w:r w:rsidRPr="000E5D5B">
        <w:rPr>
          <w:lang w:val="hr-HR"/>
        </w:rPr>
        <w:t>-</w:t>
      </w:r>
      <w:proofErr w:type="spellStart"/>
      <w:r>
        <w:t>slavonije</w:t>
      </w:r>
      <w:proofErr w:type="spellEnd"/>
      <w:r w:rsidRPr="000E5D5B">
        <w:rPr>
          <w:lang w:val="hr-HR"/>
        </w:rPr>
        <w:t>.</w:t>
      </w:r>
      <w:r>
        <w:t>hr</w:t>
      </w:r>
      <w:r w:rsidRPr="000E5D5B">
        <w:rPr>
          <w:lang w:val="hr-HR"/>
        </w:rPr>
        <w:t>/365330/3/</w:t>
      </w:r>
      <w:proofErr w:type="spellStart"/>
      <w:r>
        <w:t>Gimnazijalac</w:t>
      </w:r>
      <w:proofErr w:type="spellEnd"/>
      <w:r w:rsidRPr="000E5D5B">
        <w:rPr>
          <w:lang w:val="hr-HR"/>
        </w:rPr>
        <w:t>-</w:t>
      </w:r>
      <w:proofErr w:type="spellStart"/>
      <w:r>
        <w:t>Teo</w:t>
      </w:r>
      <w:proofErr w:type="spellEnd"/>
      <w:r w:rsidRPr="000E5D5B">
        <w:rPr>
          <w:lang w:val="hr-HR"/>
        </w:rPr>
        <w:t>-</w:t>
      </w:r>
      <w:proofErr w:type="spellStart"/>
      <w:r>
        <w:t>napisao</w:t>
      </w:r>
      <w:proofErr w:type="spellEnd"/>
      <w:r w:rsidRPr="000E5D5B">
        <w:rPr>
          <w:lang w:val="hr-HR"/>
        </w:rPr>
        <w:t>--</w:t>
      </w:r>
      <w:proofErr w:type="spellStart"/>
      <w:r>
        <w:t>i</w:t>
      </w:r>
      <w:proofErr w:type="spellEnd"/>
      <w:r w:rsidRPr="000E5D5B">
        <w:rPr>
          <w:lang w:val="hr-HR"/>
        </w:rPr>
        <w:t>-</w:t>
      </w:r>
      <w:proofErr w:type="spellStart"/>
      <w:r>
        <w:t>objavio</w:t>
      </w:r>
      <w:proofErr w:type="spellEnd"/>
      <w:r w:rsidRPr="000E5D5B">
        <w:rPr>
          <w:lang w:val="hr-HR"/>
        </w:rPr>
        <w:t>-</w:t>
      </w:r>
      <w:proofErr w:type="spellStart"/>
      <w:r>
        <w:t>knji</w:t>
      </w:r>
      <w:r>
        <w:t>gu</w:t>
      </w:r>
      <w:proofErr w:type="spellEnd"/>
      <w:r w:rsidRPr="000E5D5B">
        <w:rPr>
          <w:lang w:val="hr-HR"/>
        </w:rPr>
        <w:t>-</w:t>
      </w:r>
      <w:r>
        <w:t>o</w:t>
      </w:r>
      <w:r w:rsidRPr="000E5D5B">
        <w:rPr>
          <w:lang w:val="hr-HR"/>
        </w:rPr>
        <w:t>-</w:t>
      </w:r>
      <w:proofErr w:type="spellStart"/>
      <w:r>
        <w:t>jeziku</w:t>
      </w:r>
      <w:proofErr w:type="spellEnd"/>
    </w:p>
  </w:footnote>
  <w:footnote w:id="17">
    <w:p w:rsidR="00EC1B21" w:rsidRPr="000E5D5B" w:rsidRDefault="007B07AF">
      <w:pPr>
        <w:pStyle w:val="FootnoteText"/>
        <w:rPr>
          <w:lang w:val="hr-HR"/>
        </w:rPr>
      </w:pPr>
      <w:r>
        <w:rPr>
          <w:rStyle w:val="FootnoteCharacters"/>
        </w:rPr>
        <w:footnoteRef/>
      </w:r>
      <w:r w:rsidRPr="000E5D5B">
        <w:rPr>
          <w:lang w:val="hr-HR"/>
        </w:rPr>
        <w:tab/>
      </w:r>
      <w:r>
        <w:t>https</w:t>
      </w:r>
      <w:r w:rsidRPr="000E5D5B">
        <w:rPr>
          <w:lang w:val="hr-HR"/>
        </w:rPr>
        <w:t>://</w:t>
      </w:r>
      <w:r>
        <w:t>bib</w:t>
      </w:r>
      <w:r w:rsidRPr="000E5D5B">
        <w:rPr>
          <w:lang w:val="hr-HR"/>
        </w:rPr>
        <w:t>.</w:t>
      </w:r>
      <w:proofErr w:type="spellStart"/>
      <w:r>
        <w:t>irb</w:t>
      </w:r>
      <w:proofErr w:type="spellEnd"/>
      <w:r w:rsidRPr="000E5D5B">
        <w:rPr>
          <w:lang w:val="hr-HR"/>
        </w:rPr>
        <w:t>.</w:t>
      </w:r>
      <w:r>
        <w:t>hr</w:t>
      </w:r>
      <w:r w:rsidRPr="000E5D5B">
        <w:rPr>
          <w:lang w:val="hr-HR"/>
        </w:rPr>
        <w:t>/</w:t>
      </w:r>
      <w:proofErr w:type="spellStart"/>
      <w:r>
        <w:t>datoteka</w:t>
      </w:r>
      <w:proofErr w:type="spellEnd"/>
      <w:r w:rsidRPr="000E5D5B">
        <w:rPr>
          <w:lang w:val="hr-HR"/>
        </w:rPr>
        <w:t>/957836.</w:t>
      </w:r>
      <w:proofErr w:type="spellStart"/>
      <w:r>
        <w:t>Kopacki</w:t>
      </w:r>
      <w:proofErr w:type="spellEnd"/>
      <w:r w:rsidRPr="000E5D5B">
        <w:rPr>
          <w:lang w:val="hr-HR"/>
        </w:rPr>
        <w:t>.</w:t>
      </w:r>
      <w:proofErr w:type="spellStart"/>
      <w:r>
        <w:t>pdf</w:t>
      </w:r>
      <w:proofErr w:type="spellEnd"/>
    </w:p>
  </w:footnote>
  <w:footnote w:id="18">
    <w:p w:rsidR="00EC1B21" w:rsidRPr="000E5D5B" w:rsidRDefault="007B07AF">
      <w:pPr>
        <w:pStyle w:val="FootnoteText"/>
        <w:rPr>
          <w:lang w:val="hr-HR"/>
        </w:rPr>
      </w:pPr>
      <w:r>
        <w:rPr>
          <w:rStyle w:val="FootnoteCharacters"/>
        </w:rPr>
        <w:footnoteRef/>
      </w:r>
      <w:hyperlink r:id="rId2">
        <w:r w:rsidRPr="000E5D5B">
          <w:rPr>
            <w:rStyle w:val="Hyperlink"/>
            <w:rFonts w:cs="Courier New"/>
            <w:szCs w:val="20"/>
            <w:lang w:val="hr-HR"/>
          </w:rPr>
          <w:tab/>
        </w:r>
        <w:r>
          <w:rPr>
            <w:rStyle w:val="Hyperlink"/>
            <w:rFonts w:cs="Courier New"/>
            <w:szCs w:val="20"/>
          </w:rPr>
          <w:t>http</w:t>
        </w:r>
        <w:r w:rsidRPr="000E5D5B">
          <w:rPr>
            <w:rStyle w:val="Hyperlink"/>
            <w:rFonts w:cs="Courier New"/>
            <w:szCs w:val="20"/>
            <w:lang w:val="hr-HR"/>
          </w:rPr>
          <w:t>://</w:t>
        </w:r>
        <w:r>
          <w:rPr>
            <w:rStyle w:val="Hyperlink"/>
            <w:rFonts w:cs="Courier New"/>
            <w:szCs w:val="20"/>
          </w:rPr>
          <w:t>www</w:t>
        </w:r>
        <w:r w:rsidRPr="000E5D5B">
          <w:rPr>
            <w:rStyle w:val="Hyperlink"/>
            <w:rFonts w:cs="Courier New"/>
            <w:szCs w:val="20"/>
            <w:lang w:val="hr-HR"/>
          </w:rPr>
          <w:t>.</w:t>
        </w:r>
        <w:proofErr w:type="spellStart"/>
        <w:r>
          <w:rPr>
            <w:rStyle w:val="Hyperlink"/>
            <w:rFonts w:cs="Courier New"/>
            <w:szCs w:val="20"/>
          </w:rPr>
          <w:t>glas</w:t>
        </w:r>
        <w:proofErr w:type="spellEnd"/>
        <w:r w:rsidRPr="000E5D5B">
          <w:rPr>
            <w:rStyle w:val="Hyperlink"/>
            <w:rFonts w:cs="Courier New"/>
            <w:szCs w:val="20"/>
            <w:lang w:val="hr-HR"/>
          </w:rPr>
          <w:t>-</w:t>
        </w:r>
        <w:proofErr w:type="spellStart"/>
        <w:r>
          <w:rPr>
            <w:rStyle w:val="Hyperlink"/>
            <w:rFonts w:cs="Courier New"/>
            <w:szCs w:val="20"/>
          </w:rPr>
          <w:t>slavonije</w:t>
        </w:r>
        <w:proofErr w:type="spellEnd"/>
        <w:r w:rsidRPr="000E5D5B">
          <w:rPr>
            <w:rStyle w:val="Hyperlink"/>
            <w:rFonts w:cs="Courier New"/>
            <w:szCs w:val="20"/>
            <w:lang w:val="hr-HR"/>
          </w:rPr>
          <w:t>.</w:t>
        </w:r>
        <w:r>
          <w:rPr>
            <w:rStyle w:val="Hyperlink"/>
            <w:rFonts w:cs="Courier New"/>
            <w:szCs w:val="20"/>
          </w:rPr>
          <w:t>hr</w:t>
        </w:r>
        <w:r w:rsidRPr="000E5D5B">
          <w:rPr>
            <w:rStyle w:val="Hyperlink"/>
            <w:rFonts w:cs="Courier New"/>
            <w:szCs w:val="20"/>
            <w:lang w:val="hr-HR"/>
          </w:rPr>
          <w:t>/</w:t>
        </w:r>
        <w:proofErr w:type="spellStart"/>
        <w:r>
          <w:rPr>
            <w:rStyle w:val="Hyperlink"/>
            <w:rFonts w:cs="Courier New"/>
            <w:szCs w:val="20"/>
          </w:rPr>
          <w:t>vijest</w:t>
        </w:r>
        <w:proofErr w:type="spellEnd"/>
        <w:r w:rsidRPr="000E5D5B">
          <w:rPr>
            <w:rStyle w:val="Hyperlink"/>
            <w:rFonts w:cs="Courier New"/>
            <w:szCs w:val="20"/>
            <w:lang w:val="hr-HR"/>
          </w:rPr>
          <w:t>.</w:t>
        </w:r>
        <w:proofErr w:type="spellStart"/>
        <w:r>
          <w:rPr>
            <w:rStyle w:val="Hyperlink"/>
            <w:rFonts w:cs="Courier New"/>
            <w:szCs w:val="20"/>
          </w:rPr>
          <w:t>aspx</w:t>
        </w:r>
        <w:proofErr w:type="spellEnd"/>
        <w:r w:rsidRPr="000E5D5B">
          <w:rPr>
            <w:rStyle w:val="Hyperlink"/>
            <w:rFonts w:cs="Courier New"/>
            <w:szCs w:val="20"/>
            <w:lang w:val="hr-HR"/>
          </w:rPr>
          <w:t>?</w:t>
        </w:r>
        <w:r>
          <w:rPr>
            <w:rStyle w:val="Hyperlink"/>
            <w:rFonts w:cs="Courier New"/>
            <w:szCs w:val="20"/>
          </w:rPr>
          <w:t>id</w:t>
        </w:r>
        <w:r w:rsidRPr="000E5D5B">
          <w:rPr>
            <w:rStyle w:val="Hyperlink"/>
            <w:rFonts w:cs="Courier New"/>
            <w:szCs w:val="20"/>
            <w:lang w:val="hr-HR"/>
          </w:rPr>
          <w:t>=498689</w:t>
        </w:r>
      </w:hyperlink>
    </w:p>
  </w:footnote>
  <w:footnote w:id="19">
    <w:p w:rsidR="00EC1B21" w:rsidRDefault="007B07AF">
      <w:pPr>
        <w:pStyle w:val="FootnoteText"/>
        <w:rPr>
          <w:lang w:val="hr-HR"/>
        </w:rPr>
      </w:pPr>
      <w:r>
        <w:rPr>
          <w:rStyle w:val="FootnoteCharacters"/>
        </w:rPr>
        <w:footnoteRef/>
      </w:r>
      <w:r>
        <w:rPr>
          <w:lang w:val="hr-HR"/>
        </w:rPr>
        <w:tab/>
      </w:r>
      <w:r>
        <w:rPr>
          <w:lang w:val="hr-HR"/>
        </w:rPr>
        <w:t>https://flatassembler.github.io/Karasica.doc</w:t>
      </w:r>
    </w:p>
  </w:footnote>
  <w:footnote w:id="20">
    <w:p w:rsidR="00EC1B21" w:rsidRPr="000E5D5B" w:rsidRDefault="007B07AF">
      <w:pPr>
        <w:pStyle w:val="FootnoteText"/>
        <w:rPr>
          <w:lang w:val="hr-HR"/>
        </w:rPr>
      </w:pPr>
      <w:r>
        <w:rPr>
          <w:rStyle w:val="FootnoteCharacters"/>
        </w:rPr>
        <w:footnoteRef/>
      </w:r>
      <w:hyperlink r:id="rId3">
        <w:r w:rsidRPr="000E5D5B">
          <w:rPr>
            <w:rStyle w:val="Hyperlink1"/>
            <w:lang w:val="hr-HR"/>
          </w:rPr>
          <w:tab/>
        </w:r>
        <w:r>
          <w:rPr>
            <w:rStyle w:val="Hyperlink1"/>
          </w:rPr>
          <w:t>https</w:t>
        </w:r>
        <w:r w:rsidRPr="000E5D5B">
          <w:rPr>
            <w:rStyle w:val="Hyperlink1"/>
            <w:lang w:val="hr-HR"/>
          </w:rPr>
          <w:t>://</w:t>
        </w:r>
        <w:proofErr w:type="spellStart"/>
        <w:r>
          <w:rPr>
            <w:rStyle w:val="Hyperlink1"/>
          </w:rPr>
          <w:t>flatassembler</w:t>
        </w:r>
        <w:proofErr w:type="spellEnd"/>
        <w:r w:rsidRPr="000E5D5B">
          <w:rPr>
            <w:rStyle w:val="Hyperlink1"/>
            <w:lang w:val="hr-HR"/>
          </w:rPr>
          <w:t>.</w:t>
        </w:r>
        <w:proofErr w:type="spellStart"/>
        <w:r>
          <w:rPr>
            <w:rStyle w:val="Hyperlink1"/>
          </w:rPr>
          <w:t>github</w:t>
        </w:r>
        <w:proofErr w:type="spellEnd"/>
        <w:r w:rsidRPr="000E5D5B">
          <w:rPr>
            <w:rStyle w:val="Hyperlink1"/>
            <w:lang w:val="hr-HR"/>
          </w:rPr>
          <w:t>.</w:t>
        </w:r>
        <w:proofErr w:type="spellStart"/>
        <w:r>
          <w:rPr>
            <w:rStyle w:val="Hyperlink1"/>
          </w:rPr>
          <w:t>io</w:t>
        </w:r>
        <w:proofErr w:type="spellEnd"/>
        <w:r w:rsidRPr="000E5D5B">
          <w:rPr>
            <w:rStyle w:val="Hyperlink1"/>
            <w:lang w:val="hr-HR"/>
          </w:rPr>
          <w:t>/</w:t>
        </w:r>
        <w:r>
          <w:rPr>
            <w:rStyle w:val="Hyperlink1"/>
          </w:rPr>
          <w:t>AEC</w:t>
        </w:r>
        <w:r w:rsidRPr="000E5D5B">
          <w:rPr>
            <w:rStyle w:val="Hyperlink1"/>
            <w:lang w:val="hr-HR"/>
          </w:rPr>
          <w:t>_</w:t>
        </w:r>
        <w:r>
          <w:rPr>
            <w:rStyle w:val="Hyperlink1"/>
          </w:rPr>
          <w:t>specification</w:t>
        </w:r>
        <w:r w:rsidRPr="000E5D5B">
          <w:rPr>
            <w:rStyle w:val="Hyperlink1"/>
            <w:lang w:val="hr-HR"/>
          </w:rPr>
          <w:t>.</w:t>
        </w:r>
        <w:r>
          <w:rPr>
            <w:rStyle w:val="Hyperlink1"/>
          </w:rPr>
          <w:t>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63381"/>
    <w:multiLevelType w:val="multilevel"/>
    <w:tmpl w:val="52D420E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nsid w:val="58AD2CB0"/>
    <w:multiLevelType w:val="multilevel"/>
    <w:tmpl w:val="1C0689D6"/>
    <w:lvl w:ilvl="0">
      <w:start w:val="1"/>
      <w:numFmt w:val="decimal"/>
      <w:lvlText w:val="%1."/>
      <w:lvlJc w:val="left"/>
      <w:pPr>
        <w:tabs>
          <w:tab w:val="num" w:pos="0"/>
        </w:tabs>
        <w:ind w:left="720" w:hanging="360"/>
      </w:pPr>
      <w:rPr>
        <w:rFonts w:ascii="Times New Roman" w:hAnsi="Times New Roman"/>
        <w:b w:val="0"/>
        <w:sz w:val="22"/>
      </w:rPr>
    </w:lvl>
    <w:lvl w:ilvl="1">
      <w:start w:val="1"/>
      <w:numFmt w:val="decimal"/>
      <w:lvlText w:val="%2."/>
      <w:lvlJc w:val="left"/>
      <w:pPr>
        <w:tabs>
          <w:tab w:val="num" w:pos="0"/>
        </w:tabs>
        <w:ind w:left="1080" w:hanging="360"/>
      </w:pPr>
      <w:rPr>
        <w:rFonts w:ascii="Times New Roman" w:hAnsi="Times New Roman"/>
        <w:b w:val="0"/>
        <w:sz w:val="22"/>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9"/>
  <w:autoHyphenation/>
  <w:characterSpacingControl w:val="doNotCompress"/>
  <w:footnotePr>
    <w:footnote w:id="-1"/>
    <w:footnote w:id="0"/>
  </w:footnotePr>
  <w:endnotePr>
    <w:endnote w:id="-1"/>
    <w:endnote w:id="0"/>
  </w:endnotePr>
  <w:compat/>
  <w:rsids>
    <w:rsidRoot w:val="00EC1B21"/>
    <w:rsid w:val="000E5D5B"/>
    <w:rsid w:val="007B07AF"/>
    <w:rsid w:val="00EC1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B21"/>
    <w:pPr>
      <w:suppressAutoHyphens w:val="0"/>
    </w:pPr>
    <w:rPr>
      <w:rFonts w:eastAsia="Lohit Marathi" w:cs="Liberation Serif"/>
      <w:lang w:eastAsia="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C1B21"/>
    <w:rPr>
      <w:color w:val="000080"/>
      <w:u w:val="single"/>
    </w:rPr>
  </w:style>
  <w:style w:type="character" w:customStyle="1" w:styleId="FootnoteCharacters">
    <w:name w:val="Footnote Characters"/>
    <w:qFormat/>
    <w:rsid w:val="00EC1B21"/>
  </w:style>
  <w:style w:type="character" w:customStyle="1" w:styleId="FootnoteAnchor">
    <w:name w:val="Footnote Anchor"/>
    <w:rsid w:val="00EC1B21"/>
    <w:rPr>
      <w:vertAlign w:val="superscript"/>
    </w:rPr>
  </w:style>
  <w:style w:type="character" w:customStyle="1" w:styleId="NumberingSymbols">
    <w:name w:val="Numbering Symbols"/>
    <w:qFormat/>
    <w:rsid w:val="00EC1B21"/>
    <w:rPr>
      <w:rFonts w:ascii="Times New Roman" w:hAnsi="Times New Roman"/>
    </w:rPr>
  </w:style>
  <w:style w:type="character" w:customStyle="1" w:styleId="EndnoteAnchor">
    <w:name w:val="Endnote Anchor"/>
    <w:rsid w:val="00EC1B21"/>
    <w:rPr>
      <w:vertAlign w:val="superscript"/>
    </w:rPr>
  </w:style>
  <w:style w:type="character" w:customStyle="1" w:styleId="EndnoteCharacters">
    <w:name w:val="Endnote Characters"/>
    <w:qFormat/>
    <w:rsid w:val="00EC1B21"/>
  </w:style>
  <w:style w:type="character" w:customStyle="1" w:styleId="Hyperlink1">
    <w:name w:val="Hyperlink1"/>
    <w:qFormat/>
    <w:rsid w:val="00EC1B21"/>
    <w:rPr>
      <w:color w:val="000080"/>
      <w:u w:val="single"/>
    </w:rPr>
  </w:style>
  <w:style w:type="character" w:styleId="FollowedHyperlink">
    <w:name w:val="FollowedHyperlink"/>
    <w:rsid w:val="00EC1B21"/>
    <w:rPr>
      <w:color w:val="800000"/>
      <w:u w:val="single"/>
    </w:rPr>
  </w:style>
  <w:style w:type="paragraph" w:customStyle="1" w:styleId="Heading">
    <w:name w:val="Heading"/>
    <w:basedOn w:val="Normal"/>
    <w:next w:val="BodyText"/>
    <w:qFormat/>
    <w:rsid w:val="00EC1B21"/>
    <w:pPr>
      <w:keepNext/>
      <w:spacing w:before="240" w:after="120"/>
    </w:pPr>
    <w:rPr>
      <w:rFonts w:ascii="Liberation Sans" w:hAnsi="Liberation Sans"/>
      <w:sz w:val="28"/>
    </w:rPr>
  </w:style>
  <w:style w:type="paragraph" w:styleId="BodyText">
    <w:name w:val="Body Text"/>
    <w:basedOn w:val="Normal"/>
    <w:rsid w:val="00EC1B21"/>
    <w:pPr>
      <w:spacing w:after="140" w:line="276" w:lineRule="auto"/>
    </w:pPr>
  </w:style>
  <w:style w:type="paragraph" w:styleId="List">
    <w:name w:val="List"/>
    <w:basedOn w:val="BodyText"/>
    <w:rsid w:val="00EC1B21"/>
  </w:style>
  <w:style w:type="paragraph" w:styleId="Caption">
    <w:name w:val="caption"/>
    <w:basedOn w:val="Normal"/>
    <w:qFormat/>
    <w:rsid w:val="00EC1B21"/>
    <w:pPr>
      <w:spacing w:before="120" w:after="120"/>
    </w:pPr>
    <w:rPr>
      <w:iCs/>
    </w:rPr>
  </w:style>
  <w:style w:type="paragraph" w:customStyle="1" w:styleId="Index">
    <w:name w:val="Index"/>
    <w:basedOn w:val="Normal"/>
    <w:qFormat/>
    <w:rsid w:val="00EC1B21"/>
  </w:style>
  <w:style w:type="paragraph" w:styleId="FootnoteText">
    <w:name w:val="footnote text"/>
    <w:basedOn w:val="Normal"/>
    <w:rsid w:val="00EC1B21"/>
    <w:pPr>
      <w:ind w:left="339" w:hanging="339"/>
    </w:pPr>
    <w:rPr>
      <w:sz w:val="20"/>
    </w:rPr>
  </w:style>
  <w:style w:type="paragraph" w:customStyle="1" w:styleId="TableContents">
    <w:name w:val="Table Contents"/>
    <w:basedOn w:val="Normal"/>
    <w:qFormat/>
    <w:rsid w:val="00EC1B21"/>
    <w:pPr>
      <w:widowControl w:val="0"/>
      <w:suppressLineNumbers/>
    </w:pPr>
  </w:style>
  <w:style w:type="paragraph" w:styleId="Title">
    <w:name w:val="Title"/>
    <w:basedOn w:val="Heading"/>
    <w:next w:val="BodyText"/>
    <w:qFormat/>
    <w:rsid w:val="00EC1B21"/>
    <w:pPr>
      <w:jc w:val="center"/>
    </w:pPr>
    <w:rPr>
      <w:b/>
      <w:bCs/>
      <w:sz w:val="56"/>
      <w:szCs w:val="56"/>
    </w:rPr>
  </w:style>
  <w:style w:type="paragraph" w:customStyle="1" w:styleId="Slika">
    <w:name w:val="Slika"/>
    <w:basedOn w:val="Caption"/>
    <w:qFormat/>
    <w:rsid w:val="00EC1B21"/>
  </w:style>
  <w:style w:type="paragraph" w:customStyle="1" w:styleId="Text">
    <w:name w:val="Text"/>
    <w:basedOn w:val="Caption"/>
    <w:qFormat/>
    <w:rsid w:val="00EC1B21"/>
  </w:style>
  <w:style w:type="paragraph" w:styleId="BalloonText">
    <w:name w:val="Balloon Text"/>
    <w:basedOn w:val="Normal"/>
    <w:link w:val="BalloonTextChar"/>
    <w:uiPriority w:val="99"/>
    <w:semiHidden/>
    <w:unhideWhenUsed/>
    <w:rsid w:val="000E5D5B"/>
    <w:rPr>
      <w:rFonts w:ascii="Tahoma" w:hAnsi="Tahoma" w:cs="Mangal"/>
      <w:sz w:val="16"/>
      <w:szCs w:val="14"/>
    </w:rPr>
  </w:style>
  <w:style w:type="character" w:customStyle="1" w:styleId="BalloonTextChar">
    <w:name w:val="Balloon Text Char"/>
    <w:basedOn w:val="DefaultParagraphFont"/>
    <w:link w:val="BalloonText"/>
    <w:uiPriority w:val="99"/>
    <w:semiHidden/>
    <w:rsid w:val="000E5D5B"/>
    <w:rPr>
      <w:rFonts w:ascii="Tahoma" w:eastAsia="Lohit Marathi" w:hAnsi="Tahoma" w:cs="Mangal"/>
      <w:sz w:val="16"/>
      <w:szCs w:val="14"/>
      <w:lang w:eastAsia="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latassembler.github.io/AEC_specification.html" TargetMode="External"/><Relationship Id="rId2" Type="http://schemas.openxmlformats.org/officeDocument/2006/relationships/hyperlink" Target="http://www.glas-slavonije.hr/vijest.aspx?id=498689" TargetMode="External"/><Relationship Id="rId1" Type="http://schemas.openxmlformats.org/officeDocument/2006/relationships/hyperlink" Target="http://hsin.hr/honi/arhiva/2016_2017/rezultati.php?show=KU_P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17</Pages>
  <Words>7280</Words>
  <Characters>41502</Characters>
  <Application>Microsoft Office Word</Application>
  <DocSecurity>0</DocSecurity>
  <Lines>345</Lines>
  <Paragraphs>97</Paragraphs>
  <ScaleCrop>false</ScaleCrop>
  <Company/>
  <LinksUpToDate>false</LinksUpToDate>
  <CharactersWithSpaces>48685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Teo</cp:lastModifiedBy>
  <cp:revision>14</cp:revision>
  <dcterms:created xsi:type="dcterms:W3CDTF">2022-08-31T08:13:00Z</dcterms:created>
  <dcterms:modified xsi:type="dcterms:W3CDTF">2022-08-31T08:14:00Z</dcterms:modified>
  <dc:language>en-US</dc:language>
</cp:coreProperties>
</file>