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gif" ContentType="image/gif"/>
  <Override PartName="/word/media/image7.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8.png" ContentType="image/png"/>
  <Override PartName="/word/media/image9.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b/>
          <w:bCs/>
          <w:lang w:val="hr-HR"/>
        </w:rPr>
      </w:pPr>
      <w:r>
        <w:rPr>
          <w:rFonts w:ascii="Times New Roman" w:hAnsi="Times New Roman"/>
          <w:b/>
          <w:bCs/>
          <w:lang w:val="hr-HR"/>
        </w:rPr>
        <w:t>Teo Samaržija</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jc w:val="center"/>
        <w:rPr>
          <w:rFonts w:ascii="Times New Roman" w:hAnsi="Times New Roman"/>
          <w:b/>
          <w:bCs/>
          <w:lang w:val="hr-HR"/>
        </w:rPr>
      </w:pPr>
      <w:r>
        <w:rPr>
          <w:rFonts w:ascii="Times New Roman" w:hAnsi="Times New Roman"/>
          <w:b/>
          <w:bCs/>
          <w:lang w:val="hr-HR"/>
        </w:rPr>
        <w:t>Osijek, 2023.</w:t>
      </w:r>
    </w:p>
    <w:p>
      <w:pPr>
        <w:pStyle w:val="Normal"/>
        <w:jc w:val="center"/>
        <w:rPr>
          <w:rFonts w:ascii="Times New Roman" w:hAnsi="Times New Roman"/>
          <w:lang w:val="hr-HR"/>
        </w:rPr>
      </w:pPr>
      <w:r>
        <w:rPr>
          <w:rFonts w:ascii="Times New Roman" w:hAnsi="Times New Roman"/>
          <w:lang w:val="hr-HR"/>
        </w:rPr>
      </w:r>
    </w:p>
    <w:tbl>
      <w:tblPr>
        <w:tblW w:w="5000" w:type="pct"/>
        <w:jc w:val="left"/>
        <w:tblInd w:w="55" w:type="dxa"/>
        <w:tblLayout w:type="fixed"/>
        <w:tblCellMar>
          <w:top w:w="55" w:type="dxa"/>
          <w:left w:w="55" w:type="dxa"/>
          <w:bottom w:w="55" w:type="dxa"/>
          <w:right w:w="55" w:type="dxa"/>
        </w:tblCellMar>
        <w:tblLook w:val="0000"/>
      </w:tblPr>
      <w:tblGrid>
        <w:gridCol w:w="4818"/>
        <w:gridCol w:w="4819"/>
      </w:tblGrid>
      <w:tr>
        <w:trPr/>
        <w:tc>
          <w:tcPr>
            <w:tcW w:w="9637" w:type="dxa"/>
            <w:gridSpan w:val="2"/>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rPr>
                <w:b/>
                <w:shd w:fill="DDDDDD" w:val="clear"/>
                <w:lang w:val="hr-HR"/>
              </w:rPr>
            </w:pPr>
            <w:r>
              <w:rPr>
                <w:b/>
                <w:shd w:fill="DDDDDD" w:val="clear"/>
                <w:lang w:val="hr-HR"/>
              </w:rPr>
              <w:t>Obrazac D1: Obrazac za imenovanje Povjerenstva za završni rad</w:t>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rPr>
                <w:b/>
                <w:lang w:val="hr-HR"/>
              </w:rPr>
            </w:pPr>
            <w:r>
              <w:rPr>
                <w:b/>
                <w:lang w:val="hr-HR"/>
              </w:rPr>
              <w:t>Osijek, 29. 8. 2022.</w:t>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jc w:val="right"/>
              <w:rPr>
                <w:b/>
                <w:lang w:val="hr-HR"/>
              </w:rPr>
            </w:pPr>
            <w:r>
              <w:rPr>
                <w:b/>
                <w:lang w:val="hr-HR"/>
              </w:rPr>
              <w:t>Odboru za završne i diplomske radove</w:t>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jc w:val="right"/>
              <w:rPr>
                <w:b/>
                <w:sz w:val="28"/>
                <w:shd w:fill="DDDDDD" w:val="clear"/>
                <w:lang w:val="hr-HR"/>
              </w:rPr>
            </w:pPr>
            <w:r>
              <w:rPr>
                <w:b/>
                <w:sz w:val="28"/>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Ime i prezime Pristupnika: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Studij, smjer: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Mat. br. Pristupnika, godina upisa: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 2018</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OIB studenta: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50107259317</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Mentor: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Izv. prof. dr. sc. Ivan Aleksi</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Sumentor: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Sumentor iz tvrtke:</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Predsjednik povjerenstva: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Član povjerenstva 1:</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Izv. prof. dr. sc. Ivan Aleksi</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Član povjerenstva 2:</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Naslov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Simulator PicoBlaze računala u JavaScriptu</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Znanstvena grana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widowControl w:val="false"/>
              <w:rPr>
                <w:b/>
                <w:lang w:val="hr-HR"/>
              </w:rPr>
            </w:pPr>
            <w:r>
              <w:rPr>
                <w:b/>
                <w:lang w:val="hr-HR"/>
              </w:rPr>
              <w:t>Zadatak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widowControl w:val="false"/>
              <w:rPr>
                <w:b/>
                <w:lang w:val="hr-HR"/>
              </w:rPr>
            </w:pPr>
            <w:r>
              <w:rPr>
                <w:b/>
                <w:lang w:val="hr-HR"/>
              </w:rPr>
              <w:t>Prijedlog ocjene pismenog dijela ispita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8" w:type="dxa"/>
            <w:tcBorders>
              <w:left w:val="single" w:sz="4" w:space="0" w:color="000000"/>
              <w:bottom w:val="single" w:sz="4" w:space="0" w:color="000000"/>
            </w:tcBorders>
            <w:vAlign w:val="center"/>
          </w:tcPr>
          <w:p>
            <w:pPr>
              <w:pStyle w:val="TableContents"/>
              <w:widowControl w:val="false"/>
              <w:rPr>
                <w:b/>
                <w:lang w:val="hr-HR"/>
              </w:rPr>
            </w:pPr>
            <w:r>
              <w:rPr>
                <w:b/>
                <w:lang w:val="hr-HR"/>
              </w:rPr>
              <w:t>Kratko obrazloženje ocjene prema Kriterijima za ocjenjivanje završnih i diplomskih radova: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8" w:type="dxa"/>
            <w:tcBorders>
              <w:left w:val="single" w:sz="4" w:space="0" w:color="000000"/>
              <w:bottom w:val="single" w:sz="4" w:space="0" w:color="000000"/>
            </w:tcBorders>
            <w:vAlign w:val="center"/>
          </w:tcPr>
          <w:p>
            <w:pPr>
              <w:pStyle w:val="TableContents"/>
              <w:widowControl w:val="false"/>
              <w:rPr>
                <w:b/>
                <w:lang w:val="hr-HR"/>
              </w:rPr>
            </w:pPr>
            <w:r>
              <w:rPr>
                <w:b/>
                <w:lang w:val="hr-HR"/>
              </w:rPr>
              <w:t>Datum prijedloga ocjene od strane mentora: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8" w:type="dxa"/>
            <w:vMerge w:val="restart"/>
            <w:tcBorders>
              <w:left w:val="single" w:sz="4" w:space="0" w:color="000000"/>
              <w:bottom w:val="single" w:sz="4" w:space="0" w:color="000000"/>
            </w:tcBorders>
            <w:vAlign w:val="center"/>
          </w:tcPr>
          <w:p>
            <w:pPr>
              <w:pStyle w:val="TableContents"/>
              <w:widowControl w:val="false"/>
              <w:rPr>
                <w:lang w:val="hr-HR"/>
              </w:rPr>
            </w:pPr>
            <w:r>
              <w:rPr>
                <w:lang w:val="hr-HR"/>
              </w:rPr>
              <w:t>Potvrda mentora o predaji konačne verzije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8" w:type="dxa"/>
            <w:vMerge w:val="continue"/>
            <w:tcBorders>
              <w:left w:val="single" w:sz="4" w:space="0" w:color="000000"/>
              <w:bottom w:val="single" w:sz="4" w:space="0" w:color="000000"/>
            </w:tcBorders>
            <w:vAlign w:val="center"/>
          </w:tcPr>
          <w:p>
            <w:pPr>
              <w:pStyle w:val="Normal"/>
              <w:widowControl w:val="false"/>
              <w:rPr/>
            </w:pPr>
            <w:r>
              <w:rPr/>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Datum:</w:t>
            </w:r>
          </w:p>
        </w:tc>
      </w:tr>
    </w:tbl>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r>
      <w:r>
        <w:br w:type="page"/>
      </w:r>
    </w:p>
    <w:tbl>
      <w:tblPr>
        <w:tblW w:w="5000" w:type="pct"/>
        <w:jc w:val="left"/>
        <w:tblInd w:w="55" w:type="dxa"/>
        <w:tblLayout w:type="fixed"/>
        <w:tblCellMar>
          <w:top w:w="55" w:type="dxa"/>
          <w:left w:w="55" w:type="dxa"/>
          <w:bottom w:w="55" w:type="dxa"/>
          <w:right w:w="55" w:type="dxa"/>
        </w:tblCellMar>
        <w:tblLook w:val="0000"/>
      </w:tblPr>
      <w:tblGrid>
        <w:gridCol w:w="4818"/>
        <w:gridCol w:w="4819"/>
      </w:tblGrid>
      <w:tr>
        <w:trPr/>
        <w:tc>
          <w:tcPr>
            <w:tcW w:w="9637"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widowControl w:val="fals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rPr>
                <w:b/>
                <w:bCs/>
                <w:shd w:fill="DDDDDD" w:val="clear"/>
                <w:lang w:val="hr-HR"/>
              </w:rPr>
            </w:pPr>
            <w:r>
              <w:rPr>
                <w:b/>
                <w:bCs/>
                <w:shd w:fill="DDDDDD" w:val="clear"/>
                <w:lang w:val="hr-HR"/>
              </w:rPr>
              <w:t>IZJAVA O ORIGINALNOSTI RADA</w:t>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widowControl w:val="false"/>
              <w:rPr>
                <w:b/>
                <w:bCs/>
                <w:lang w:val="hr-HR"/>
              </w:rPr>
            </w:pPr>
            <w:r>
              <w:rPr>
                <w:b/>
                <w:bCs/>
                <w:lang w:val="hr-HR"/>
              </w:rPr>
              <w:t>Ime i prezime studenta: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widowControl w:val="false"/>
              <w:rPr>
                <w:b/>
                <w:bCs/>
                <w:lang w:val="hr-HR"/>
              </w:rPr>
            </w:pPr>
            <w:r>
              <w:rPr>
                <w:b/>
                <w:bCs/>
                <w:lang w:val="hr-HR"/>
              </w:rPr>
              <w:t>Studij:</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widowControl w:val="false"/>
              <w:rPr>
                <w:b/>
                <w:bCs/>
                <w:lang w:val="hr-HR"/>
              </w:rPr>
            </w:pPr>
            <w:r>
              <w:rPr>
                <w:b/>
                <w:bCs/>
                <w:lang w:val="hr-HR"/>
              </w:rPr>
              <w:t>Mat. br. studenta, godina upisa: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 2018.</w:t>
            </w:r>
          </w:p>
        </w:tc>
      </w:tr>
      <w:tr>
        <w:trPr/>
        <w:tc>
          <w:tcPr>
            <w:tcW w:w="4818" w:type="dxa"/>
            <w:tcBorders>
              <w:left w:val="single" w:sz="4" w:space="0" w:color="000000"/>
              <w:bottom w:val="single" w:sz="4" w:space="0" w:color="000000"/>
            </w:tcBorders>
          </w:tcPr>
          <w:p>
            <w:pPr>
              <w:pStyle w:val="TableContents"/>
              <w:widowControl w:val="false"/>
              <w:rPr>
                <w:b/>
                <w:bCs/>
                <w:lang w:val="hr-HR"/>
              </w:rPr>
            </w:pPr>
            <w:r>
              <w:rPr>
                <w:b/>
                <w:bCs/>
                <w:lang w:val="hr-HR"/>
              </w:rPr>
              <w:t>Turnitin podudaranje [%]:</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8</w:t>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rPr>
                <w:lang w:val="hr-HR"/>
              </w:rPr>
            </w:pPr>
            <w:r>
              <w:rPr>
                <w:lang w:val="hr-HR"/>
              </w:rPr>
              <w:t xml:space="preserve">Ovom izjavom izjavljujem da je rad pod nazivom: </w:t>
            </w:r>
            <w:r>
              <w:rPr>
                <w:b/>
                <w:bCs/>
                <w:lang w:val="hr-HR"/>
              </w:rPr>
              <w:t>Simulator PicoBlaze računala u JavaScriptu</w:t>
            </w:r>
          </w:p>
          <w:p>
            <w:pPr>
              <w:pStyle w:val="TableContents"/>
              <w:widowControl w:val="false"/>
              <w:rPr>
                <w:strike/>
                <w:color w:val="FF0000"/>
                <w:lang w:val="hr-HR"/>
              </w:rPr>
            </w:pPr>
            <w:r>
              <w:rPr>
                <w:lang w:val="hr-HR"/>
              </w:rPr>
              <w:t>izrađen pod vodstvom mentora izv. prof. dr. sc. Ivana Aleksija moj vlastiti rad i prema mom najboljem znanju ne sadrži prethodno objavljene ili neobjavljene pisane materijale drugih osoba, osim onih</w:t>
            </w:r>
            <w:r>
              <w:rPr>
                <w:color w:val="auto"/>
                <w:lang w:val="hr-HR"/>
              </w:rPr>
              <w:t xml:space="preserve"> navedenih u literaturi i drugim izvorima znanja.</w:t>
            </w:r>
          </w:p>
          <w:p>
            <w:pPr>
              <w:pStyle w:val="TableContents"/>
              <w:widowControl w:val="false"/>
              <w:rPr>
                <w:lang w:val="hr-HR"/>
              </w:rPr>
            </w:pPr>
            <w:r>
              <w:rPr>
                <w:lang w:val="hr-HR"/>
              </w:rPr>
              <w:t>Izjavljujem da je intelektualni sadržaj navedenog rada proizvod mog vlastitog rada, osim u onom dijelu za koji mi je bila potrebna pomoć mentora, sumentora i drugih osoba, a što je izričito navedeno u radu.</w:t>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jc w:val="right"/>
              <w:rPr>
                <w:lang w:val="hr-HR"/>
              </w:rPr>
            </w:pPr>
            <w:r>
              <w:rPr>
                <w:lang w:val="hr-HR"/>
              </w:rPr>
              <w:t>Potpis studenta:</w:t>
            </w:r>
          </w:p>
          <w:p>
            <w:pPr>
              <w:pStyle w:val="TableContents"/>
              <w:widowControl w:val="false"/>
              <w:jc w:val="right"/>
              <w:rPr>
                <w:lang w:val="hr-HR"/>
              </w:rPr>
            </w:pPr>
            <w: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r>
      <w:r>
        <w:br w:type="page"/>
      </w:r>
    </w:p>
    <w:sdt>
      <w:sdtPr>
        <w:docPartObj>
          <w:docPartGallery w:val="Table of Contents"/>
          <w:docPartUnique w:val="true"/>
        </w:docPartObj>
      </w:sdtPr>
      <w:sdtContent>
        <w:p>
          <w:pPr>
            <w:pStyle w:val="ContentsHeading"/>
            <w:rPr/>
          </w:pPr>
          <w:r>
            <w:rPr/>
            <w:t>Sadržaj</w:t>
          </w:r>
        </w:p>
      </w:sdtContent>
    </w:sdt>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Sažetak ............................................................................................................................................................. 5</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Uvod ................................................................................................................................................................. 5</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Eclipse .............................................................................................................................................................. 6</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VIM .................................................................................................................................................................. 6</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GIMP ................................................................................................................................................................ 7</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Inkscape ........................................................................................................................................................... 7</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Firefox .............................................................................................................................................................. 7</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Prettier ............................................................................................................................................................. 7</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ClangFormat ................................................................................................................................................... 7</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LGTM .............................................................................................................................................................. 8</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Mane današnjih simulatora PicoBlazea ....................................................................................................... 8</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Struktura simulatora za PicoBlaze u JavaScriptu ...................................................................................... 9</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Primjeri programa za PicoBlaze ................................................................................................................. 21</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 xml:space="preserve">Mane simuliranja PicoBlazea u JavaScriptu ............................................................................................. </w:t>
      </w:r>
      <w:r>
        <w:rPr>
          <w:rFonts w:ascii="Times New Roman" w:hAnsi="Times New Roman"/>
          <w:b/>
          <w:bCs/>
          <w:sz w:val="22"/>
          <w:szCs w:val="22"/>
          <w:lang w:val="en-US"/>
        </w:rPr>
        <w:t>26</w:t>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ind w:left="1260" w:hanging="1260"/>
        <w:jc w:val="both"/>
        <w:rPr>
          <w:rFonts w:ascii="Times New Roman" w:hAnsi="Times New Roman"/>
          <w:b/>
          <w:bCs/>
          <w:sz w:val="22"/>
          <w:szCs w:val="22"/>
          <w:lang w:val="en-US"/>
        </w:rPr>
      </w:pPr>
      <w:r>
        <w:rPr>
          <w:rFonts w:ascii="Times New Roman" w:hAnsi="Times New Roman"/>
          <w:b/>
          <w:bCs/>
          <w:sz w:val="22"/>
          <w:szCs w:val="22"/>
          <w:lang w:val="en-US"/>
        </w:rPr>
        <w:t>Zahvale …………………………………………………………………………………………………….. 28</w:t>
      </w:r>
      <w:r>
        <w:br w:type="page"/>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r>
    </w:p>
    <w:p>
      <w:pPr>
        <w:pStyle w:val="Normal"/>
        <w:ind w:left="1260" w:hanging="1260"/>
        <w:jc w:val="both"/>
        <w:rPr/>
      </w:pPr>
      <w:r>
        <w:rPr>
          <w:rFonts w:ascii="Times New Roman" w:hAnsi="Times New Roman"/>
          <w:b/>
          <w:bCs/>
          <w:sz w:val="22"/>
          <w:szCs w:val="22"/>
          <w:lang w:val="hr-HR"/>
        </w:rPr>
        <w:t xml:space="preserve">SAŽETAK: </w:t>
      </w:r>
      <w:r>
        <w:rPr>
          <w:rFonts w:ascii="Times New Roman" w:hAnsi="Times New Roman"/>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i/>
          <w:iCs/>
          <w:sz w:val="22"/>
          <w:szCs w:val="22"/>
          <w:lang w:val="hr-HR"/>
        </w:rPr>
        <w:footnoteReference w:id="2"/>
      </w:r>
      <w:r>
        <w:rPr>
          <w:rFonts w:ascii="Times New Roman" w:hAnsi="Times New Roman"/>
          <w:i/>
          <w:iCs/>
          <w:sz w:val="22"/>
          <w:szCs w:val="22"/>
          <w:lang w:val="hr-HR"/>
        </w:rPr>
        <w:t xml:space="preserve"> (autor misli da je najstariji internetski preglednik u kojem simulator funkcionira kako treba Firefox 52, posljednja verzija Firefoxa koja se može vrtjeti na Windows XP-u, te je to također verzija Firefoxa koja se dobije uz operativni sustav Solaris 11.4, koji je danas najnovija verzija Solarisa). U tekstu slijede detalji o tome kako je autor napravio svoj simulator te koje su prednosti i mane tog simulatora u usporedbi s već postojećim simulatorima. Autor također uspoređuje dijelove simulatora s odgovarajućim dijelovima nekih drugih programa koje je prije napravio (najviše s compilerom koji prevodi njegov programski jezik na WebAssembly).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Posljednja verzija koju sam sâm napravio je v2.8.3, nedugo nakon toga dobio sam suradnika koji tvrdi da koristi moj simulator PicoBlazea na sveučilištu u Argentini.</w:t>
      </w:r>
    </w:p>
    <w:p>
      <w:pPr>
        <w:pStyle w:val="Normal"/>
        <w:ind w:left="1260" w:hanging="1260"/>
        <w:jc w:val="both"/>
        <w:rPr>
          <w:rFonts w:ascii="Times New Roman" w:hAnsi="Times New Roman"/>
          <w:i/>
          <w:i/>
          <w:iCs/>
          <w:sz w:val="22"/>
          <w:szCs w:val="22"/>
          <w:lang w:val="hr-HR"/>
        </w:rPr>
      </w:pPr>
      <w:r>
        <w:rPr>
          <w:rFonts w:ascii="Times New Roman" w:hAnsi="Times New Roman"/>
          <w:i/>
          <w:iCs/>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Uvod</w:t>
      </w:r>
    </w:p>
    <w:p>
      <w:pPr>
        <w:pStyle w:val="Normal"/>
        <w:jc w:val="both"/>
        <w:rPr/>
      </w:pPr>
      <w:r>
        <w:rPr>
          <w:rFonts w:ascii="Times New Roman" w:hAnsi="Times New Roman"/>
          <w:sz w:val="22"/>
          <w:szCs w:val="22"/>
          <w:lang w:val="hr-HR"/>
        </w:rPr>
        <w:t>PicoBlaze (od latinskog</w:t>
      </w:r>
      <w:r>
        <w:rPr>
          <w:rFonts w:ascii="Times New Roman" w:hAnsi="Times New Roman"/>
          <w:i/>
          <w:iCs/>
          <w:sz w:val="22"/>
          <w:szCs w:val="22"/>
          <w:lang w:val="hr-HR"/>
        </w:rPr>
        <w:t xml:space="preserve"> piccus</w:t>
      </w:r>
      <w:r>
        <w:rPr>
          <w:rFonts w:ascii="Times New Roman" w:hAnsi="Times New Roman"/>
          <w:sz w:val="22"/>
          <w:szCs w:val="22"/>
          <w:lang w:val="hr-HR"/>
        </w:rPr>
        <w:t xml:space="preserve">, rupica na igli, u prenesenom značenju </w:t>
      </w:r>
      <w:r>
        <w:rPr>
          <w:rFonts w:ascii="Times New Roman" w:hAnsi="Times New Roman"/>
          <w:i/>
          <w:iCs/>
          <w:sz w:val="22"/>
          <w:szCs w:val="22"/>
          <w:lang w:val="hr-HR"/>
        </w:rPr>
        <w:t>nešto maleno</w:t>
      </w:r>
      <w:r>
        <w:rPr>
          <w:rFonts w:ascii="Times New Roman" w:hAnsi="Times New Roman"/>
          <w:sz w:val="22"/>
          <w:szCs w:val="22"/>
          <w:lang w:val="hr-HR"/>
        </w:rPr>
        <w:t>, i engleskog</w:t>
      </w:r>
      <w:r>
        <w:rPr>
          <w:rFonts w:ascii="Times New Roman" w:hAnsi="Times New Roman"/>
          <w:i/>
          <w:iCs/>
          <w:sz w:val="22"/>
          <w:szCs w:val="22"/>
          <w:lang w:val="hr-HR"/>
        </w:rPr>
        <w:t xml:space="preserve"> blaze</w:t>
      </w:r>
      <w:r>
        <w:rPr>
          <w:rFonts w:ascii="Times New Roman" w:hAnsi="Times New Roman"/>
          <w:sz w:val="22"/>
          <w:szCs w:val="22"/>
          <w:lang w:val="hr-HR"/>
        </w:rPr>
        <w:t>, plamen</w:t>
      </w:r>
      <w:r>
        <w:rPr>
          <w:rStyle w:val="FootnoteAnchor"/>
          <w:rFonts w:ascii="Times New Roman" w:hAnsi="Times New Roman"/>
          <w:sz w:val="22"/>
          <w:szCs w:val="22"/>
          <w:lang w:val="hr-HR"/>
        </w:rPr>
        <w:footnoteReference w:id="3"/>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je malo računalo koji proizvodi tvrtka Xilinx. Koristi se u ugrađenim sustavima te kao primjer jednostavnog računala na kolegiju </w:t>
      </w:r>
      <w:r>
        <w:rPr>
          <w:rFonts w:ascii="Times New Roman" w:hAnsi="Times New Roman"/>
          <w:i/>
          <w:iCs/>
          <w:sz w:val="22"/>
          <w:szCs w:val="22"/>
          <w:lang w:val="hr-HR"/>
        </w:rPr>
        <w:t>Arhitektura računala</w:t>
      </w:r>
      <w:r>
        <w:rPr>
          <w:rFonts w:ascii="Times New Roman" w:hAnsi="Times New Roman"/>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i/>
          <w:iCs/>
          <w:sz w:val="22"/>
          <w:szCs w:val="22"/>
          <w:lang w:val="hr-HR"/>
        </w:rPr>
        <w:t xml:space="preserve">ardware </w:t>
      </w:r>
      <w:r>
        <w:rPr>
          <w:rFonts w:ascii="Times New Roman" w:hAnsi="Times New Roman"/>
          <w:b/>
          <w:bCs/>
          <w:i/>
          <w:iCs/>
          <w:sz w:val="22"/>
          <w:szCs w:val="22"/>
          <w:lang w:val="hr-HR"/>
        </w:rPr>
        <w:t>D</w:t>
      </w:r>
      <w:r>
        <w:rPr>
          <w:rFonts w:ascii="Times New Roman" w:hAnsi="Times New Roman"/>
          <w:i/>
          <w:iCs/>
          <w:sz w:val="22"/>
          <w:szCs w:val="22"/>
          <w:lang w:val="hr-HR"/>
        </w:rPr>
        <w:t xml:space="preserve">escription </w:t>
      </w:r>
      <w:r>
        <w:rPr>
          <w:rFonts w:ascii="Times New Roman" w:hAnsi="Times New Roman"/>
          <w:b/>
          <w:bCs/>
          <w:i/>
          <w:iCs/>
          <w:sz w:val="22"/>
          <w:szCs w:val="22"/>
          <w:lang w:val="hr-HR"/>
        </w:rPr>
        <w:t>L</w:t>
      </w:r>
      <w:r>
        <w:rPr>
          <w:rFonts w:ascii="Times New Roman" w:hAnsi="Times New Roman"/>
          <w:i/>
          <w:iCs/>
          <w:sz w:val="22"/>
          <w:szCs w:val="22"/>
          <w:lang w:val="hr-HR"/>
        </w:rPr>
        <w:t>anguage</w:t>
      </w:r>
      <w:r>
        <w:rPr>
          <w:rFonts w:ascii="Times New Roman" w:hAnsi="Times New Roman"/>
          <w:sz w:val="22"/>
          <w:szCs w:val="22"/>
          <w:lang w:val="hr-HR"/>
        </w:rPr>
        <w:t xml:space="preserve">, što znači </w:t>
      </w:r>
      <w:r>
        <w:rPr>
          <w:rFonts w:ascii="Times New Roman" w:hAnsi="Times New Roman"/>
          <w:i/>
          <w:iCs/>
          <w:sz w:val="22"/>
          <w:szCs w:val="22"/>
          <w:lang w:val="hr-HR"/>
        </w:rPr>
        <w:t>jezik za opis strojne opreme (hardware) od integriranih krugova jako velike brzine</w:t>
      </w:r>
      <w:r>
        <w:rPr>
          <w:rFonts w:ascii="Times New Roman" w:hAnsi="Times New Roman"/>
          <w:sz w:val="22"/>
          <w:szCs w:val="22"/>
          <w:lang w:val="hr-HR"/>
        </w:rPr>
        <w:t xml:space="preserve">. Među studentima elektrotehnike česta je šala, s kojom se i ja slažem, da je VHDL zapravo kratica od </w:t>
      </w:r>
      <w:r>
        <w:rPr>
          <w:rFonts w:ascii="Times New Roman" w:hAnsi="Times New Roman"/>
          <w:b/>
          <w:bCs/>
          <w:i/>
          <w:iCs/>
          <w:sz w:val="22"/>
          <w:szCs w:val="22"/>
          <w:lang w:val="hr-HR"/>
        </w:rPr>
        <w:t>V</w:t>
      </w:r>
      <w:r>
        <w:rPr>
          <w:rFonts w:ascii="Times New Roman" w:hAnsi="Times New Roman"/>
          <w:i/>
          <w:iCs/>
          <w:sz w:val="22"/>
          <w:szCs w:val="22"/>
          <w:lang w:val="hr-HR"/>
        </w:rPr>
        <w:t xml:space="preserve">ery </w:t>
      </w:r>
      <w:r>
        <w:rPr>
          <w:rFonts w:ascii="Times New Roman" w:hAnsi="Times New Roman"/>
          <w:b/>
          <w:bCs/>
          <w:i/>
          <w:iCs/>
          <w:sz w:val="22"/>
          <w:szCs w:val="22"/>
          <w:lang w:val="hr-HR"/>
        </w:rPr>
        <w:t>H</w:t>
      </w:r>
      <w:r>
        <w:rPr>
          <w:rFonts w:ascii="Times New Roman" w:hAnsi="Times New Roman"/>
          <w:i/>
          <w:iCs/>
          <w:sz w:val="22"/>
          <w:szCs w:val="22"/>
          <w:lang w:val="hr-HR"/>
        </w:rPr>
        <w:t xml:space="preserve">ard </w:t>
      </w:r>
      <w:r>
        <w:rPr>
          <w:rFonts w:ascii="Times New Roman" w:hAnsi="Times New Roman"/>
          <w:b/>
          <w:bCs/>
          <w:i/>
          <w:iCs/>
          <w:sz w:val="22"/>
          <w:szCs w:val="22"/>
          <w:lang w:val="hr-HR"/>
        </w:rPr>
        <w:t>D</w:t>
      </w:r>
      <w:r>
        <w:rPr>
          <w:rFonts w:ascii="Times New Roman" w:hAnsi="Times New Roman"/>
          <w:i/>
          <w:iCs/>
          <w:sz w:val="22"/>
          <w:szCs w:val="22"/>
          <w:lang w:val="hr-HR"/>
        </w:rPr>
        <w:t xml:space="preserve">ifficult </w:t>
      </w:r>
      <w:r>
        <w:rPr>
          <w:rFonts w:ascii="Times New Roman" w:hAnsi="Times New Roman"/>
          <w:b/>
          <w:bCs/>
          <w:i/>
          <w:iCs/>
          <w:sz w:val="22"/>
          <w:szCs w:val="22"/>
          <w:lang w:val="hr-HR"/>
        </w:rPr>
        <w:t>L</w:t>
      </w:r>
      <w:r>
        <w:rPr>
          <w:rFonts w:ascii="Times New Roman" w:hAnsi="Times New Roman"/>
          <w:i/>
          <w:iCs/>
          <w:sz w:val="22"/>
          <w:szCs w:val="22"/>
          <w:lang w:val="hr-HR"/>
        </w:rPr>
        <w:t>anguage</w:t>
      </w:r>
      <w:r>
        <w:rPr>
          <w:rFonts w:ascii="Times New Roman" w:hAnsi="Times New Roman"/>
          <w:sz w:val="22"/>
          <w:szCs w:val="22"/>
          <w:lang w:val="hr-HR"/>
        </w:rPr>
        <w:t xml:space="preserve"> – </w:t>
      </w:r>
      <w:r>
        <w:rPr>
          <w:rFonts w:ascii="Times New Roman" w:hAnsi="Times New Roman"/>
          <w:i/>
          <w:iCs/>
          <w:sz w:val="22"/>
          <w:szCs w:val="22"/>
          <w:lang w:val="hr-HR"/>
        </w:rPr>
        <w:t>vrlo čvrsto težak jezik</w:t>
      </w:r>
      <w:r>
        <w:rPr>
          <w:rStyle w:val="FootnoteAnchor"/>
          <w:i/>
          <w:iCs/>
          <w:sz w:val="22"/>
          <w:szCs w:val="22"/>
          <w:lang w:val="hr-HR"/>
        </w:rPr>
        <w:footnoteReference w:id="4"/>
      </w:r>
      <w:r>
        <w:rPr>
          <w:rFonts w:ascii="Times New Roman" w:hAnsi="Times New Roman"/>
          <w:sz w:val="22"/>
          <w:szCs w:val="22"/>
          <w:lang w:val="hr-HR"/>
        </w:rPr>
        <w:t>). Takvi procesori, koji su namijenjeni da se sintetiziraju na FPGA-ovima ili ASIC-ima, zovu se mekani procesori (</w:t>
      </w:r>
      <w:r>
        <w:rPr>
          <w:rFonts w:ascii="Times New Roman" w:hAnsi="Times New Roman"/>
          <w:i/>
          <w:iCs/>
          <w:sz w:val="22"/>
          <w:szCs w:val="22"/>
          <w:lang w:val="hr-HR"/>
        </w:rPr>
        <w:t>soft processor</w:t>
      </w:r>
      <w:r>
        <w:rPr>
          <w:rFonts w:ascii="Times New Roman" w:hAnsi="Times New Roman"/>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i/>
          <w:iCs/>
          <w:sz w:val="22"/>
          <w:szCs w:val="22"/>
          <w:lang w:val="hr-HR"/>
        </w:rPr>
        <w:t xml:space="preserve"> simulator</w:t>
      </w:r>
      <w:r>
        <w:rPr>
          <w:rFonts w:ascii="Times New Roman" w:hAnsi="Times New Roman"/>
          <w:sz w:val="22"/>
          <w:szCs w:val="22"/>
          <w:lang w:val="hr-HR"/>
        </w:rPr>
        <w:t xml:space="preserve"> znači</w:t>
      </w:r>
      <w:r>
        <w:rPr>
          <w:rFonts w:ascii="Times New Roman" w:hAnsi="Times New Roman"/>
          <w:i/>
          <w:iCs/>
          <w:sz w:val="22"/>
          <w:szCs w:val="22"/>
          <w:lang w:val="hr-HR"/>
        </w:rPr>
        <w:t xml:space="preserve"> onaj koji kopira ili imitira</w:t>
      </w:r>
      <w:r>
        <w:rPr>
          <w:rFonts w:ascii="Times New Roman" w:hAnsi="Times New Roman"/>
          <w:sz w:val="22"/>
          <w:szCs w:val="22"/>
          <w:lang w:val="hr-HR"/>
        </w:rPr>
        <w:t>, dolazi iz latinskog i prvi put se spominje u Ovidijevim Metamorfozama (11. poglavlje, 634. stih). Dolazi od</w:t>
      </w:r>
      <w:r>
        <w:rPr>
          <w:rFonts w:ascii="Times New Roman" w:hAnsi="Times New Roman"/>
          <w:i/>
          <w:iCs/>
          <w:sz w:val="22"/>
          <w:szCs w:val="22"/>
          <w:lang w:val="hr-HR"/>
        </w:rPr>
        <w:t xml:space="preserve"> simulare</w:t>
      </w:r>
      <w:r>
        <w:rPr>
          <w:rFonts w:ascii="Times New Roman" w:hAnsi="Times New Roman"/>
          <w:sz w:val="22"/>
          <w:szCs w:val="22"/>
          <w:lang w:val="hr-HR"/>
        </w:rPr>
        <w:t xml:space="preserve"> (pretvarati se), od </w:t>
      </w:r>
      <w:r>
        <w:rPr>
          <w:rFonts w:ascii="Times New Roman" w:hAnsi="Times New Roman"/>
          <w:i/>
          <w:iCs/>
          <w:sz w:val="22"/>
          <w:szCs w:val="22"/>
          <w:lang w:val="hr-HR"/>
        </w:rPr>
        <w:t>similis</w:t>
      </w:r>
      <w:r>
        <w:rPr>
          <w:rFonts w:ascii="Times New Roman" w:hAnsi="Times New Roman"/>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 memorije za spremanje programa.</w:t>
      </w:r>
    </w:p>
    <w:p>
      <w:pPr>
        <w:pStyle w:val="Normal"/>
        <w:jc w:val="both"/>
        <w:rPr/>
      </w:pPr>
      <w:r>
        <w:rPr/>
      </w:r>
    </w:p>
    <w:p>
      <w:pPr>
        <w:pStyle w:val="Normal"/>
        <w:jc w:val="both"/>
        <w:rPr/>
      </w:pPr>
      <w:r>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524000" cy="2164080"/>
                <wp:effectExtent l="0" t="0" r="0" b="0"/>
                <wp:wrapTopAndBottom/>
                <wp:docPr id="4" name="Frame1"/>
                <a:graphic xmlns:a="http://schemas.openxmlformats.org/drawingml/2006/main">
                  <a:graphicData uri="http://schemas.microsoft.com/office/word/2010/wordprocessingShape">
                    <wps:wsp>
                      <wps:cNvSpPr/>
                      <wps:spPr>
                        <a:xfrm>
                          <a:off x="0" y="0"/>
                          <a:ext cx="1523880" cy="2163960"/>
                        </a:xfrm>
                        <a:prstGeom prst="rect">
                          <a:avLst/>
                        </a:prstGeom>
                        <a:solidFill>
                          <a:srgbClr val="ffffff"/>
                        </a:solidFill>
                        <a:ln w="0">
                          <a:solidFill>
                            <a:srgbClr val="000000"/>
                          </a:solidFill>
                        </a:ln>
                      </wps:spPr>
                      <wps:style>
                        <a:lnRef idx="0"/>
                        <a:fillRef idx="0"/>
                        <a:effectRef idx="0"/>
                        <a:fontRef idx="minor"/>
                      </wps:style>
                      <wps:txbx>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lIns="0" rIns="0" tIns="0" bIns="0" anchor="t">
                        <a:noAutofit/>
                      </wps:bodyPr>
                    </wps:wsp>
                  </a:graphicData>
                </a:graphic>
              </wp:anchor>
            </w:drawing>
          </mc:Choice>
          <mc:Fallback>
            <w:pict>
              <v:rect id="shape_0" ID="Frame1" path="m0,0l-2147483645,0l-2147483645,-2147483646l0,-2147483646xe" fillcolor="white" stroked="t" o:allowincell="f" style="position:absolute;margin-left:180.95pt;margin-top:0.05pt;width:119.95pt;height:170.35pt;mso-wrap-style:square;v-text-anchor:top;mso-position-horizontal:center">
                <v:fill o:detectmouseclick="t" type="solid" color2="black"/>
                <v:stroke color="black" joinstyle="round" endcap="flat"/>
                <v:textbox>
                  <w:txbxContent>
                    <w:p>
                      <w:pPr>
                        <w:pStyle w:val="Slika"/>
                        <w:spacing w:before="120" w:after="120"/>
                        <w:rPr/>
                      </w:pPr>
                      <w:r>
                        <w:rPr/>
                        <w:drawing>
                          <wp:inline distT="0" distB="0" distL="0" distR="0">
                            <wp:extent cx="1524000" cy="1211580"/>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jc w:val="both"/>
        <w:rPr>
          <w:rFonts w:ascii="Times New Roman" w:hAnsi="Times New Roman"/>
          <w:sz w:val="22"/>
          <w:szCs w:val="22"/>
          <w:lang w:val="hr-HR"/>
        </w:rPr>
      </w:pPr>
      <w:r>
        <w:rPr>
          <w:rFonts w:ascii="Times New Roman" w:hAnsi="Times New Roman"/>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Eclipse</w:t>
      </w:r>
    </w:p>
    <w:p>
      <w:pPr>
        <w:pStyle w:val="Normal"/>
        <w:jc w:val="both"/>
        <w:rPr/>
      </w:pPr>
      <w:r>
        <w:rPr>
          <w:rFonts w:ascii="Times New Roman" w:hAnsi="Times New Roman"/>
          <w:sz w:val="22"/>
          <w:szCs w:val="22"/>
          <w:lang w:val="hr-HR"/>
        </w:rPr>
        <w:t>Eclipse (nazvan po grčkoj riječi za pomrčinu) je besplatan IDE (</w:t>
      </w:r>
      <w:r>
        <w:rPr>
          <w:rFonts w:ascii="Times New Roman" w:hAnsi="Times New Roman"/>
          <w:i/>
          <w:iCs/>
          <w:sz w:val="22"/>
          <w:szCs w:val="22"/>
          <w:lang w:val="hr-HR"/>
        </w:rPr>
        <w:t>integrated developing environment</w:t>
      </w:r>
      <w:r>
        <w:rPr>
          <w:rFonts w:ascii="Times New Roman" w:hAnsi="Times New Roman"/>
          <w:sz w:val="22"/>
          <w:szCs w:val="22"/>
          <w:lang w:val="hr-HR"/>
        </w:rPr>
        <w:t>, program namijenjen da se u njemu piše k</w:t>
      </w:r>
      <w:r>
        <w:rPr>
          <w:rFonts w:eastAsia="Lohit Marathi" w:cs="Liberation Serif" w:ascii="Times New Roman" w:hAnsi="Times New Roman"/>
          <w:sz w:val="22"/>
          <w:szCs w:val="22"/>
          <w:lang w:val="hr-HR"/>
        </w:rPr>
        <w:t>ô</w:t>
      </w:r>
      <w:r>
        <w:rPr>
          <w:rFonts w:ascii="Times New Roman" w:hAnsi="Times New Roman"/>
          <w:sz w:val="22"/>
          <w:szCs w:val="22"/>
          <w:lang w:val="hr-HR"/>
        </w:rPr>
        <w:t>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JavaScriptove standardne biblioteke (i one relativno opskurne, koje često zaboraviš kako se koriste) daje kratku dokumentaciju. Nedostatak je što na mome računalu treba dugo da se Eclipse pokrene i što se ponekad zaglavljuje.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VIM</w:t>
      </w:r>
    </w:p>
    <w:p>
      <w:pPr>
        <w:pStyle w:val="Normal"/>
        <w:jc w:val="both"/>
        <w:rPr/>
      </w:pPr>
      <w:r>
        <w:rPr>
          <w:rFonts w:ascii="Times New Roman" w:hAnsi="Times New Roman"/>
          <w:sz w:val="22"/>
          <w:szCs w:val="22"/>
          <w:lang w:val="hr-HR"/>
        </w:rPr>
        <w:t xml:space="preserve">VIM (od </w:t>
      </w:r>
      <w:r>
        <w:rPr>
          <w:rFonts w:ascii="Times New Roman" w:hAnsi="Times New Roman"/>
          <w:i/>
          <w:iCs/>
          <w:sz w:val="22"/>
          <w:szCs w:val="22"/>
          <w:lang w:val="hr-HR"/>
        </w:rPr>
        <w:t>VI Improved</w:t>
      </w:r>
      <w:r>
        <w:rPr>
          <w:rFonts w:ascii="Times New Roman" w:hAnsi="Times New Roman"/>
          <w:sz w:val="22"/>
          <w:szCs w:val="22"/>
          <w:lang w:val="hr-HR"/>
        </w:rPr>
        <w:t xml:space="preserve">, poboljšani </w:t>
      </w:r>
      <w:r>
        <w:rPr>
          <w:rFonts w:ascii="Times New Roman" w:hAnsi="Times New Roman"/>
          <w:i/>
          <w:iCs/>
          <w:sz w:val="22"/>
          <w:szCs w:val="22"/>
          <w:lang w:val="hr-HR"/>
        </w:rPr>
        <w:t>VI</w:t>
      </w:r>
      <w:r>
        <w:rPr>
          <w:rFonts w:ascii="Times New Roman" w:hAnsi="Times New Roman"/>
          <w:sz w:val="22"/>
          <w:szCs w:val="22"/>
          <w:lang w:val="hr-HR"/>
        </w:rPr>
        <w:t>, jer je</w:t>
      </w:r>
      <w:r>
        <w:rPr>
          <w:rFonts w:ascii="Times New Roman" w:hAnsi="Times New Roman"/>
          <w:i/>
          <w:iCs/>
          <w:sz w:val="22"/>
          <w:szCs w:val="22"/>
          <w:lang w:val="hr-HR"/>
        </w:rPr>
        <w:t xml:space="preserve"> VI</w:t>
      </w:r>
      <w:r>
        <w:rPr>
          <w:rFonts w:ascii="Times New Roman" w:hAnsi="Times New Roman"/>
          <w:sz w:val="22"/>
          <w:szCs w:val="22"/>
          <w:lang w:val="hr-HR"/>
        </w:rPr>
        <w:t>,</w:t>
      </w:r>
      <w:r>
        <w:rPr>
          <w:rFonts w:ascii="Times New Roman" w:hAnsi="Times New Roman"/>
          <w:i/>
          <w:iCs/>
          <w:sz w:val="22"/>
          <w:szCs w:val="22"/>
          <w:lang w:val="hr-HR"/>
        </w:rPr>
        <w:t xml:space="preserve"> Visual Interface</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bio često korišteni tekstualni editor na računalima 1980-ih)</w:t>
      </w:r>
      <w:r>
        <w:rPr>
          <w:rFonts w:ascii="Times New Roman" w:hAnsi="Times New Roman"/>
          <w:i/>
          <w:iCs/>
          <w:sz w:val="22"/>
          <w:szCs w:val="22"/>
          <w:lang w:val="hr-HR"/>
        </w:rPr>
        <w:t xml:space="preserve"> </w:t>
      </w:r>
      <w:r>
        <w:rPr>
          <w:rFonts w:ascii="Times New Roman" w:hAnsi="Times New Roman"/>
          <w:sz w:val="22"/>
          <w:szCs w:val="22"/>
          <w:lang w:val="hr-HR"/>
        </w:rPr>
        <w:t>je tekstualni editor koji se dobije uz gotovo sve verzije Linuxa i sličnih operativnih sustava (FreeBSD, MacOS...). Prva verzija VIM-a napravljena je 1991, a prvu verziju VI-a napravio je Bill Joy 1976. godine. VIM je na Linuxu nešto kao Notepad na Windowsu, osim što pruža neke mogućnosti korisne za programiranje, recimo, sintaksno bojanje koda (za to koristi brze algoritme koji su uglavnom točni, ali nekada nisu),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se želi napraviti neku izmjenu na brzinu (da se vidi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se ne mora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GIMP</w:t>
      </w:r>
    </w:p>
    <w:p>
      <w:pPr>
        <w:pStyle w:val="Normal"/>
        <w:jc w:val="both"/>
        <w:rPr/>
      </w:pPr>
      <w:r>
        <w:rPr>
          <w:rFonts w:ascii="Times New Roman" w:hAnsi="Times New Roman"/>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i/>
          <w:iCs/>
          <w:sz w:val="22"/>
          <w:szCs w:val="22"/>
          <w:lang w:val="hr-HR"/>
        </w:rPr>
        <w:t>Single Window Mode</w:t>
      </w:r>
      <w:r>
        <w:rPr>
          <w:rFonts w:ascii="Times New Roman" w:hAnsi="Times New Roman"/>
          <w:sz w:val="22"/>
          <w:szCs w:val="22"/>
          <w:lang w:val="hr-HR"/>
        </w:rPr>
        <w:t>). GIMP je, tako reći, Linuxov Paint. Ustvari, podržava on i mnoge korisne stvari koje Paint (barem starije verzije, dugo nisam koristio Paint pa ne znam kako funkcioniraju novije verzije) ne podržava, kao što su slojevi (layers) i prozirnost (transparency) dijelova slike. Ipak je znatno manje moćan (ali time i lakši za korištenje) od PhotoShopa. Prva verzija GIMP-a izdana je 1996. godine.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Inkscape</w:t>
      </w:r>
    </w:p>
    <w:p>
      <w:pPr>
        <w:pStyle w:val="Normal"/>
        <w:jc w:val="both"/>
        <w:rPr>
          <w:rFonts w:ascii="Times New Roman" w:hAnsi="Times New Roman"/>
          <w:sz w:val="22"/>
          <w:szCs w:val="22"/>
          <w:lang w:val="hr-HR"/>
        </w:rPr>
      </w:pPr>
      <w:r>
        <w:rPr>
          <w:rFonts w:ascii="Times New Roman" w:hAnsi="Times New Roman"/>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Firefox</w:t>
      </w:r>
    </w:p>
    <w:p>
      <w:pPr>
        <w:pStyle w:val="Normal"/>
        <w:jc w:val="both"/>
        <w:rPr>
          <w:rFonts w:ascii="Times New Roman" w:hAnsi="Times New Roman"/>
          <w:sz w:val="22"/>
          <w:szCs w:val="22"/>
          <w:lang w:val="hr-HR"/>
        </w:rPr>
      </w:pPr>
      <w:r>
        <w:rPr>
          <w:rFonts w:ascii="Times New Roman" w:hAnsi="Times New Roman"/>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IDE-e koji su namijenjeni za to da daju iskustvo pisanja programa u JavaScriptu slično kao pisanju programa u drugim popularnim programskim jezicima tako što povezuju Firefox ili Chrome i IDE, no njih je na Oracle Linuxu teško namjestiti.</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Prettier</w:t>
      </w:r>
    </w:p>
    <w:p>
      <w:pPr>
        <w:pStyle w:val="Normal"/>
        <w:jc w:val="both"/>
        <w:rPr/>
      </w:pPr>
      <w:r>
        <w:rPr>
          <w:rFonts w:ascii="Times New Roman" w:hAnsi="Times New Roman"/>
          <w:sz w:val="22"/>
          <w:szCs w:val="22"/>
          <w:lang w:val="hr-HR"/>
        </w:rPr>
        <w:t xml:space="preserve">Prettier je formater za </w:t>
      </w:r>
      <w:r>
        <w:rPr>
          <w:rFonts w:ascii="Times New Roman" w:hAnsi="Times New Roman"/>
          <w:b w:val="false"/>
          <w:bCs w:val="false"/>
          <w:color w:val="000000"/>
          <w:sz w:val="22"/>
          <w:szCs w:val="22"/>
          <w:u w:val="none"/>
          <w:lang w:val="hr-HR"/>
        </w:rPr>
        <w:t>kôd</w:t>
      </w:r>
      <w:r>
        <w:rPr>
          <w:rFonts w:ascii="Times New Roman" w:hAnsi="Times New Roman"/>
          <w:sz w:val="22"/>
          <w:szCs w:val="22"/>
          <w:lang w:val="hr-HR"/>
        </w:rPr>
        <w:t xml:space="preserve">, program koji se brine da kôd na programskom jeziku dobro izgleda što se tiče uvlaka, prelaska u nove redove, i slične stvari koje ne mijenjaju značenje </w:t>
      </w:r>
      <w:r>
        <w:rPr>
          <w:rFonts w:ascii="Times New Roman" w:hAnsi="Times New Roman"/>
          <w:b w:val="false"/>
          <w:bCs w:val="false"/>
          <w:sz w:val="22"/>
          <w:szCs w:val="22"/>
          <w:u w:val="none"/>
          <w:lang w:val="hr-HR"/>
        </w:rPr>
        <w:t>koda</w:t>
      </w:r>
      <w:r>
        <w:rPr>
          <w:rFonts w:ascii="Times New Roman" w:hAnsi="Times New Roman"/>
          <w:sz w:val="22"/>
          <w:szCs w:val="22"/>
          <w:lang w:val="hr-HR"/>
        </w:rPr>
        <w:t xml:space="preserve">. Jedan je od rijetkih takvih programa koji može formatirati JavaScript, HTML i CSS kad su miješani u istoj datoteci, kao što je datoteka </w:t>
      </w:r>
      <w:r>
        <w:rPr>
          <w:rFonts w:ascii="Courier New" w:hAnsi="Courier New"/>
          <w:sz w:val="22"/>
          <w:szCs w:val="22"/>
          <w:lang w:val="hr-HR"/>
        </w:rPr>
        <w:t>PicoBlaze.html</w:t>
      </w:r>
      <w:r>
        <w:rPr>
          <w:rFonts w:ascii="Times New Roman" w:hAnsi="Times New Roman"/>
          <w:sz w:val="22"/>
          <w:szCs w:val="22"/>
          <w:lang w:val="hr-HR"/>
        </w:rPr>
        <w:t>.</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ClangFormat</w:t>
      </w:r>
    </w:p>
    <w:p>
      <w:pPr>
        <w:pStyle w:val="Normal"/>
        <w:jc w:val="both"/>
        <w:rPr/>
      </w:pPr>
      <w:r>
        <w:rPr>
          <w:rFonts w:ascii="Times New Roman" w:hAnsi="Times New Roman"/>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sz w:val="22"/>
          <w:szCs w:val="22"/>
          <w:lang w:val="hr-HR"/>
        </w:rPr>
        <w:t>:=</w:t>
      </w:r>
      <w:r>
        <w:rPr>
          <w:rFonts w:ascii="Times New Roman" w:hAnsi="Times New Roman"/>
          <w:sz w:val="22"/>
          <w:szCs w:val="22"/>
          <w:lang w:val="hr-HR"/>
        </w:rPr>
        <w:t xml:space="preserve"> operator pridruživanja u mom programskom jeziku, a ne oznaka za label plus operator </w:t>
      </w:r>
      <w:r>
        <w:rPr>
          <w:rFonts w:ascii="Courier New" w:hAnsi="Courier New"/>
          <w:sz w:val="22"/>
          <w:szCs w:val="22"/>
          <w:lang w:val="hr-HR"/>
        </w:rPr>
        <w:t>=</w:t>
      </w:r>
      <w:r>
        <w:rPr>
          <w:rStyle w:val="FootnoteAnchor"/>
          <w:rFonts w:ascii="Courier New" w:hAnsi="Courier New"/>
          <w:sz w:val="22"/>
          <w:szCs w:val="22"/>
          <w:lang w:val="hr-HR"/>
        </w:rPr>
        <w:footnoteReference w:id="5"/>
      </w:r>
      <w:r>
        <w:rPr>
          <w:rFonts w:ascii="Times New Roman" w:hAnsi="Times New Roman"/>
          <w:sz w:val="22"/>
          <w:szCs w:val="22"/>
          <w:lang w:val="hr-HR"/>
        </w:rPr>
        <w:t xml:space="preserve">, no tokenizer za moj programski jezik ignorira razmake koje ClangFormat stavlja između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xml:space="preserve">). </w:t>
      </w:r>
      <w:r>
        <w:rPr>
          <w:rFonts w:ascii="Times New Roman" w:hAnsi="Times New Roman"/>
          <w:sz w:val="22"/>
          <w:szCs w:val="22"/>
          <w:u w:val="none"/>
          <w:lang w:val="hr-HR"/>
        </w:rPr>
        <w:t>Po meni, on daje lijepe rezultate za JavaScript, ljepše nego Prettier.</w:t>
      </w:r>
      <w:r>
        <w:rPr>
          <w:rFonts w:ascii="Times New Roman" w:hAnsi="Times New Roman"/>
          <w:sz w:val="22"/>
          <w:szCs w:val="22"/>
          <w:lang w:val="hr-HR"/>
        </w:rPr>
        <w:t xml:space="preserve"> Mana mu je što ne može formatirati HTML i CSS niti JavaScript spremljen u HTML datoteci.</w:t>
      </w:r>
    </w:p>
    <w:p>
      <w:pPr>
        <w:pStyle w:val="Normal"/>
        <w:jc w:val="both"/>
        <w:rPr/>
      </w:pPr>
      <w:r>
        <w:rPr/>
      </w:r>
    </w:p>
    <w:p>
      <w:pPr>
        <w:pStyle w:val="Normal"/>
        <w:spacing w:before="57" w:after="57"/>
        <w:jc w:val="center"/>
        <w:rPr>
          <w:rFonts w:ascii="Times New Roman" w:hAnsi="Times New Roman"/>
          <w:b/>
          <w:bCs/>
          <w:lang w:val="hr-HR"/>
        </w:rPr>
      </w:pPr>
      <w:r>
        <w:rPr>
          <w:rFonts w:ascii="Times New Roman" w:hAnsi="Times New Roman"/>
          <w:b/>
          <w:bCs/>
          <w:lang w:val="hr-HR"/>
        </w:rPr>
        <w:t>LGTM</w:t>
      </w:r>
    </w:p>
    <w:p>
      <w:pPr>
        <w:pStyle w:val="Normal"/>
        <w:jc w:val="both"/>
        <w:rPr/>
      </w:pPr>
      <w:r>
        <w:rPr>
          <w:rFonts w:ascii="Times New Roman" w:hAnsi="Times New Roman"/>
          <w:sz w:val="22"/>
          <w:szCs w:val="22"/>
          <w:lang w:val="hr-HR"/>
        </w:rPr>
        <w:t>LGTM (</w:t>
      </w:r>
      <w:r>
        <w:rPr>
          <w:rFonts w:ascii="Times New Roman" w:hAnsi="Times New Roman"/>
          <w:i/>
          <w:iCs/>
          <w:sz w:val="22"/>
          <w:szCs w:val="22"/>
          <w:lang w:val="hr-HR"/>
        </w:rPr>
        <w:t>Looks Good To Me</w:t>
      </w:r>
      <w:r>
        <w:rPr>
          <w:rFonts w:ascii="Times New Roman" w:hAnsi="Times New Roman"/>
          <w:sz w:val="22"/>
          <w:szCs w:val="22"/>
          <w:lang w:val="hr-HR"/>
        </w:rPr>
        <w:t xml:space="preserve">) je besplatan internetski servis koji na svojim serverima na zahtjev pokreće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i/>
          <w:iCs/>
          <w:sz w:val="22"/>
          <w:szCs w:val="22"/>
          <w:lang w:val="hr-HR"/>
        </w:rPr>
        <w:t>popustljive</w:t>
      </w:r>
      <w:r>
        <w:rPr>
          <w:rFonts w:ascii="Times New Roman" w:hAnsi="Times New Roman"/>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i/>
          <w:iCs/>
          <w:sz w:val="22"/>
          <w:szCs w:val="22"/>
          <w:lang w:val="hr-HR"/>
        </w:rPr>
        <w:t>strict mode</w:t>
      </w:r>
      <w:r>
        <w:rPr>
          <w:rFonts w:ascii="Times New Roman" w:hAnsi="Times New Roman"/>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Mane današnjih simulatora PicoBlazea</w:t>
      </w:r>
    </w:p>
    <w:p>
      <w:pPr>
        <w:pStyle w:val="Normal"/>
        <w:jc w:val="both"/>
        <w:rPr>
          <w:rFonts w:ascii="Times New Roman" w:hAnsi="Times New Roman"/>
          <w:sz w:val="22"/>
          <w:szCs w:val="22"/>
          <w:lang w:val="hr-HR"/>
        </w:rPr>
      </w:pPr>
      <w:r>
        <w:rPr>
          <w:rFonts w:ascii="Times New Roman" w:hAnsi="Times New Roman"/>
          <w:sz w:val="22"/>
          <w:szCs w:val="22"/>
          <w:lang w:val="hr-HR"/>
        </w:rPr>
        <w:t xml:space="preserve">Mnogi bi smatrali činjenicu da su danas najčešće korišteni simulatori PicoBlazea zatvorenog </w:t>
      </w:r>
      <w:r>
        <w:rPr>
          <w:rFonts w:ascii="Times New Roman" w:hAnsi="Times New Roman"/>
          <w:color w:val="000000"/>
          <w:sz w:val="22"/>
          <w:szCs w:val="22"/>
          <w:u w:val="none"/>
          <w:lang w:val="hr-HR"/>
        </w:rPr>
        <w:t>koda</w:t>
      </w:r>
      <w:r>
        <w:rPr>
          <w:rFonts w:ascii="Times New Roman" w:hAnsi="Times New Roman"/>
          <w:sz w:val="22"/>
          <w:szCs w:val="22"/>
          <w:lang w:val="hr-HR"/>
        </w:rPr>
        <w:t xml:space="preserve"> njihovom velikom manom. PicoBlaze mekani procesor (procesor koji se može u cijelosti implementirati FPGA-ima)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w:t>
      </w:r>
      <w:r>
        <w:rPr>
          <w:rFonts w:ascii="Times New Roman" w:hAnsi="Times New Roman"/>
          <w:strike w:val="false"/>
          <w:dstrike w:val="false"/>
          <w:color w:val="000000"/>
          <w:sz w:val="22"/>
          <w:szCs w:val="22"/>
          <w:lang w:val="hr-HR"/>
        </w:rPr>
        <w:t>.</w:t>
      </w:r>
      <w:r>
        <w:rPr>
          <w:rFonts w:ascii="Times New Roman" w:hAnsi="Times New Roman"/>
          <w:sz w:val="22"/>
          <w:szCs w:val="22"/>
          <w:lang w:val="hr-HR"/>
        </w:rPr>
        <w:t xml:space="preserv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jc w:val="both"/>
        <w:rPr>
          <w:rFonts w:ascii="Times New Roman" w:hAnsi="Times New Roman"/>
          <w:sz w:val="22"/>
          <w:szCs w:val="22"/>
          <w:lang w:val="hr-HR"/>
        </w:rPr>
      </w:pPr>
      <w:r>
        <w:rPr>
          <w:rFonts w:ascii="Times New Roman" w:hAnsi="Times New Roman"/>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jc w:val="both"/>
        <w:rPr/>
      </w:pPr>
      <w:r>
        <w:rPr>
          <w:rFonts w:ascii="Times New Roman" w:hAnsi="Times New Roman"/>
          <w:sz w:val="22"/>
          <w:szCs w:val="22"/>
          <w:lang w:val="hr-HR"/>
        </w:rPr>
        <w:t xml:space="preserve">Glavna mana današnjih simulatora PicoBlazea je to što ih se na računalo mora instalirati da bi funkcionirali. Nije ih moguće pokrenuti u internetskom pregledniku ili skinuti ZIP komprimiranu mapu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sz w:val="22"/>
          <w:szCs w:val="22"/>
          <w:lang w:val="hr-HR"/>
        </w:rPr>
        <w:t>/usr/bin</w:t>
      </w:r>
      <w:r>
        <w:rPr>
          <w:rFonts w:ascii="Times New Roman" w:hAnsi="Times New Roman"/>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i/>
          <w:iCs/>
          <w:sz w:val="22"/>
          <w:szCs w:val="22"/>
          <w:lang w:val="hr-HR"/>
        </w:rPr>
        <w:t>Hello World</w:t>
      </w:r>
      <w:r>
        <w:rPr>
          <w:rFonts w:ascii="Times New Roman" w:hAnsi="Times New Roman"/>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naići ćete na probleme s kompatibilnošću.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najsitnije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w:t>
      </w:r>
      <w:r>
        <w:rPr>
          <w:rFonts w:ascii="Times New Roman" w:hAnsi="Times New Roman"/>
          <w:b w:val="false"/>
          <w:bCs w:val="false"/>
          <w:color w:val="000000"/>
          <w:sz w:val="22"/>
          <w:szCs w:val="22"/>
          <w:lang w:val="hr-HR"/>
        </w:rPr>
        <w:t xml:space="preserve">Nema jednostavnog rješenja za taj problem. </w:t>
      </w:r>
      <w:r>
        <w:rPr>
          <w:rFonts w:ascii="Times New Roman" w:hAnsi="Times New Roman"/>
          <w:sz w:val="22"/>
          <w:szCs w:val="22"/>
          <w:lang w:val="hr-HR"/>
        </w:rPr>
        <w:t>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dobroćudne programe kao viruse, a posljedice mogu biti jednako loše kao i posljedice samih virusa. Kao što ljudski imunosni sustav, postane li presnažan, može uzrokovati auto-imune bolesti i time biti kontraproduktivan, isto se događa s antivirusnim programima. Uz mnoge verzije Linuxa dobije se besplatni antivirusni program ClamAV i on je poznat po tome da svako malo za neki bezazleni program kaže da je virus. Ja sam si ga isključio, jer mislim da je bolje nemati antivirusni program nego imati takav, pogotovo na Linuxu. Uostalom, rijetko se koji novi virus može detektirati zastarjelim algoritmima ugrađenima u antivirusne programe, kriminalci koji rade računalne viruse znaju kako ti algoritmi funkcioniraju i kako ih prevariti.</w:t>
      </w:r>
    </w:p>
    <w:p>
      <w:pPr>
        <w:pStyle w:val="Normal"/>
        <w:jc w:val="both"/>
        <w:rPr>
          <w:rFonts w:ascii="Times New Roman" w:hAnsi="Times New Roman"/>
          <w:sz w:val="22"/>
          <w:szCs w:val="22"/>
          <w:lang w:val="hr-HR"/>
        </w:rPr>
      </w:pPr>
      <w:r>
        <w:rPr>
          <w:rFonts w:ascii="Times New Roman" w:hAnsi="Times New Roman"/>
          <w:sz w:val="22"/>
          <w:szCs w:val="22"/>
          <w:lang w:val="hr-HR"/>
        </w:rPr>
        <w:t>Simulator PicoBlazea u JavaScriptu otvorenog je koda, to jest, kôd je dostupan javno na GitHubu (i, budući da je web-aplikacija, ne može učiniti ništa loše računalu ukoliko se pokrene u sigurnom internetskom pregledniku) i pod MIT-jevom je licencom, velik je svega 196 KB, i ne zahtijeva nikakve instalacije.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Struktura simulatora za PicoBlaze u JavaScriptu</w:t>
      </w:r>
    </w:p>
    <w:p>
      <w:pPr>
        <w:pStyle w:val="Normal"/>
        <w:jc w:val="both"/>
        <w:rPr>
          <w:rFonts w:ascii="Times New Roman" w:hAnsi="Times New Roman"/>
          <w:sz w:val="22"/>
          <w:szCs w:val="22"/>
          <w:lang w:val="hr-HR"/>
        </w:rPr>
      </w:pPr>
      <w:r>
        <w:rPr>
          <w:rFonts w:ascii="Times New Roman" w:hAnsi="Times New Roman"/>
          <w:sz w:val="22"/>
          <w:szCs w:val="22"/>
          <w:lang w:val="hr-HR"/>
        </w:rPr>
        <w:t xml:space="preserve">Simulator PicoBlazea u JavaScriptu nema back-end (kôd koji se vrti na serveru), već se u cijelosti vrti u internetskom pregledniku. Njegov kôd podijeljen je u 7 datoteka, ukupno 3'550 redaka </w:t>
      </w:r>
      <w:r>
        <w:rPr>
          <w:rFonts w:ascii="Times New Roman" w:hAnsi="Times New Roman"/>
          <w:sz w:val="22"/>
          <w:szCs w:val="22"/>
        </w:rPr>
        <w:t>(</w:t>
      </w:r>
      <w:r>
        <w:rPr>
          <w:rFonts w:ascii="Times New Roman" w:hAnsi="Times New Roman"/>
          <w:sz w:val="22"/>
          <w:szCs w:val="22"/>
          <w:lang w:val="hr-HR"/>
        </w:rPr>
        <w:t>dakle, balansirao sam između pravila koje smo učili na kolegiju</w:t>
      </w:r>
      <w:r>
        <w:rPr>
          <w:rFonts w:ascii="Times New Roman" w:hAnsi="Times New Roman"/>
          <w:i/>
          <w:iCs/>
          <w:sz w:val="22"/>
          <w:szCs w:val="22"/>
          <w:lang w:val="hr-HR"/>
        </w:rPr>
        <w:t xml:space="preserve"> Razvoj programske podrške po objektno orijentiranim načelima, </w:t>
      </w:r>
      <w:r>
        <w:rPr>
          <w:rFonts w:ascii="Times New Roman" w:hAnsi="Times New Roman"/>
          <w:sz w:val="22"/>
          <w:szCs w:val="22"/>
          <w:lang w:val="hr-HR"/>
        </w:rPr>
        <w:t xml:space="preserve">da jedna datoteka treba biti najviše 100 redaka koda, i sugestije korisnika foruma </w:t>
      </w:r>
      <w:r>
        <w:rPr>
          <w:rFonts w:ascii="Times New Roman" w:hAnsi="Times New Roman"/>
          <w:i/>
          <w:iCs/>
          <w:sz w:val="22"/>
          <w:szCs w:val="22"/>
          <w:lang w:val="hr-HR"/>
        </w:rPr>
        <w:t>Philosophical Vegan</w:t>
      </w:r>
      <w:r>
        <w:rPr>
          <w:rFonts w:ascii="Times New Roman" w:hAnsi="Times New Roman"/>
          <w:sz w:val="22"/>
          <w:szCs w:val="22"/>
          <w:lang w:val="hr-HR"/>
        </w:rPr>
        <w:t xml:space="preserve"> zvanog </w:t>
      </w:r>
      <w:r>
        <w:rPr>
          <w:rFonts w:ascii="Times New Roman" w:hAnsi="Times New Roman"/>
          <w:i/>
          <w:iCs/>
          <w:sz w:val="22"/>
          <w:szCs w:val="22"/>
          <w:lang w:val="hr-HR"/>
        </w:rPr>
        <w:t>TelepathyConspiracy</w:t>
      </w:r>
      <w:r>
        <w:rPr>
          <w:rFonts w:ascii="Times New Roman" w:hAnsi="Times New Roman"/>
          <w:sz w:val="22"/>
          <w:szCs w:val="22"/>
          <w:lang w:val="hr-HR"/>
        </w:rPr>
        <w:t>, da sav kôd stavim u jednu datoteku</w:t>
      </w:r>
      <w:r>
        <w:rPr>
          <w:rStyle w:val="FootnoteAnchor"/>
          <w:rFonts w:ascii="Times New Roman" w:hAnsi="Times New Roman"/>
          <w:sz w:val="22"/>
          <w:szCs w:val="22"/>
          <w:lang w:val="hr-HR"/>
        </w:rPr>
        <w:footnoteReference w:id="6"/>
      </w:r>
      <w:r>
        <w:rPr>
          <w:rFonts w:ascii="Times New Roman" w:hAnsi="Times New Roman"/>
          <w:sz w:val="22"/>
          <w:szCs w:val="22"/>
          <w:lang w:val="hr-HR"/>
        </w:rPr>
        <w:t>, radio sam nešto između, kao i u compileru za svoj programski jezik</w:t>
      </w:r>
      <w:r>
        <w:rPr>
          <w:rFonts w:ascii="Times New Roman" w:hAnsi="Times New Roman"/>
          <w:sz w:val="22"/>
          <w:szCs w:val="22"/>
        </w:rPr>
        <w:t>)</w:t>
      </w:r>
      <w:r>
        <w:rPr>
          <w:rFonts w:ascii="Times New Roman" w:hAnsi="Times New Roman"/>
          <w:sz w:val="22"/>
          <w:szCs w:val="22"/>
          <w:lang w:val="hr-HR"/>
        </w:rPr>
        <w:t>:</w:t>
      </w:r>
    </w:p>
    <w:p>
      <w:pPr>
        <w:pStyle w:val="Normal"/>
        <w:numPr>
          <w:ilvl w:val="0"/>
          <w:numId w:val="1"/>
        </w:numPr>
        <w:jc w:val="both"/>
        <w:rPr/>
      </w:pPr>
      <w:r>
        <w:rPr>
          <w:rFonts w:ascii="Courier New" w:hAnsi="Courier New"/>
          <w:sz w:val="22"/>
          <w:szCs w:val="22"/>
          <w:lang w:val="hr-HR"/>
        </w:rPr>
        <w:t>PicoBlaze.html</w:t>
      </w:r>
      <w:r>
        <w:rPr>
          <w:rFonts w:ascii="Times New Roman" w:hAnsi="Times New Roman"/>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i/>
          <w:iCs/>
          <w:sz w:val="22"/>
          <w:szCs w:val="22"/>
          <w:lang w:val="hr-HR"/>
        </w:rPr>
        <w:t>driver</w:t>
      </w:r>
      <w:r>
        <w:rPr>
          <w:rFonts w:ascii="Times New Roman" w:hAnsi="Times New Roman"/>
          <w:sz w:val="22"/>
          <w:szCs w:val="22"/>
          <w:lang w:val="hr-HR"/>
        </w:rPr>
        <w:t>) te za dohvaćanje primjera asemblerskog koda s autorova GitHub profila. Naknadno je dodana mogućnost dodavanja točaka prekida (</w:t>
      </w:r>
      <w:r>
        <w:rPr>
          <w:rFonts w:ascii="Times New Roman" w:hAnsi="Times New Roman"/>
          <w:i/>
          <w:iCs/>
          <w:sz w:val="22"/>
          <w:szCs w:val="22"/>
          <w:lang w:val="hr-HR"/>
        </w:rPr>
        <w:t>breakpoints</w:t>
      </w:r>
      <w:r>
        <w:rPr>
          <w:rFonts w:ascii="Times New Roman" w:hAnsi="Times New Roman"/>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i/>
          <w:iCs/>
          <w:sz w:val="22"/>
          <w:szCs w:val="22"/>
          <w:lang w:val="hr-HR"/>
        </w:rPr>
        <w:t>seven-segment display</w:t>
      </w:r>
      <w:r>
        <w:rPr>
          <w:rFonts w:ascii="Times New Roman" w:hAnsi="Times New Roman"/>
          <w:sz w:val="22"/>
          <w:szCs w:val="22"/>
          <w:lang w:val="hr-HR"/>
        </w:rPr>
        <w:t>) i prekidača (</w:t>
      </w:r>
      <w:r>
        <w:rPr>
          <w:rFonts w:ascii="Times New Roman" w:hAnsi="Times New Roman"/>
          <w:i/>
          <w:iCs/>
          <w:sz w:val="22"/>
          <w:szCs w:val="22"/>
          <w:lang w:val="hr-HR"/>
        </w:rPr>
        <w:t>switches</w:t>
      </w:r>
      <w:r>
        <w:rPr>
          <w:rFonts w:ascii="Times New Roman" w:hAnsi="Times New Roman"/>
          <w:sz w:val="22"/>
          <w:szCs w:val="22"/>
          <w:lang w:val="hr-HR"/>
        </w:rPr>
        <w:t xml:space="preserve">, ovdje reagiraju na pritisak miša) pomoću SVG-a generiranog u JavaScriptu. Skidanje heksadekadske datoteke radi se preko standardnih JavaScript klasa </w:t>
      </w:r>
      <w:r>
        <w:rPr>
          <w:rFonts w:ascii="Courier New" w:hAnsi="Courier New"/>
          <w:sz w:val="22"/>
          <w:szCs w:val="22"/>
          <w:lang w:val="hr-HR"/>
        </w:rPr>
        <w:t>HTMLAnchorElement</w:t>
      </w:r>
      <w:r>
        <w:rPr>
          <w:rFonts w:ascii="Times New Roman" w:hAnsi="Times New Roman"/>
          <w:sz w:val="22"/>
          <w:szCs w:val="22"/>
          <w:lang w:val="hr-HR"/>
        </w:rPr>
        <w:t xml:space="preserve"> (svojstvo </w:t>
      </w:r>
      <w:r>
        <w:rPr>
          <w:rFonts w:ascii="Courier New" w:hAnsi="Courier New"/>
          <w:sz w:val="22"/>
          <w:szCs w:val="22"/>
          <w:lang w:val="hr-HR"/>
        </w:rPr>
        <w:t>download</w:t>
      </w:r>
      <w:r>
        <w:rPr>
          <w:rFonts w:ascii="Times New Roman" w:hAnsi="Times New Roman"/>
          <w:sz w:val="22"/>
          <w:szCs w:val="22"/>
          <w:lang w:val="hr-HR"/>
        </w:rPr>
        <w:t xml:space="preserve"> i metoda za stvaranje eventa iz JavaScripta </w:t>
      </w:r>
      <w:r>
        <w:rPr>
          <w:rFonts w:ascii="Courier New" w:hAnsi="Courier New"/>
          <w:sz w:val="22"/>
          <w:szCs w:val="22"/>
          <w:lang w:val="hr-HR"/>
        </w:rPr>
        <w:t>click</w:t>
      </w:r>
      <w:r>
        <w:rPr>
          <w:rFonts w:ascii="Times New Roman" w:hAnsi="Times New Roman"/>
          <w:sz w:val="22"/>
          <w:szCs w:val="22"/>
          <w:lang w:val="hr-HR"/>
        </w:rPr>
        <w:t xml:space="preserve">), </w:t>
      </w:r>
      <w:r>
        <w:rPr>
          <w:rFonts w:ascii="Courier New" w:hAnsi="Courier New"/>
          <w:sz w:val="22"/>
          <w:szCs w:val="22"/>
          <w:lang w:val="hr-HR"/>
        </w:rPr>
        <w:t>Uint8Array</w:t>
      </w:r>
      <w:r>
        <w:rPr>
          <w:rFonts w:ascii="Times New Roman" w:hAnsi="Times New Roman"/>
          <w:sz w:val="22"/>
          <w:szCs w:val="22"/>
          <w:lang w:val="hr-HR"/>
        </w:rPr>
        <w:t xml:space="preserve">, </w:t>
      </w:r>
      <w:r>
        <w:rPr>
          <w:rFonts w:ascii="Courier New" w:hAnsi="Courier New"/>
          <w:sz w:val="22"/>
          <w:szCs w:val="22"/>
          <w:lang w:val="hr-HR"/>
        </w:rPr>
        <w:t>URL</w:t>
      </w:r>
      <w:r>
        <w:rPr>
          <w:rFonts w:ascii="Times New Roman" w:hAnsi="Times New Roman"/>
          <w:sz w:val="22"/>
          <w:szCs w:val="22"/>
          <w:lang w:val="hr-HR"/>
        </w:rPr>
        <w:t xml:space="preserve"> i </w:t>
      </w:r>
      <w:r>
        <w:rPr>
          <w:rFonts w:ascii="Courier New" w:hAnsi="Courier New"/>
          <w:sz w:val="22"/>
          <w:szCs w:val="22"/>
          <w:lang w:val="hr-HR"/>
        </w:rPr>
        <w:t>Blob</w:t>
      </w:r>
      <w:r>
        <w:rPr>
          <w:rFonts w:ascii="Times New Roman" w:hAnsi="Times New Roman"/>
          <w:sz w:val="22"/>
          <w:szCs w:val="22"/>
          <w:lang w:val="hr-HR"/>
        </w:rPr>
        <w:t xml:space="preserve">, bilo je relativno komplicirano za napraviti (Jedan od nedostataka pravljenja web-aplikacija je to što su takve stvari, koje se lagano naprave u drugim okruženjima, na webu radi sigurnosti teške za napraviti.). Točke prekida rade se tako da se brojevi linija koda nalaze u zasebnim HTML elementima </w:t>
      </w:r>
      <w:r>
        <w:rPr>
          <w:rFonts w:ascii="Courier New" w:hAnsi="Courier New"/>
          <w:sz w:val="22"/>
          <w:szCs w:val="22"/>
          <w:lang w:val="hr-HR"/>
        </w:rPr>
        <w:t>&lt;div&gt;</w:t>
      </w:r>
      <w:r>
        <w:rPr>
          <w:rFonts w:ascii="Times New Roman" w:hAnsi="Times New Roman"/>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sz w:val="22"/>
          <w:szCs w:val="22"/>
          <w:lang w:val="hr-HR"/>
        </w:rPr>
        <w:t>machineCode</w:t>
      </w:r>
      <w:r>
        <w:rPr>
          <w:rFonts w:ascii="Times New Roman" w:hAnsi="Times New Roman"/>
          <w:sz w:val="22"/>
          <w:szCs w:val="22"/>
          <w:lang w:val="hr-HR"/>
        </w:rPr>
        <w:t xml:space="preserve">, osim heksadekadskih stringova koje predstavljaju naredbe u strojnom kodu, čuva i podatke o linijama asemblerskog koda iz kojih dolaze naredbe. Točke prekida dodao sam na prijedlog profesora Tomislava Matića. Datoteka </w:t>
      </w:r>
      <w:r>
        <w:rPr>
          <w:rFonts w:ascii="Courier New" w:hAnsi="Courier New"/>
          <w:sz w:val="22"/>
          <w:szCs w:val="22"/>
          <w:lang w:val="hr-HR"/>
        </w:rPr>
        <w:t>PicoBlaze.html</w:t>
      </w:r>
      <w:r>
        <w:rPr>
          <w:rFonts w:ascii="Times New Roman" w:hAnsi="Times New Roman"/>
          <w:sz w:val="22"/>
          <w:szCs w:val="22"/>
          <w:lang w:val="hr-HR"/>
        </w:rPr>
        <w:t xml:space="preserve"> ima 1'320 redaka koda. CSS koji se koristi je relativno primitivan (recimo, nema medijskih upita), za pozicioniranje elemenata na ekranu uglavnom se koristi JavaScript. Nije potrebno učiti napredni CSS kad izgleda da se može i bez toga. U CSS-u se koriste varijable, no dodan je i </w:t>
      </w:r>
      <w:r>
        <w:rPr>
          <w:rFonts w:ascii="Times New Roman" w:hAnsi="Times New Roman"/>
          <w:i/>
          <w:iCs/>
          <w:sz w:val="22"/>
          <w:szCs w:val="22"/>
          <w:lang w:val="hr-HR"/>
        </w:rPr>
        <w:t>fallback</w:t>
      </w:r>
      <w:r>
        <w:rPr>
          <w:rFonts w:ascii="Times New Roman" w:hAnsi="Times New Roman"/>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JavaScriptovih višelinijskih stringova i JavaScriptiove naredbe </w:t>
      </w:r>
      <w:r>
        <w:rPr>
          <w:rFonts w:ascii="Courier New" w:hAnsi="Courier New"/>
          <w:sz w:val="22"/>
          <w:szCs w:val="22"/>
          <w:lang w:val="hr-HR"/>
        </w:rPr>
        <w:t>innerHTML</w:t>
      </w:r>
      <w:r>
        <w:rPr>
          <w:rFonts w:ascii="Times New Roman" w:hAnsi="Times New Roman"/>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JavaScriptovim naredbama </w:t>
      </w:r>
      <w:r>
        <w:rPr>
          <w:rFonts w:ascii="Courier New" w:hAnsi="Courier New"/>
          <w:sz w:val="22"/>
          <w:szCs w:val="22"/>
          <w:lang w:val="hr-HR"/>
        </w:rPr>
        <w:t>createElementNS</w:t>
      </w:r>
      <w:r>
        <w:rPr>
          <w:rFonts w:ascii="Times New Roman" w:hAnsi="Times New Roman"/>
          <w:sz w:val="22"/>
          <w:szCs w:val="22"/>
          <w:lang w:val="hr-HR"/>
        </w:rPr>
        <w:t xml:space="preserve">, </w:t>
      </w:r>
      <w:r>
        <w:rPr>
          <w:rFonts w:ascii="Courier New" w:hAnsi="Courier New"/>
          <w:sz w:val="22"/>
          <w:szCs w:val="22"/>
          <w:lang w:val="hr-HR"/>
        </w:rPr>
        <w:t>setAttribute</w:t>
      </w:r>
      <w:r>
        <w:rPr>
          <w:rFonts w:ascii="Times New Roman" w:hAnsi="Times New Roman"/>
          <w:sz w:val="22"/>
          <w:szCs w:val="22"/>
          <w:lang w:val="hr-HR"/>
        </w:rPr>
        <w:t xml:space="preserve"> i </w:t>
      </w:r>
      <w:r>
        <w:rPr>
          <w:rFonts w:ascii="Courier New" w:hAnsi="Courier New"/>
          <w:sz w:val="22"/>
          <w:szCs w:val="22"/>
          <w:lang w:val="hr-HR"/>
        </w:rPr>
        <w:t>appendChild</w:t>
      </w:r>
      <w:r>
        <w:rPr>
          <w:rFonts w:ascii="Times New Roman" w:hAnsi="Times New Roman"/>
          <w:sz w:val="22"/>
          <w:szCs w:val="22"/>
          <w:lang w:val="hr-HR"/>
        </w:rPr>
        <w:t xml:space="preserve">. U datoteci </w:t>
      </w:r>
      <w:r>
        <w:rPr>
          <w:rFonts w:ascii="Courier New" w:hAnsi="Courier New"/>
          <w:sz w:val="22"/>
          <w:szCs w:val="22"/>
          <w:lang w:val="hr-HR"/>
        </w:rPr>
        <w:t>PicoBlaze.html</w:t>
      </w:r>
      <w:r>
        <w:rPr>
          <w:rFonts w:ascii="Times New Roman" w:hAnsi="Times New Roman"/>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Naknadno sam datoteku </w:t>
      </w:r>
      <w:r>
        <w:rPr>
          <w:rFonts w:ascii="Courier New" w:hAnsi="Courier New"/>
          <w:sz w:val="22"/>
          <w:szCs w:val="22"/>
          <w:lang w:val="hr-HR"/>
        </w:rPr>
        <w:t>PicoBlaze.html</w:t>
      </w:r>
      <w:r>
        <w:rPr>
          <w:rFonts w:ascii="Times New Roman" w:hAnsi="Times New Roman"/>
          <w:sz w:val="22"/>
          <w:szCs w:val="22"/>
          <w:lang w:val="hr-HR"/>
        </w:rPr>
        <w:t xml:space="preserve"> razdijelio u datoteke </w:t>
      </w:r>
      <w:r>
        <w:rPr>
          <w:rFonts w:ascii="Courier New" w:hAnsi="Courier New"/>
          <w:sz w:val="22"/>
          <w:szCs w:val="22"/>
          <w:lang w:val="hr-HR"/>
        </w:rPr>
        <w:t>PicoBlaze.html</w:t>
      </w:r>
      <w:r>
        <w:rPr>
          <w:rFonts w:ascii="Times New Roman" w:hAnsi="Times New Roman"/>
          <w:sz w:val="22"/>
          <w:szCs w:val="22"/>
          <w:lang w:val="hr-HR"/>
        </w:rPr>
        <w:t xml:space="preserve"> (koja sada sadrži samo HTML te samo onaj JavaScript koji je potreban da se sakrije moja e-mail adresa od spambotova), </w:t>
      </w:r>
      <w:r>
        <w:rPr>
          <w:rFonts w:ascii="Courier New" w:hAnsi="Courier New"/>
          <w:sz w:val="22"/>
          <w:szCs w:val="22"/>
          <w:lang w:val="hr-HR"/>
        </w:rPr>
        <w:t>styles.css</w:t>
      </w:r>
      <w:r>
        <w:rPr>
          <w:rFonts w:ascii="Times New Roman" w:hAnsi="Times New Roman"/>
          <w:sz w:val="22"/>
          <w:szCs w:val="22"/>
          <w:lang w:val="hr-HR"/>
        </w:rPr>
        <w:t xml:space="preserve"> (koja sadrži CSS), </w:t>
      </w:r>
      <w:r>
        <w:rPr>
          <w:rFonts w:ascii="Courier New" w:hAnsi="Courier New"/>
          <w:sz w:val="22"/>
          <w:szCs w:val="22"/>
          <w:lang w:val="hr-HR"/>
        </w:rPr>
        <w:t>headerScript.js</w:t>
      </w:r>
      <w:r>
        <w:rPr>
          <w:rFonts w:ascii="Times New Roman" w:hAnsi="Times New Roman"/>
          <w:sz w:val="22"/>
          <w:szCs w:val="22"/>
          <w:lang w:val="hr-HR"/>
        </w:rPr>
        <w:t xml:space="preserve"> (koja sadrži deklaracije potrebne drugim datotekama te skriptu za ponovno postavljanje layouta ako prozor promijeni veličinu) i </w:t>
      </w:r>
      <w:r>
        <w:rPr>
          <w:rFonts w:ascii="Courier New" w:hAnsi="Courier New"/>
          <w:sz w:val="22"/>
          <w:szCs w:val="22"/>
          <w:lang w:val="hr-HR"/>
        </w:rPr>
        <w:t>footerScript.js</w:t>
      </w:r>
      <w:r>
        <w:rPr>
          <w:rFonts w:ascii="Times New Roman" w:hAnsi="Times New Roman"/>
          <w:sz w:val="22"/>
          <w:szCs w:val="22"/>
          <w:lang w:val="hr-HR"/>
        </w:rPr>
        <w:t xml:space="preserve"> (koja sadrži funkcije za počinjanje i završavanje simulacije te JavaScript koji stvara SVG-e). A 22. kolovoza 2023. godine izdvojio sam nizove s mnemonikama i pretprocesorskim direktivama iz datoteke </w:t>
      </w:r>
      <w:r>
        <w:rPr>
          <w:rFonts w:ascii="Courier New" w:hAnsi="Courier New"/>
          <w:sz w:val="22"/>
          <w:szCs w:val="22"/>
          <w:lang w:val="hr-HR"/>
        </w:rPr>
        <w:t>headerScript.js</w:t>
      </w:r>
      <w:r>
        <w:rPr>
          <w:rFonts w:ascii="Times New Roman" w:hAnsi="Times New Roman"/>
          <w:sz w:val="22"/>
          <w:szCs w:val="22"/>
          <w:lang w:val="hr-HR"/>
        </w:rPr>
        <w:t xml:space="preserve"> u zasebnu datoteku koju sam nazvao </w:t>
      </w:r>
      <w:r>
        <w:rPr>
          <w:rFonts w:ascii="Courier New" w:hAnsi="Courier New"/>
          <w:sz w:val="22"/>
          <w:szCs w:val="22"/>
          <w:lang w:val="hr-HR"/>
        </w:rPr>
        <w:t>list_of_directives.js</w:t>
      </w:r>
      <w:r>
        <w:rPr>
          <w:rFonts w:ascii="Times New Roman" w:hAnsi="Times New Roman"/>
          <w:sz w:val="22"/>
          <w:szCs w:val="22"/>
          <w:lang w:val="hr-HR"/>
        </w:rPr>
        <w:t>, da bih si olakšao pravljenje automatskih testova parsera.</w:t>
      </w:r>
    </w:p>
    <w:p>
      <w:pPr>
        <w:pStyle w:val="Normal"/>
        <w:ind w:left="720" w:hanging="0"/>
        <w:jc w:val="both"/>
        <w:rPr/>
      </w:pPr>
      <w:r>
        <w:rPr>
          <w:rFonts w:ascii="Times New Roman" w:hAnsi="Times New Roman"/>
          <w:sz w:val="22"/>
          <w:szCs w:val="22"/>
          <w:lang w:val="hr-HR"/>
        </w:rPr>
        <w:t xml:space="preserve">Pri pisanju datoteke </w:t>
      </w:r>
      <w:r>
        <w:rPr>
          <w:rFonts w:ascii="Courier New" w:hAnsi="Courier New"/>
          <w:sz w:val="22"/>
          <w:szCs w:val="22"/>
          <w:lang w:val="hr-HR"/>
        </w:rPr>
        <w:t>PicoBlaze.html</w:t>
      </w:r>
      <w:r>
        <w:rPr>
          <w:rFonts w:ascii="Times New Roman" w:hAnsi="Times New Roman"/>
          <w:sz w:val="22"/>
          <w:szCs w:val="22"/>
          <w:lang w:val="hr-HR"/>
        </w:rPr>
        <w:t xml:space="preserve"> naletio sam na tri ozbiljnija problema. Prvi je bio to što sam u JavaScriptu pokušao napraviti da moj program sintaksno oboji (</w:t>
      </w:r>
      <w:r>
        <w:rPr>
          <w:rFonts w:ascii="Times New Roman" w:hAnsi="Times New Roman"/>
          <w:i/>
          <w:iCs/>
          <w:sz w:val="22"/>
          <w:szCs w:val="22"/>
          <w:lang w:val="hr-HR"/>
        </w:rPr>
        <w:t>syntax highlight</w:t>
      </w:r>
      <w:r>
        <w:rPr>
          <w:rFonts w:ascii="Times New Roman" w:hAnsi="Times New Roman"/>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i/>
          <w:iCs/>
          <w:sz w:val="22"/>
          <w:szCs w:val="22"/>
          <w:lang w:val="hr-HR"/>
        </w:rPr>
        <w:t>Highlight Assembly</w:t>
      </w:r>
      <w:r>
        <w:rPr>
          <w:rFonts w:ascii="Times New Roman" w:hAnsi="Times New Roman"/>
          <w:sz w:val="22"/>
          <w:szCs w:val="22"/>
          <w:lang w:val="hr-HR"/>
        </w:rPr>
        <w:t>” koji korisnik stisne kad želi da mu se sintaksno oboji program, što je relativno lagano za isprogramirati. Otvorio sam pitanje o tom problemu na forumu o izradi programskih jezika</w:t>
      </w:r>
      <w:r>
        <w:rPr>
          <w:rStyle w:val="FootnoteAnchor"/>
          <w:rFonts w:ascii="Times New Roman" w:hAnsi="Times New Roman"/>
          <w:sz w:val="22"/>
          <w:szCs w:val="22"/>
          <w:lang w:val="hr-HR"/>
        </w:rPr>
        <w:footnoteReference w:id="7"/>
      </w:r>
      <w:r>
        <w:rPr>
          <w:rFonts w:ascii="Times New Roman" w:hAnsi="Times New Roman"/>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i/>
          <w:iCs/>
          <w:sz w:val="22"/>
          <w:szCs w:val="22"/>
          <w:lang w:val="hr-HR"/>
        </w:rPr>
        <w:t>off-topic</w:t>
      </w:r>
      <w:r>
        <w:rPr>
          <w:rFonts w:ascii="Times New Roman" w:hAnsi="Times New Roman"/>
          <w:sz w:val="22"/>
          <w:szCs w:val="22"/>
          <w:lang w:val="hr-HR"/>
        </w:rPr>
        <w:t>, i na forumu o programiranju općenito</w:t>
      </w:r>
      <w:r>
        <w:rPr>
          <w:rStyle w:val="FootnoteAnchor"/>
          <w:rFonts w:ascii="Times New Roman" w:hAnsi="Times New Roman"/>
          <w:sz w:val="22"/>
          <w:szCs w:val="22"/>
          <w:lang w:val="hr-HR"/>
        </w:rPr>
        <w:footnoteReference w:id="8"/>
      </w:r>
      <w:r>
        <w:rPr>
          <w:rFonts w:ascii="Times New Roman" w:hAnsi="Times New Roman"/>
          <w:sz w:val="22"/>
          <w:szCs w:val="22"/>
          <w:lang w:val="hr-HR"/>
        </w:rPr>
        <w:t xml:space="preserve">, na kojem skoro tjedan dana nisam dobio nikakav odgovor. Odgovor koji sam dobio na forumu o programiranju općenito predlaže mi da iskoristim to što je asemblerski kod u monospace fontu, pa da dodam još jedan transparentan </w:t>
      </w:r>
      <w:r>
        <w:rPr>
          <w:rFonts w:ascii="Courier New" w:hAnsi="Courier New"/>
          <w:sz w:val="22"/>
          <w:szCs w:val="22"/>
          <w:lang w:val="hr-HR"/>
        </w:rPr>
        <w:t>&lt;pre&gt;</w:t>
      </w:r>
      <w:r>
        <w:rPr>
          <w:rFonts w:ascii="Times New Roman" w:hAnsi="Times New Roman"/>
          <w:sz w:val="22"/>
          <w:szCs w:val="22"/>
          <w:lang w:val="hr-HR"/>
        </w:rPr>
        <w:t xml:space="preserve"> element ispred tog </w:t>
      </w:r>
      <w:r>
        <w:rPr>
          <w:rFonts w:ascii="Courier New" w:hAnsi="Courier New"/>
          <w:sz w:val="22"/>
          <w:szCs w:val="22"/>
          <w:lang w:val="hr-HR"/>
        </w:rPr>
        <w:t>&lt;pre&gt;</w:t>
      </w:r>
      <w:r>
        <w:rPr>
          <w:rFonts w:ascii="Times New Roman" w:hAnsi="Times New Roman"/>
          <w:sz w:val="22"/>
          <w:szCs w:val="22"/>
          <w:lang w:val="hr-HR"/>
        </w:rPr>
        <w:t xml:space="preserve"> elementa u koji se ukucava asemblerski kod, te da u tom transparentnom </w:t>
      </w:r>
      <w:r>
        <w:rPr>
          <w:rFonts w:ascii="Courier New" w:hAnsi="Courier New"/>
          <w:sz w:val="22"/>
          <w:szCs w:val="22"/>
          <w:lang w:val="hr-HR"/>
        </w:rPr>
        <w:t>&lt;pre&gt;</w:t>
      </w:r>
      <w:r>
        <w:rPr>
          <w:rFonts w:ascii="Times New Roman" w:hAnsi="Times New Roman"/>
          <w:sz w:val="22"/>
          <w:szCs w:val="22"/>
          <w:lang w:val="hr-HR"/>
        </w:rPr>
        <w:t xml:space="preserve"> elementu prikazujem highlightirani asemblerski kod. Ne sviđa mi se baš ta ideja. Ako to napravim, sigurno ću slomiti kompatibilnost s WebPositiveom (jer on ignorira CSS naredbe da prikazuje asemblerski kod u monospace fontu), ako ne i s Firefoxom 52 (u kojem monospace fontovi, kako se meni čini, nisu zapravo monospace). Druga dva problema na koja sam naletio pišući </w:t>
      </w:r>
      <w:r>
        <w:rPr>
          <w:rFonts w:ascii="Courier New" w:hAnsi="Courier New"/>
          <w:sz w:val="22"/>
          <w:szCs w:val="22"/>
          <w:lang w:val="hr-HR"/>
        </w:rPr>
        <w:t>PicoBlaze.html</w:t>
      </w:r>
      <w:r>
        <w:rPr>
          <w:rFonts w:ascii="Times New Roman" w:hAnsi="Times New Roman"/>
          <w:sz w:val="22"/>
          <w:szCs w:val="22"/>
          <w:lang w:val="hr-HR"/>
        </w:rPr>
        <w:t xml:space="preserve"> bila su da su različiti internetski preglednici različito interpretirali CSS koji sam napisao. Prvi od njih je da su se </w:t>
      </w:r>
      <w:r>
        <w:rPr>
          <w:rFonts w:ascii="Times New Roman" w:hAnsi="Times New Roman"/>
          <w:i/>
          <w:iCs/>
          <w:sz w:val="22"/>
          <w:szCs w:val="22"/>
          <w:lang w:val="hr-HR"/>
        </w:rPr>
        <w:t xml:space="preserve">tooltipsi </w:t>
      </w:r>
      <w:r>
        <w:rPr>
          <w:rFonts w:ascii="Times New Roman" w:hAnsi="Times New Roman"/>
          <w:sz w:val="22"/>
          <w:szCs w:val="22"/>
          <w:lang w:val="hr-HR"/>
        </w:rPr>
        <w:t>koji se pojave kada korisnik prijeđe mišem preko gumba sa slikom (</w:t>
      </w:r>
      <w:r>
        <w:rPr>
          <w:rFonts w:ascii="Times New Roman" w:hAnsi="Times New Roman"/>
          <w:i/>
          <w:iCs/>
          <w:sz w:val="22"/>
          <w:szCs w:val="22"/>
          <w:lang w:val="hr-HR"/>
        </w:rPr>
        <w:t>play</w:t>
      </w:r>
      <w:r>
        <w:rPr>
          <w:rFonts w:ascii="Times New Roman" w:hAnsi="Times New Roman"/>
          <w:sz w:val="22"/>
          <w:szCs w:val="22"/>
          <w:lang w:val="hr-HR"/>
        </w:rPr>
        <w:t xml:space="preserve">, </w:t>
      </w:r>
      <w:r>
        <w:rPr>
          <w:rFonts w:ascii="Times New Roman" w:hAnsi="Times New Roman"/>
          <w:i/>
          <w:iCs/>
          <w:sz w:val="22"/>
          <w:szCs w:val="22"/>
          <w:lang w:val="hr-HR"/>
        </w:rPr>
        <w:t>pause</w:t>
      </w:r>
      <w:r>
        <w:rPr>
          <w:rFonts w:ascii="Times New Roman" w:hAnsi="Times New Roman"/>
          <w:sz w:val="22"/>
          <w:szCs w:val="22"/>
          <w:lang w:val="hr-HR"/>
        </w:rPr>
        <w:t xml:space="preserve">, </w:t>
      </w:r>
      <w:r>
        <w:rPr>
          <w:rFonts w:ascii="Times New Roman" w:hAnsi="Times New Roman"/>
          <w:i/>
          <w:iCs/>
          <w:sz w:val="22"/>
          <w:szCs w:val="22"/>
          <w:lang w:val="hr-HR"/>
        </w:rPr>
        <w:t>stop</w:t>
      </w:r>
      <w:r>
        <w:rPr>
          <w:rFonts w:ascii="Times New Roman" w:hAnsi="Times New Roman"/>
          <w:sz w:val="22"/>
          <w:szCs w:val="22"/>
          <w:lang w:val="hr-HR"/>
        </w:rPr>
        <w:t xml:space="preserve">, </w:t>
      </w:r>
      <w:r>
        <w:rPr>
          <w:rFonts w:ascii="Times New Roman" w:hAnsi="Times New Roman"/>
          <w:i/>
          <w:iCs/>
          <w:sz w:val="22"/>
          <w:szCs w:val="22"/>
          <w:lang w:val="hr-HR"/>
        </w:rPr>
        <w:t>single step</w:t>
      </w:r>
      <w:r>
        <w:rPr>
          <w:rFonts w:ascii="Times New Roman" w:hAnsi="Times New Roman"/>
          <w:sz w:val="22"/>
          <w:szCs w:val="22"/>
          <w:lang w:val="hr-HR"/>
        </w:rPr>
        <w:t xml:space="preserve"> i </w:t>
      </w:r>
      <w:r>
        <w:rPr>
          <w:rFonts w:ascii="Times New Roman" w:hAnsi="Times New Roman"/>
          <w:i/>
          <w:iCs/>
          <w:sz w:val="22"/>
          <w:szCs w:val="22"/>
          <w:lang w:val="hr-HR"/>
        </w:rPr>
        <w:t>fast forward</w:t>
      </w:r>
      <w:r>
        <w:rPr>
          <w:rFonts w:ascii="Times New Roman" w:hAnsi="Times New Roman"/>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sz w:val="22"/>
          <w:szCs w:val="22"/>
          <w:lang w:val="hr-HR"/>
        </w:rPr>
        <w:t>position: relative</w:t>
      </w:r>
      <w:r>
        <w:rPr>
          <w:rFonts w:ascii="Times New Roman" w:hAnsi="Times New Roman"/>
          <w:sz w:val="22"/>
          <w:szCs w:val="22"/>
          <w:lang w:val="hr-HR"/>
        </w:rPr>
        <w:t>”</w:t>
      </w:r>
      <w:r>
        <w:rPr>
          <w:rStyle w:val="FootnoteAnchor"/>
          <w:rFonts w:ascii="Times New Roman" w:hAnsi="Times New Roman"/>
          <w:sz w:val="22"/>
          <w:szCs w:val="22"/>
          <w:lang w:val="hr-HR"/>
        </w:rPr>
        <w:footnoteReference w:id="9"/>
      </w:r>
      <w:r>
        <w:rPr>
          <w:rFonts w:ascii="Times New Roman" w:hAnsi="Times New Roman"/>
          <w:sz w:val="22"/>
          <w:szCs w:val="22"/>
          <w:lang w:val="hr-HR"/>
        </w:rPr>
        <w:t>. Ne razumijem kako to rješenje funkcionira, ali izgleda da funkcionira. A drugi problem bio je da WebPositive, internetski preglednik koji se dobije uz operativni sustav Haiku, blisko srodan Safariju (i WebPositive i Safari baziraju se na WebKitu), nije stavljao onu svijetlosivu pozadinu na gumbe, pa su slova na gumbima (jer su onda to bila crna slova na ljubičastoj pozadini) u njemu bila nečitka. No, kad sam u CSS dodao „</w:t>
      </w:r>
      <w:r>
        <w:rPr>
          <w:rFonts w:ascii="Courier New" w:hAnsi="Courier New"/>
          <w:sz w:val="22"/>
          <w:szCs w:val="22"/>
          <w:lang w:val="hr-HR"/>
        </w:rPr>
        <w:t>background: #cccccc;</w:t>
      </w:r>
      <w:r>
        <w:rPr>
          <w:rFonts w:ascii="Times New Roman" w:hAnsi="Times New Roman"/>
          <w:sz w:val="22"/>
          <w:szCs w:val="22"/>
          <w:lang w:val="hr-HR"/>
        </w:rPr>
        <w:t>”, radilo je kako treba. WebPositive još uvijek renderira neke stvari u mom PicoBlaze Simulatoru pogrešno, recimo, on asemblerske programe ne renderira u monospace fontu, i nema očitog načina da mu se zada da to napravi. Isto tako, WebPositive krivo renderira SVG gradijente u ikonama</w:t>
      </w:r>
      <w:r>
        <w:rPr>
          <w:rFonts w:ascii="Times New Roman" w:hAnsi="Times New Roman"/>
          <w:i/>
          <w:iCs/>
          <w:sz w:val="22"/>
          <w:szCs w:val="22"/>
          <w:lang w:val="hr-HR"/>
        </w:rPr>
        <w:t xml:space="preserve"> play, pause, fast forward</w:t>
      </w:r>
      <w:r>
        <w:rPr>
          <w:rFonts w:ascii="Times New Roman" w:hAnsi="Times New Roman"/>
          <w:sz w:val="22"/>
          <w:szCs w:val="22"/>
          <w:lang w:val="hr-HR"/>
        </w:rPr>
        <w:t xml:space="preserve"> i</w:t>
      </w:r>
      <w:r>
        <w:rPr>
          <w:rFonts w:ascii="Times New Roman" w:hAnsi="Times New Roman"/>
          <w:i/>
          <w:iCs/>
          <w:sz w:val="22"/>
          <w:szCs w:val="22"/>
          <w:lang w:val="hr-HR"/>
        </w:rPr>
        <w:t xml:space="preserve"> single step</w:t>
      </w:r>
      <w:r>
        <w:rPr>
          <w:rFonts w:ascii="Times New Roman" w:hAnsi="Times New Roman"/>
          <w:sz w:val="22"/>
          <w:szCs w:val="22"/>
          <w:lang w:val="hr-HR"/>
        </w:rPr>
        <w:t>. I to nije samo u mom simulatoru PicoBlazea, nego i drugdje na mojoj web-stranici, recimo, u WebPositiveu su strelice na dnu mog SVG PacMana</w:t>
      </w:r>
      <w:r>
        <w:rPr>
          <w:rStyle w:val="FootnoteAnchor"/>
          <w:rFonts w:ascii="Times New Roman" w:hAnsi="Times New Roman"/>
          <w:sz w:val="22"/>
          <w:szCs w:val="22"/>
          <w:lang w:val="hr-HR"/>
        </w:rPr>
        <w:footnoteReference w:id="10"/>
      </w:r>
      <w:r>
        <w:rPr>
          <w:rFonts w:ascii="Times New Roman" w:hAnsi="Times New Roman"/>
          <w:sz w:val="22"/>
          <w:szCs w:val="22"/>
          <w:lang w:val="hr-HR"/>
        </w:rPr>
        <w:t xml:space="preserve"> nevidljive dok se na njih ne prijeđe mišem.</w:t>
      </w:r>
      <w:r>
        <w:rPr>
          <w:rFonts w:ascii="Times New Roman" w:hAnsi="Times New Roman"/>
          <w:i/>
          <w:iCs/>
          <w:sz w:val="22"/>
          <w:szCs w:val="22"/>
          <w:lang w:val="hr-HR"/>
        </w:rPr>
        <w:t xml:space="preserve"> </w:t>
      </w:r>
      <w:r>
        <w:rPr>
          <w:rFonts w:ascii="Times New Roman" w:hAnsi="Times New Roman"/>
          <w:sz w:val="22"/>
          <w:szCs w:val="22"/>
          <w:lang w:val="hr-HR"/>
        </w:rPr>
        <w:t>No, te stvari ne sprječavaju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(iako u Otteru, na primjer, moj SVG PacMan radi bez problema). Nisam isprobao svoj PicoBlaze Simulator u Safariju i Operi, no ne očekujem velike probleme</w:t>
      </w:r>
      <w:r>
        <w:rPr>
          <w:rStyle w:val="FootnoteAnchor"/>
          <w:rFonts w:ascii="Times New Roman" w:hAnsi="Times New Roman"/>
          <w:sz w:val="22"/>
          <w:szCs w:val="22"/>
          <w:lang w:val="hr-HR"/>
        </w:rPr>
        <w:footnoteReference w:id="11"/>
      </w:r>
      <w:r>
        <w:rPr>
          <w:rFonts w:ascii="Times New Roman" w:hAnsi="Times New Roman"/>
          <w:sz w:val="22"/>
          <w:szCs w:val="22"/>
          <w:lang w:val="hr-HR"/>
        </w:rPr>
        <w:t xml:space="preserve">. U svakom slučaju, mislim da svatko tko želi koristiti moj PicoBlaze Simulator, lako može na svoje računalo instalirati neki internetski preglednik u kojem se on može pokrenuti. U svim preglednicima na mobilnom operacijskom sustavu Androidu u kojima sam isprobao svoj PicoBlaze Simulator, osim u Dolphinu (Dolphin se bazira na WebKitu, kao i Safari i WebPositive), </w:t>
      </w:r>
      <w:r>
        <w:rPr>
          <w:rFonts w:ascii="Times New Roman" w:hAnsi="Times New Roman"/>
          <w:i/>
          <w:iCs/>
          <w:sz w:val="22"/>
          <w:szCs w:val="22"/>
          <w:lang w:val="hr-HR"/>
        </w:rPr>
        <w:t>layout</w:t>
      </w:r>
      <w:r>
        <w:rPr>
          <w:rFonts w:ascii="Times New Roman" w:hAnsi="Times New Roman"/>
          <w:sz w:val="22"/>
          <w:szCs w:val="22"/>
          <w:lang w:val="hr-HR"/>
        </w:rPr>
        <w:t xml:space="preserve"> se pokida kad se prijeđe u </w:t>
      </w:r>
      <w:r>
        <w:rPr>
          <w:rFonts w:ascii="Times New Roman" w:hAnsi="Times New Roman"/>
          <w:i/>
          <w:iCs/>
          <w:sz w:val="22"/>
          <w:szCs w:val="22"/>
          <w:lang w:val="hr-HR"/>
        </w:rPr>
        <w:t>landscape</w:t>
      </w:r>
      <w:r>
        <w:rPr>
          <w:rFonts w:ascii="Times New Roman" w:hAnsi="Times New Roman"/>
          <w:sz w:val="22"/>
          <w:szCs w:val="22"/>
          <w:lang w:val="hr-HR"/>
        </w:rPr>
        <w:t xml:space="preserve"> (pejzažni) način rada (kad mobitel okrenemo horizontalno umjesto vertikalno). Mislim da razumijem zašto, ali ne znam kako to popraviti. Pretpostavljam da bi netko tko zna napredni CSS, to mogao popraviti. Otvorio sam pitanje o tom problemu na internetskom forumu</w:t>
      </w:r>
      <w:r>
        <w:rPr>
          <w:rStyle w:val="FootnoteAnchor"/>
          <w:rFonts w:ascii="Times New Roman" w:hAnsi="Times New Roman"/>
          <w:sz w:val="22"/>
          <w:szCs w:val="22"/>
          <w:lang w:val="hr-HR"/>
        </w:rPr>
        <w:footnoteReference w:id="12"/>
      </w:r>
      <w:r>
        <w:rPr>
          <w:rFonts w:ascii="Times New Roman" w:hAnsi="Times New Roman"/>
          <w:sz w:val="22"/>
          <w:szCs w:val="22"/>
          <w:lang w:val="hr-HR"/>
        </w:rPr>
        <w:t xml:space="preserve">, ali nisam dobio smisleni odgovor. S obzirom na to da se taj problem ne događa u Dolphinu, a Dolphin je bliski srodnik Safariju (oboje se baziraju na WebKitu), pretpostavljam da se taj problem ne događa ni u Safariju na iPhoneu, iako nisam isprobao. U Firefoxu 52, ako se pokrene na Windowsima XP (ali, začudo, ne i ako se ta ista verzija Firefoxa pokrene na Solarisu), </w:t>
      </w:r>
      <w:r>
        <w:rPr>
          <w:rFonts w:ascii="Courier New" w:hAnsi="Courier New"/>
          <w:sz w:val="22"/>
          <w:szCs w:val="22"/>
          <w:lang w:val="hr-HR"/>
        </w:rPr>
        <w:t>&lt;div&gt;</w:t>
      </w:r>
      <w:r>
        <w:rPr>
          <w:rFonts w:ascii="Times New Roman" w:hAnsi="Times New Roman"/>
          <w:sz w:val="22"/>
          <w:szCs w:val="22"/>
          <w:lang w:val="hr-HR"/>
        </w:rPr>
        <w:t xml:space="preserve"> element s brojevima linija i </w:t>
      </w:r>
      <w:r>
        <w:rPr>
          <w:rFonts w:ascii="Courier New" w:hAnsi="Courier New"/>
          <w:sz w:val="22"/>
          <w:szCs w:val="22"/>
          <w:lang w:val="hr-HR"/>
        </w:rPr>
        <w:t>&lt;pre&gt;</w:t>
      </w:r>
      <w:r>
        <w:rPr>
          <w:rFonts w:ascii="Times New Roman" w:hAnsi="Times New Roman"/>
          <w:sz w:val="22"/>
          <w:szCs w:val="22"/>
          <w:lang w:val="hr-HR"/>
        </w:rPr>
        <w:t xml:space="preserve"> element u koji se ukucava asemblerski kôd imaju različite prorede, tako da linije koda i oznake brojeva linija nisu </w:t>
      </w:r>
      <w:r>
        <w:rPr>
          <w:rFonts w:ascii="Times New Roman" w:hAnsi="Times New Roman"/>
          <w:i/>
          <w:iCs/>
          <w:sz w:val="22"/>
          <w:szCs w:val="22"/>
          <w:lang w:val="hr-HR"/>
        </w:rPr>
        <w:t>alignirane</w:t>
      </w:r>
      <w:r>
        <w:rPr>
          <w:rFonts w:ascii="Times New Roman" w:hAnsi="Times New Roman"/>
          <w:sz w:val="22"/>
          <w:szCs w:val="22"/>
          <w:lang w:val="hr-HR"/>
        </w:rPr>
        <w:t xml:space="preserve">. Nisam to uspio riješiti, i, ustvari, nemam osjećaj ni da bih to trebao riješiti. Mislim da to nije moj bug, niti da je bug u Firefoxu, nego da je to bug u operativnom sustavu Windows XP. Slično tako, u nekim starijim verzijama Microsoft Edgea, baziranima na EdgeHTML-u (moderne verzije Microsoft Edgea baziraju se na Blinku, kao i Chrome), </w:t>
      </w:r>
      <w:r>
        <w:rPr>
          <w:rFonts w:ascii="Courier New" w:hAnsi="Courier New"/>
          <w:sz w:val="22"/>
          <w:szCs w:val="22"/>
          <w:lang w:val="hr-HR"/>
        </w:rPr>
        <w:t>&lt;div&gt;</w:t>
      </w:r>
      <w:r>
        <w:rPr>
          <w:rFonts w:ascii="Times New Roman" w:hAnsi="Times New Roman"/>
          <w:sz w:val="22"/>
          <w:szCs w:val="22"/>
          <w:lang w:val="hr-HR"/>
        </w:rPr>
        <w:t xml:space="preserve"> element s brojevima linija ne </w:t>
      </w:r>
      <w:r>
        <w:rPr>
          <w:rFonts w:ascii="Times New Roman" w:hAnsi="Times New Roman"/>
          <w:i/>
          <w:iCs/>
          <w:sz w:val="22"/>
          <w:szCs w:val="22"/>
          <w:lang w:val="hr-HR"/>
        </w:rPr>
        <w:t>scrollira</w:t>
      </w:r>
      <w:r>
        <w:rPr>
          <w:rFonts w:ascii="Times New Roman" w:hAnsi="Times New Roman"/>
          <w:sz w:val="22"/>
          <w:szCs w:val="22"/>
          <w:lang w:val="hr-HR"/>
        </w:rPr>
        <w:t xml:space="preserve"> se zajedno s onim </w:t>
      </w:r>
      <w:r>
        <w:rPr>
          <w:rFonts w:ascii="Courier New" w:hAnsi="Courier New"/>
          <w:sz w:val="22"/>
          <w:szCs w:val="22"/>
          <w:lang w:val="hr-HR"/>
        </w:rPr>
        <w:t>&lt;pre&gt;</w:t>
      </w:r>
      <w:r>
        <w:rPr>
          <w:rFonts w:ascii="Times New Roman" w:hAnsi="Times New Roman"/>
          <w:sz w:val="22"/>
          <w:szCs w:val="22"/>
          <w:lang w:val="hr-HR"/>
        </w:rPr>
        <w:t xml:space="preserve"> elementom u koji se ukucava asemblerski program. Nisam ni to uspio riješiti. Tako da se u Firefoxu 52 pokrenutom na Windows XP-u i u nekim starijim verzijama Microsoft Edgea, u kojima moj simulator PicoBlazea inače radi, ne mogu koristiti točke prekida (</w:t>
      </w:r>
      <w:r>
        <w:rPr>
          <w:rFonts w:ascii="Times New Roman" w:hAnsi="Times New Roman"/>
          <w:i/>
          <w:iCs/>
          <w:sz w:val="22"/>
          <w:szCs w:val="22"/>
          <w:lang w:val="hr-HR"/>
        </w:rPr>
        <w:t>breakpoints</w:t>
      </w:r>
      <w:r>
        <w:rPr>
          <w:rFonts w:ascii="Times New Roman" w:hAnsi="Times New Roman"/>
          <w:sz w:val="22"/>
          <w:szCs w:val="22"/>
          <w:lang w:val="hr-HR"/>
        </w:rPr>
        <w:t xml:space="preserve">). 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i/>
          <w:iCs/>
          <w:sz w:val="22"/>
          <w:szCs w:val="22"/>
          <w:lang w:val="hr-HR"/>
        </w:rPr>
        <w:t>work-around</w:t>
      </w:r>
      <w:r>
        <w:rPr>
          <w:rFonts w:ascii="Times New Roman" w:hAnsi="Times New Roman"/>
          <w:sz w:val="22"/>
          <w:szCs w:val="22"/>
          <w:lang w:val="hr-HR"/>
        </w:rPr>
        <w:t>, koliko vidim, ne postoji u Microsoft Edgeu. I još sam naletio na problem da sam, kad sam birao boje za 7-segmentne pokaznike, pazio da izgleda slično kao na pravom PicoBlazeu. I na ekranu na laptopu uistinu je tako izgledalo. Međutim, kad sam to isprobao na svom mobitelu (na kojem je, izgleda, zasićenje boja znatno slabije),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bojama, što izgleda lijepo na jednom ekranu, često je na drugom ekranu nečitko.</w:t>
      </w:r>
      <w:r>
        <w:rPr>
          <w:rFonts w:ascii="Times New Roman" w:hAnsi="Times New Roman"/>
          <w:color w:val="000000"/>
          <w:sz w:val="22"/>
          <w:szCs w:val="22"/>
          <w:lang w:val="hr-HR"/>
        </w:rPr>
        <w:t xml:space="preserve"> Kad sam nakon tri godine (sredinom 2023. godine) pisao primjer „</w:t>
      </w:r>
      <w:r>
        <w:rPr>
          <w:rFonts w:ascii="Times New Roman" w:hAnsi="Times New Roman"/>
          <w:i/>
          <w:iCs/>
          <w:color w:val="000000"/>
          <w:sz w:val="22"/>
          <w:szCs w:val="22"/>
          <w:lang w:val="hr-HR"/>
        </w:rPr>
        <w:t>Regbanks-Flags Test</w:t>
      </w:r>
      <w:r>
        <w:rPr>
          <w:rFonts w:ascii="Times New Roman" w:hAnsi="Times New Roman"/>
          <w:color w:val="000000"/>
          <w:sz w:val="22"/>
          <w:szCs w:val="22"/>
          <w:lang w:val="hr-HR"/>
        </w:rPr>
        <w:t xml:space="preserve">”, naletio sam na još jedan problem sa sintaksnim bojanjem asemblerskog koda. </w:t>
      </w:r>
      <w:r>
        <w:rPr>
          <w:rFonts w:ascii="Times New Roman" w:hAnsi="Times New Roman"/>
          <w:sz w:val="22"/>
          <w:szCs w:val="22"/>
          <w:lang w:val="hr-HR"/>
        </w:rPr>
        <w:t>Naime, on asemblerski kod:</w:t>
      </w:r>
    </w:p>
    <w:p>
      <w:pPr>
        <w:pStyle w:val="Normal"/>
        <w:ind w:left="72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hanging="0"/>
        <w:jc w:val="both"/>
        <w:rPr>
          <w:rFonts w:ascii="Courier New" w:hAnsi="Courier New"/>
          <w:sz w:val="22"/>
          <w:szCs w:val="22"/>
          <w:lang w:val="hr-HR"/>
        </w:rPr>
      </w:pPr>
      <w:r>
        <w:rPr>
          <w:rFonts w:ascii="Courier New" w:hAnsi="Courier New"/>
          <w:sz w:val="22"/>
          <w:szCs w:val="22"/>
          <w:lang w:val="hr-HR"/>
        </w:rPr>
        <w:t>load s0, 0</w:t>
      </w:r>
    </w:p>
    <w:p>
      <w:pPr>
        <w:pStyle w:val="Normal"/>
        <w:ind w:left="720" w:hanging="0"/>
        <w:jc w:val="both"/>
        <w:rPr>
          <w:rFonts w:ascii="Courier New" w:hAnsi="Courier New"/>
          <w:sz w:val="22"/>
          <w:szCs w:val="22"/>
          <w:lang w:val="hr-HR"/>
        </w:rPr>
      </w:pPr>
      <w:r>
        <w:rPr>
          <w:rFonts w:ascii="Courier New" w:hAnsi="Courier New"/>
          <w:sz w:val="22"/>
          <w:szCs w:val="22"/>
          <w:lang w:val="hr-HR"/>
        </w:rPr>
        <w:t>load s0, a</w:t>
      </w:r>
    </w:p>
    <w:p>
      <w:pPr>
        <w:pStyle w:val="Normal"/>
        <w:ind w:left="720" w:hanging="0"/>
        <w:jc w:val="both"/>
        <w:rPr>
          <w:rFonts w:ascii="Courier New" w:hAnsi="Courier New"/>
          <w:sz w:val="22"/>
          <w:szCs w:val="22"/>
          <w:lang w:val="hr-HR"/>
        </w:rPr>
      </w:pPr>
      <w:r>
        <w:rPr>
          <w:rFonts w:ascii="Courier New" w:hAnsi="Courier New"/>
          <w:sz w:val="22"/>
          <w:szCs w:val="22"/>
          <w:lang w:val="hr-HR"/>
        </w:rPr>
        <w:t>regbank a</w:t>
      </w:r>
    </w:p>
    <w:p>
      <w:pPr>
        <w:pStyle w:val="Normal"/>
        <w:ind w:left="720" w:hanging="0"/>
        <w:jc w:val="both"/>
        <w:rPr>
          <w:rFonts w:ascii="Times New Roman" w:hAnsi="Times New Roman"/>
          <w:sz w:val="22"/>
          <w:szCs w:val="22"/>
          <w:lang w:val="hr-HR"/>
        </w:rPr>
      </w:pPr>
      <w:r>
        <w:rPr>
          <w:rFonts w:ascii="Times New Roman" w:hAnsi="Times New Roman"/>
          <w:sz w:val="22"/>
          <w:szCs w:val="22"/>
          <w:lang w:val="hr-HR"/>
        </w:rPr>
        <w:t>oboji ovako:</w:t>
      </w:r>
    </w:p>
    <w:p>
      <w:pPr>
        <w:pStyle w:val="Normal"/>
        <w:ind w:left="720" w:hanging="0"/>
        <w:jc w:val="both"/>
        <w:rPr/>
      </w:pPr>
      <w:r>
        <w:rPr>
          <w:rFonts w:ascii="Times New Roman" w:hAnsi="Times New Roman"/>
          <w:sz w:val="22"/>
          <w:szCs w:val="22"/>
          <w:lang w:val="hr-HR"/>
        </w:rPr>
        <w:t xml:space="preserve">Što je netočno. Token </w:t>
      </w:r>
      <w:r>
        <w:rPr>
          <w:rFonts w:ascii="Courier New" w:hAnsi="Courier New"/>
          <w:sz w:val="22"/>
          <w:szCs w:val="22"/>
          <w:lang w:val="hr-HR"/>
        </w:rPr>
        <w:t>a</w:t>
      </w:r>
      <w:r>
        <w:rPr>
          <w:rFonts w:ascii="Times New Roman" w:hAnsi="Times New Roman"/>
          <w:sz w:val="22"/>
          <w:szCs w:val="22"/>
          <w:lang w:val="hr-HR"/>
        </w:rPr>
        <w:t xml:space="preserve"> u naredbi „</w:t>
      </w:r>
      <w:r>
        <w:rPr>
          <w:rFonts w:ascii="Courier New" w:hAnsi="Courier New"/>
          <w:sz w:val="22"/>
          <w:szCs w:val="22"/>
          <w:lang w:val="hr-HR"/>
        </w:rPr>
        <w:t>load s0, a</w:t>
      </w:r>
      <w:r>
        <w:rPr>
          <w:rFonts w:ascii="Times New Roman" w:hAnsi="Times New Roman"/>
          <w:sz w:val="22"/>
          <w:szCs w:val="22"/>
          <w:lang w:val="hr-HR"/>
        </w:rPr>
        <w:t>” heksadekadska je konstanta (</w:t>
      </w:r>
      <w:r>
        <w:rPr>
          <w:rFonts w:ascii="Courier New" w:hAnsi="Courier New"/>
          <w:sz w:val="22"/>
          <w:szCs w:val="22"/>
          <w:lang w:val="hr-HR"/>
        </w:rPr>
        <w:t>a</w:t>
      </w:r>
      <w:r>
        <w:rPr>
          <w:rFonts w:ascii="Times New Roman" w:hAnsi="Times New Roman"/>
          <w:sz w:val="22"/>
          <w:szCs w:val="22"/>
          <w:lang w:val="hr-HR"/>
        </w:rPr>
        <w:t xml:space="preserve"> je heksadekadski 10), i treba biti obojena isto kao token </w:t>
      </w:r>
      <w:r>
        <w:rPr>
          <w:rFonts w:ascii="Courier New" w:hAnsi="Courier New"/>
          <w:sz w:val="22"/>
          <w:szCs w:val="22"/>
          <w:lang w:val="hr-HR"/>
        </w:rPr>
        <w:t>0</w:t>
      </w:r>
      <w:r>
        <w:rPr>
          <w:rFonts w:ascii="Times New Roman" w:hAnsi="Times New Roman"/>
          <w:sz w:val="22"/>
          <w:szCs w:val="22"/>
          <w:lang w:val="hr-HR"/>
        </w:rPr>
        <w:t xml:space="preserve"> u naredbi „</w:t>
      </w:r>
      <w:r>
        <w:rPr>
          <w:rFonts w:ascii="Courier New" w:hAnsi="Courier New"/>
          <w:sz w:val="22"/>
          <w:szCs w:val="22"/>
          <w:lang w:val="hr-HR"/>
        </w:rPr>
        <w:t>load s0, 0</w:t>
      </w:r>
      <w:r>
        <w:rPr>
          <w:rFonts w:ascii="Times New Roman" w:hAnsi="Times New Roman"/>
          <w:sz w:val="22"/>
          <w:szCs w:val="22"/>
          <w:lang w:val="hr-HR"/>
        </w:rPr>
        <w:t>”, a ne kao u „</w:t>
      </w:r>
      <w:r>
        <w:rPr>
          <w:rFonts w:ascii="Courier New" w:hAnsi="Courier New"/>
          <w:sz w:val="22"/>
          <w:szCs w:val="22"/>
          <w:lang w:val="hr-HR"/>
        </w:rPr>
        <w:t>regbank a</w:t>
      </w:r>
      <w:r>
        <w:rPr>
          <w:rFonts w:ascii="Times New Roman" w:hAnsi="Times New Roman"/>
          <w:sz w:val="22"/>
          <w:szCs w:val="22"/>
          <w:lang w:val="hr-HR"/>
        </w:rPr>
        <w:t xml:space="preserve">”, gdje je </w:t>
      </w:r>
      <w:r>
        <w:rPr>
          <w:rFonts w:ascii="Courier New" w:hAnsi="Courier New"/>
          <w:sz w:val="22"/>
          <w:szCs w:val="22"/>
          <w:lang w:val="hr-HR"/>
        </w:rPr>
        <w:t>a</w:t>
      </w:r>
      <w:r>
        <w:rPr>
          <w:rFonts w:ascii="Times New Roman" w:hAnsi="Times New Roman"/>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koda koristi isti algoritam koji koristi interno za parsiranje koda. Ali ja tako ne mogu raditi ni za svoj programski jezik ni za PicoBlaze asembler, jer za oba ta jezika tokenizer briše komentare, a ne mogu si dopustiti da pri sintaksnom bojanju koda obrišem komentare. Za sada postoji jednostavan </w:t>
      </w:r>
      <w:r>
        <w:rPr>
          <w:rFonts w:ascii="Times New Roman" w:hAnsi="Times New Roman"/>
          <w:i/>
          <w:iCs/>
          <w:sz w:val="22"/>
          <w:szCs w:val="22"/>
          <w:lang w:val="hr-HR"/>
        </w:rPr>
        <w:t>work-around</w:t>
      </w:r>
      <w:r>
        <w:rPr>
          <w:rFonts w:ascii="Times New Roman" w:hAnsi="Times New Roman"/>
          <w:sz w:val="22"/>
          <w:szCs w:val="22"/>
          <w:lang w:val="hr-HR"/>
        </w:rPr>
        <w:t xml:space="preserve">: kada su tokeni </w:t>
      </w:r>
      <w:r>
        <w:rPr>
          <w:rFonts w:ascii="Courier New" w:hAnsi="Courier New"/>
          <w:sz w:val="22"/>
          <w:szCs w:val="22"/>
          <w:lang w:val="hr-HR"/>
        </w:rPr>
        <w:t>a</w:t>
      </w:r>
      <w:r>
        <w:rPr>
          <w:rFonts w:ascii="Times New Roman" w:hAnsi="Times New Roman"/>
          <w:sz w:val="22"/>
          <w:szCs w:val="22"/>
          <w:lang w:val="hr-HR"/>
        </w:rPr>
        <w:t xml:space="preserve">, </w:t>
      </w:r>
      <w:r>
        <w:rPr>
          <w:rFonts w:ascii="Courier New" w:hAnsi="Courier New"/>
          <w:sz w:val="22"/>
          <w:szCs w:val="22"/>
          <w:lang w:val="hr-HR"/>
        </w:rPr>
        <w:t>b</w:t>
      </w:r>
      <w:r>
        <w:rPr>
          <w:rFonts w:ascii="Times New Roman" w:hAnsi="Times New Roman"/>
          <w:sz w:val="22"/>
          <w:szCs w:val="22"/>
          <w:lang w:val="hr-HR"/>
        </w:rPr>
        <w:t xml:space="preserve"> i </w:t>
      </w:r>
      <w:r>
        <w:rPr>
          <w:rFonts w:ascii="Courier New" w:hAnsi="Courier New"/>
          <w:sz w:val="22"/>
          <w:szCs w:val="22"/>
          <w:lang w:val="hr-HR"/>
        </w:rPr>
        <w:t>c</w:t>
      </w:r>
      <w:r>
        <w:rPr>
          <w:rFonts w:ascii="Times New Roman" w:hAnsi="Times New Roman"/>
          <w:sz w:val="22"/>
          <w:szCs w:val="22"/>
          <w:lang w:val="hr-HR"/>
        </w:rPr>
        <w:t xml:space="preserve"> heksadekadske konstante, možemo umjesto njih pisati </w:t>
      </w:r>
      <w:r>
        <w:rPr>
          <w:rFonts w:ascii="Courier New" w:hAnsi="Courier New"/>
          <w:sz w:val="22"/>
          <w:szCs w:val="22"/>
          <w:lang w:val="hr-HR"/>
        </w:rPr>
        <w:t>0a</w:t>
      </w:r>
      <w:r>
        <w:rPr>
          <w:rFonts w:ascii="Times New Roman" w:hAnsi="Times New Roman"/>
          <w:sz w:val="22"/>
          <w:szCs w:val="22"/>
          <w:lang w:val="hr-HR"/>
        </w:rPr>
        <w:t xml:space="preserve">, </w:t>
      </w:r>
      <w:r>
        <w:rPr>
          <w:rFonts w:ascii="Courier New" w:hAnsi="Courier New"/>
          <w:sz w:val="22"/>
          <w:szCs w:val="22"/>
          <w:lang w:val="hr-HR"/>
        </w:rPr>
        <w:t>0b</w:t>
      </w:r>
      <w:r>
        <w:rPr>
          <w:rFonts w:ascii="Times New Roman" w:hAnsi="Times New Roman"/>
          <w:sz w:val="22"/>
          <w:szCs w:val="22"/>
          <w:lang w:val="hr-HR"/>
        </w:rPr>
        <w:t xml:space="preserve"> i </w:t>
      </w:r>
      <w:r>
        <w:rPr>
          <w:rFonts w:ascii="Courier New" w:hAnsi="Courier New"/>
          <w:sz w:val="22"/>
          <w:szCs w:val="22"/>
          <w:lang w:val="hr-HR"/>
        </w:rPr>
        <w:t>0c</w:t>
      </w:r>
      <w:r>
        <w:rPr>
          <w:rFonts w:ascii="Times New Roman" w:hAnsi="Times New Roman"/>
          <w:sz w:val="22"/>
          <w:szCs w:val="22"/>
          <w:lang w:val="hr-HR"/>
        </w:rPr>
        <w:t xml:space="preserve">, i bit će obojane točno. Korisnik Discorda </w:t>
      </w:r>
      <w:r>
        <w:rPr>
          <w:rFonts w:ascii="Times New Roman" w:hAnsi="Times New Roman"/>
          <w:i/>
          <w:iCs/>
          <w:sz w:val="22"/>
          <w:szCs w:val="22"/>
          <w:lang w:val="hr-HR"/>
        </w:rPr>
        <w:t>ahnfelt</w:t>
      </w:r>
      <w:r>
        <w:rPr>
          <w:rFonts w:ascii="Times New Roman" w:hAnsi="Times New Roman"/>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sz w:val="22"/>
          <w:szCs w:val="22"/>
          <w:lang w:val="hr-HR"/>
        </w:rPr>
        <w:t>lastHighlightedMnemonic</w:t>
      </w:r>
      <w:r>
        <w:rPr>
          <w:rFonts w:ascii="Times New Roman" w:hAnsi="Times New Roman"/>
          <w:sz w:val="22"/>
          <w:szCs w:val="22"/>
          <w:lang w:val="hr-HR"/>
        </w:rPr>
        <w:t xml:space="preserve">, da u nju spremam mnemonike prije nego što ih highlightiram, te da tokene </w:t>
      </w:r>
      <w:r>
        <w:rPr>
          <w:rFonts w:ascii="Courier New" w:hAnsi="Courier New"/>
          <w:sz w:val="22"/>
          <w:szCs w:val="22"/>
          <w:lang w:val="hr-HR"/>
        </w:rPr>
        <w:t>a</w:t>
      </w:r>
      <w:r>
        <w:rPr>
          <w:rFonts w:ascii="Times New Roman" w:hAnsi="Times New Roman"/>
          <w:sz w:val="22"/>
          <w:szCs w:val="22"/>
          <w:lang w:val="hr-HR"/>
        </w:rPr>
        <w:t xml:space="preserve"> i </w:t>
      </w:r>
      <w:r>
        <w:rPr>
          <w:rFonts w:ascii="Courier New" w:hAnsi="Courier New"/>
          <w:sz w:val="22"/>
          <w:szCs w:val="22"/>
          <w:lang w:val="hr-HR"/>
        </w:rPr>
        <w:t>b</w:t>
      </w:r>
      <w:r>
        <w:rPr>
          <w:rFonts w:ascii="Times New Roman" w:hAnsi="Times New Roman"/>
          <w:sz w:val="22"/>
          <w:szCs w:val="22"/>
          <w:lang w:val="hr-HR"/>
        </w:rPr>
        <w:t xml:space="preserve"> highlightiram CSS klasom </w:t>
      </w:r>
      <w:r>
        <w:rPr>
          <w:rFonts w:ascii="Courier New" w:hAnsi="Courier New"/>
          <w:sz w:val="22"/>
          <w:szCs w:val="22"/>
          <w:lang w:val="hr-HR"/>
        </w:rPr>
        <w:t>flag</w:t>
      </w:r>
      <w:r>
        <w:rPr>
          <w:rFonts w:ascii="Times New Roman" w:hAnsi="Times New Roman"/>
          <w:sz w:val="22"/>
          <w:szCs w:val="22"/>
          <w:lang w:val="hr-HR"/>
        </w:rPr>
        <w:t xml:space="preserve"> samo ako je </w:t>
      </w:r>
      <w:r>
        <w:rPr>
          <w:rFonts w:ascii="Courier New" w:hAnsi="Courier New"/>
          <w:sz w:val="22"/>
          <w:szCs w:val="22"/>
          <w:lang w:val="hr-HR"/>
        </w:rPr>
        <w:t>lastHighlightedMnemonic</w:t>
      </w:r>
      <w:r>
        <w:rPr>
          <w:rFonts w:ascii="Times New Roman" w:hAnsi="Times New Roman"/>
          <w:sz w:val="22"/>
          <w:szCs w:val="22"/>
          <w:lang w:val="hr-HR"/>
        </w:rPr>
        <w:t xml:space="preserve"> jednak </w:t>
      </w:r>
      <w:r>
        <w:rPr>
          <w:rFonts w:ascii="Courier New" w:hAnsi="Courier New"/>
          <w:sz w:val="22"/>
          <w:szCs w:val="22"/>
          <w:lang w:val="hr-HR"/>
        </w:rPr>
        <w:t>regbank</w:t>
      </w:r>
      <w:r>
        <w:rPr>
          <w:rFonts w:ascii="Times New Roman" w:hAnsi="Times New Roman"/>
          <w:sz w:val="22"/>
          <w:szCs w:val="22"/>
          <w:lang w:val="hr-HR"/>
        </w:rPr>
        <w:t xml:space="preserve">, a </w:t>
      </w:r>
      <w:r>
        <w:rPr>
          <w:rFonts w:ascii="Courier New" w:hAnsi="Courier New"/>
          <w:sz w:val="22"/>
          <w:szCs w:val="22"/>
          <w:lang w:val="hr-HR"/>
        </w:rPr>
        <w:t>c</w:t>
      </w:r>
      <w:r>
        <w:rPr>
          <w:rFonts w:ascii="Times New Roman" w:hAnsi="Times New Roman"/>
          <w:sz w:val="22"/>
          <w:szCs w:val="22"/>
          <w:lang w:val="hr-HR"/>
        </w:rPr>
        <w:t xml:space="preserve"> samo ako je </w:t>
      </w:r>
      <w:r>
        <w:rPr>
          <w:rFonts w:ascii="Courier New" w:hAnsi="Courier New"/>
          <w:sz w:val="22"/>
          <w:szCs w:val="22"/>
          <w:lang w:val="hr-HR"/>
        </w:rPr>
        <w:t>lastHighlightedMnemonic</w:t>
      </w:r>
      <w:r>
        <w:rPr>
          <w:rFonts w:ascii="Times New Roman" w:hAnsi="Times New Roman"/>
          <w:sz w:val="22"/>
          <w:szCs w:val="22"/>
          <w:lang w:val="hr-HR"/>
        </w:rPr>
        <w:t xml:space="preserve"> jednak </w:t>
      </w:r>
      <w:r>
        <w:rPr>
          <w:rFonts w:ascii="Courier New" w:hAnsi="Courier New"/>
          <w:sz w:val="22"/>
          <w:szCs w:val="22"/>
          <w:lang w:val="hr-HR"/>
        </w:rPr>
        <w:t>jump</w:t>
      </w:r>
      <w:r>
        <w:rPr>
          <w:rFonts w:ascii="Times New Roman" w:hAnsi="Times New Roman"/>
          <w:sz w:val="22"/>
          <w:szCs w:val="22"/>
          <w:lang w:val="hr-HR"/>
        </w:rPr>
        <w:t xml:space="preserve">, </w:t>
      </w:r>
      <w:r>
        <w:rPr>
          <w:rFonts w:ascii="Courier New" w:hAnsi="Courier New"/>
          <w:sz w:val="22"/>
          <w:szCs w:val="22"/>
          <w:lang w:val="hr-HR"/>
        </w:rPr>
        <w:t>return</w:t>
      </w:r>
      <w:r>
        <w:rPr>
          <w:rFonts w:ascii="Times New Roman" w:hAnsi="Times New Roman"/>
          <w:sz w:val="22"/>
          <w:szCs w:val="22"/>
          <w:lang w:val="hr-HR"/>
        </w:rPr>
        <w:t xml:space="preserve"> ili </w:t>
      </w:r>
      <w:r>
        <w:rPr>
          <w:rFonts w:ascii="Courier New" w:hAnsi="Courier New"/>
          <w:sz w:val="22"/>
          <w:szCs w:val="22"/>
          <w:lang w:val="hr-HR"/>
        </w:rPr>
        <w:t>call</w:t>
      </w:r>
      <w:r>
        <w:rPr>
          <w:rFonts w:ascii="Times New Roman" w:hAnsi="Times New Roman"/>
          <w:sz w:val="22"/>
          <w:szCs w:val="22"/>
          <w:lang w:val="hr-HR"/>
        </w:rPr>
        <w:t>. No, primijetite da sintaksno bojanje koda ni tada ne bi bilo točno. U naredbi „</w:t>
      </w:r>
      <w:r>
        <w:rPr>
          <w:rFonts w:ascii="Courier New" w:hAnsi="Courier New"/>
          <w:sz w:val="22"/>
          <w:szCs w:val="22"/>
          <w:lang w:val="hr-HR"/>
        </w:rPr>
        <w:t>jump c</w:t>
      </w:r>
      <w:r>
        <w:rPr>
          <w:rFonts w:ascii="Times New Roman" w:hAnsi="Times New Roman"/>
          <w:sz w:val="22"/>
          <w:szCs w:val="22"/>
          <w:lang w:val="hr-HR"/>
        </w:rPr>
        <w:t xml:space="preserve">”, token </w:t>
      </w:r>
      <w:r>
        <w:rPr>
          <w:rFonts w:ascii="Courier New" w:hAnsi="Courier New"/>
          <w:sz w:val="22"/>
          <w:szCs w:val="22"/>
          <w:lang w:val="hr-HR"/>
        </w:rPr>
        <w:t>c</w:t>
      </w:r>
      <w:r>
        <w:rPr>
          <w:rFonts w:ascii="Times New Roman" w:hAnsi="Times New Roman"/>
          <w:sz w:val="22"/>
          <w:szCs w:val="22"/>
          <w:lang w:val="hr-HR"/>
        </w:rPr>
        <w:t xml:space="preserve"> je heksadekadska konstanta (naredba znači „</w:t>
      </w:r>
      <w:r>
        <w:rPr>
          <w:rFonts w:ascii="Times New Roman" w:hAnsi="Times New Roman"/>
          <w:i/>
          <w:iCs/>
          <w:sz w:val="22"/>
          <w:szCs w:val="22"/>
          <w:lang w:val="hr-HR"/>
        </w:rPr>
        <w:t>Skoči na 13. naredbu u EPROM-u.</w:t>
      </w:r>
      <w:r>
        <w:rPr>
          <w:rFonts w:ascii="Times New Roman" w:hAnsi="Times New Roman"/>
          <w:sz w:val="22"/>
          <w:szCs w:val="22"/>
          <w:lang w:val="hr-HR"/>
        </w:rPr>
        <w:t xml:space="preserve">”, jer je </w:t>
      </w:r>
      <w:r>
        <w:rPr>
          <w:rFonts w:ascii="Courier New" w:hAnsi="Courier New"/>
          <w:sz w:val="22"/>
          <w:szCs w:val="22"/>
          <w:lang w:val="hr-HR"/>
        </w:rPr>
        <w:t>c</w:t>
      </w:r>
      <w:r>
        <w:rPr>
          <w:rFonts w:ascii="Times New Roman" w:hAnsi="Times New Roman"/>
          <w:sz w:val="22"/>
          <w:szCs w:val="22"/>
          <w:lang w:val="hr-HR"/>
        </w:rPr>
        <w:t xml:space="preserve"> heksadekadski broj 12, a naredbe se broje od nule), a u naredbi „</w:t>
      </w:r>
      <w:r>
        <w:rPr>
          <w:rFonts w:ascii="Courier New" w:hAnsi="Courier New"/>
          <w:sz w:val="22"/>
          <w:szCs w:val="22"/>
          <w:lang w:val="hr-HR"/>
        </w:rPr>
        <w:t>jump c, abort</w:t>
      </w:r>
      <w:r>
        <w:rPr>
          <w:rFonts w:ascii="Times New Roman" w:hAnsi="Times New Roman"/>
          <w:sz w:val="22"/>
          <w:szCs w:val="22"/>
          <w:lang w:val="hr-HR"/>
        </w:rPr>
        <w:t xml:space="preserve">” token </w:t>
      </w:r>
      <w:r>
        <w:rPr>
          <w:rFonts w:ascii="Courier New" w:hAnsi="Courier New"/>
          <w:sz w:val="22"/>
          <w:szCs w:val="22"/>
          <w:lang w:val="hr-HR"/>
        </w:rPr>
        <w:t>c</w:t>
      </w:r>
      <w:r>
        <w:rPr>
          <w:rFonts w:ascii="Times New Roman" w:hAnsi="Times New Roman"/>
          <w:sz w:val="22"/>
          <w:szCs w:val="22"/>
          <w:lang w:val="hr-HR"/>
        </w:rPr>
        <w:t xml:space="preserve"> je zastavica </w:t>
      </w:r>
      <w:r>
        <w:rPr>
          <w:rFonts w:ascii="Times New Roman" w:hAnsi="Times New Roman"/>
          <w:i/>
          <w:iCs/>
          <w:sz w:val="22"/>
          <w:szCs w:val="22"/>
          <w:lang w:val="hr-HR"/>
        </w:rPr>
        <w:t xml:space="preserve">carry </w:t>
      </w:r>
      <w:r>
        <w:rPr>
          <w:rFonts w:ascii="Times New Roman" w:hAnsi="Times New Roman"/>
          <w:sz w:val="22"/>
          <w:szCs w:val="22"/>
          <w:lang w:val="hr-HR"/>
        </w:rPr>
        <w:t>(naredba znači: „</w:t>
      </w:r>
      <w:r>
        <w:rPr>
          <w:rFonts w:ascii="Times New Roman" w:hAnsi="Times New Roman"/>
          <w:i/>
          <w:iCs/>
          <w:sz w:val="22"/>
          <w:szCs w:val="22"/>
          <w:lang w:val="hr-HR"/>
        </w:rPr>
        <w:t xml:space="preserve">Ako je zastavica carry postavljena u jedinicu, skoči na label koji se zove </w:t>
      </w:r>
      <w:r>
        <w:rPr>
          <w:rFonts w:ascii="Courier New" w:hAnsi="Courier New"/>
          <w:i/>
          <w:iCs/>
          <w:sz w:val="22"/>
          <w:szCs w:val="22"/>
          <w:lang w:val="hr-HR"/>
        </w:rPr>
        <w:t>abort</w:t>
      </w:r>
      <w:r>
        <w:rPr>
          <w:rFonts w:ascii="Times New Roman" w:hAnsi="Times New Roman"/>
          <w:i/>
          <w:iCs/>
          <w:sz w:val="22"/>
          <w:szCs w:val="22"/>
          <w:lang w:val="hr-HR"/>
        </w:rPr>
        <w:t>.</w:t>
      </w:r>
      <w:r>
        <w:rPr>
          <w:rFonts w:ascii="Times New Roman" w:hAnsi="Times New Roman"/>
          <w:sz w:val="22"/>
          <w:szCs w:val="22"/>
          <w:lang w:val="hr-HR"/>
        </w:rPr>
        <w:t xml:space="preserve">”). Da bismo znali je li </w:t>
      </w:r>
      <w:r>
        <w:rPr>
          <w:rFonts w:ascii="Courier New" w:hAnsi="Courier New"/>
          <w:sz w:val="22"/>
          <w:szCs w:val="22"/>
          <w:lang w:val="hr-HR"/>
        </w:rPr>
        <w:t>c</w:t>
      </w:r>
      <w:r>
        <w:rPr>
          <w:rFonts w:ascii="Times New Roman" w:hAnsi="Times New Roman"/>
          <w:sz w:val="22"/>
          <w:szCs w:val="22"/>
          <w:lang w:val="hr-HR"/>
        </w:rPr>
        <w:t xml:space="preserve"> u PicoBlazeovom asemblerskom kodu heksadekadska konstanta ili zastavica, ne moramo samo znati prethodni token, nego i idući. Takve stvari ne smetaju parseru, ali su noćna mora za sintaksno bojanje koda. Kad sam, nekoliko tjedana nakon što sam napisao „</w:t>
      </w:r>
      <w:r>
        <w:rPr>
          <w:rFonts w:ascii="Times New Roman" w:hAnsi="Times New Roman"/>
          <w:i/>
          <w:iCs/>
          <w:sz w:val="22"/>
          <w:szCs w:val="22"/>
          <w:lang w:val="hr-HR"/>
        </w:rPr>
        <w:t>Regbanks-Flags Test</w:t>
      </w:r>
      <w:r>
        <w:rPr>
          <w:rFonts w:ascii="Times New Roman" w:hAnsi="Times New Roman"/>
          <w:sz w:val="22"/>
          <w:szCs w:val="22"/>
          <w:lang w:val="hr-HR"/>
        </w:rPr>
        <w:t>”, pisao primjer „</w:t>
      </w:r>
      <w:r>
        <w:rPr>
          <w:rFonts w:ascii="Times New Roman" w:hAnsi="Times New Roman"/>
          <w:i/>
          <w:iCs/>
          <w:sz w:val="22"/>
          <w:szCs w:val="22"/>
          <w:lang w:val="hr-HR"/>
        </w:rPr>
        <w:t>Preprocessor Test</w:t>
      </w:r>
      <w:r>
        <w:rPr>
          <w:rFonts w:ascii="Times New Roman" w:hAnsi="Times New Roman"/>
          <w:sz w:val="22"/>
          <w:szCs w:val="22"/>
          <w:lang w:val="hr-HR"/>
        </w:rPr>
        <w:t>”, uočio sam i problem da sintaksni highlighter nakon znakova veće (</w:t>
      </w:r>
      <w:r>
        <w:rPr>
          <w:rFonts w:ascii="Courier New" w:hAnsi="Courier New"/>
          <w:sz w:val="22"/>
          <w:szCs w:val="22"/>
          <w:lang w:val="hr-HR"/>
        </w:rPr>
        <w:t>&gt;</w:t>
      </w:r>
      <w:r>
        <w:rPr>
          <w:rFonts w:ascii="Times New Roman" w:hAnsi="Times New Roman"/>
          <w:sz w:val="22"/>
          <w:szCs w:val="22"/>
          <w:lang w:val="hr-HR"/>
        </w:rPr>
        <w:t>) i manje (</w:t>
      </w:r>
      <w:r>
        <w:rPr>
          <w:rFonts w:ascii="Courier New" w:hAnsi="Courier New"/>
          <w:sz w:val="22"/>
          <w:szCs w:val="22"/>
          <w:lang w:val="hr-HR"/>
        </w:rPr>
        <w:t>&lt;</w:t>
      </w:r>
      <w:r>
        <w:rPr>
          <w:rFonts w:ascii="Times New Roman" w:hAnsi="Times New Roman"/>
          <w:sz w:val="22"/>
          <w:szCs w:val="22"/>
          <w:lang w:val="hr-HR"/>
        </w:rPr>
        <w:t>) umeće točka-zarez (</w:t>
      </w:r>
      <w:r>
        <w:rPr>
          <w:rFonts w:ascii="Courier New" w:hAnsi="Courier New"/>
          <w:sz w:val="22"/>
          <w:szCs w:val="22"/>
          <w:lang w:val="hr-HR"/>
        </w:rPr>
        <w:t>;</w:t>
      </w:r>
      <w:r>
        <w:rPr>
          <w:rFonts w:ascii="Times New Roman" w:hAnsi="Times New Roman"/>
          <w:sz w:val="22"/>
          <w:szCs w:val="22"/>
          <w:lang w:val="hr-HR"/>
        </w:rPr>
        <w:t>), čineći programe koji koriste te operatore sintaksno netočnima. Nisam točnije dijagnosticirao problem, samo sam o tome dodao upozorenje na početak programa „</w:t>
      </w:r>
      <w:r>
        <w:rPr>
          <w:rFonts w:ascii="Times New Roman" w:hAnsi="Times New Roman"/>
          <w:i/>
          <w:iCs/>
          <w:sz w:val="22"/>
          <w:szCs w:val="22"/>
          <w:lang w:val="hr-HR"/>
        </w:rPr>
        <w:t>Preprocessor Test</w:t>
      </w:r>
      <w:r>
        <w:rPr>
          <w:rFonts w:ascii="Times New Roman" w:hAnsi="Times New Roman"/>
          <w:sz w:val="22"/>
          <w:szCs w:val="22"/>
          <w:lang w:val="hr-HR"/>
        </w:rPr>
        <w:t xml:space="preserve">”. Naknadno sam još i dodao da </w:t>
      </w:r>
      <w:r>
        <w:rPr>
          <w:rFonts w:ascii="Times New Roman" w:hAnsi="Times New Roman"/>
          <w:i/>
          <w:iCs/>
          <w:sz w:val="22"/>
          <w:szCs w:val="22"/>
          <w:lang w:val="hr-HR"/>
        </w:rPr>
        <w:t>syntax highlighter</w:t>
      </w:r>
      <w:r>
        <w:rPr>
          <w:rFonts w:ascii="Times New Roman" w:hAnsi="Times New Roman"/>
          <w:sz w:val="22"/>
          <w:szCs w:val="22"/>
          <w:lang w:val="hr-HR"/>
        </w:rPr>
        <w:t xml:space="preserve"> odbija </w:t>
      </w:r>
      <w:r>
        <w:rPr>
          <w:rFonts w:ascii="Times New Roman" w:hAnsi="Times New Roman"/>
          <w:i/>
          <w:iCs/>
          <w:sz w:val="22"/>
          <w:szCs w:val="22"/>
          <w:lang w:val="hr-HR"/>
        </w:rPr>
        <w:t>highlightirati</w:t>
      </w:r>
      <w:r>
        <w:rPr>
          <w:rFonts w:ascii="Times New Roman" w:hAnsi="Times New Roman"/>
          <w:sz w:val="22"/>
          <w:szCs w:val="22"/>
          <w:lang w:val="hr-HR"/>
        </w:rPr>
        <w:t xml:space="preserve"> programe koji sadrže znakove </w:t>
      </w:r>
      <w:r>
        <w:rPr>
          <w:rFonts w:ascii="Courier New" w:hAnsi="Courier New"/>
          <w:sz w:val="22"/>
          <w:szCs w:val="22"/>
          <w:lang w:val="hr-HR"/>
        </w:rPr>
        <w:t>&lt;</w:t>
      </w:r>
      <w:r>
        <w:rPr>
          <w:rFonts w:ascii="Times New Roman" w:hAnsi="Times New Roman"/>
          <w:sz w:val="22"/>
          <w:szCs w:val="22"/>
          <w:lang w:val="hr-HR"/>
        </w:rPr>
        <w:t xml:space="preserve">, </w:t>
      </w:r>
      <w:r>
        <w:rPr>
          <w:rFonts w:ascii="Courier New" w:hAnsi="Courier New"/>
          <w:sz w:val="22"/>
          <w:szCs w:val="22"/>
          <w:lang w:val="hr-HR"/>
        </w:rPr>
        <w:t>&gt;</w:t>
      </w:r>
      <w:r>
        <w:rPr>
          <w:rFonts w:ascii="Times New Roman" w:hAnsi="Times New Roman"/>
          <w:sz w:val="22"/>
          <w:szCs w:val="22"/>
          <w:lang w:val="hr-HR"/>
        </w:rPr>
        <w:t xml:space="preserve"> i </w:t>
      </w:r>
      <w:r>
        <w:rPr>
          <w:rFonts w:ascii="Courier New" w:hAnsi="Courier New"/>
          <w:sz w:val="22"/>
          <w:szCs w:val="22"/>
          <w:lang w:val="hr-HR"/>
        </w:rPr>
        <w:t>&amp;</w:t>
      </w:r>
      <w:r>
        <w:rPr>
          <w:rFonts w:ascii="Times New Roman" w:hAnsi="Times New Roman"/>
          <w:sz w:val="22"/>
          <w:szCs w:val="22"/>
          <w:lang w:val="hr-HR"/>
        </w:rPr>
        <w:t>, s porukom o pogrešci: „</w:t>
      </w:r>
      <w:r>
        <w:rPr>
          <w:rFonts w:ascii="Times New Roman" w:hAnsi="Times New Roman"/>
          <w:i/>
          <w:iCs/>
          <w:sz w:val="22"/>
          <w:szCs w:val="22"/>
          <w:lang w:val="hr-HR"/>
        </w:rPr>
        <w:t>Sorry about that, but syntax highlighting of the programs containing `&lt;`, `&amp;`, and `&gt;` is not supported yet.</w:t>
      </w:r>
      <w:r>
        <w:rPr>
          <w:rFonts w:ascii="Times New Roman" w:hAnsi="Times New Roman"/>
          <w:sz w:val="22"/>
          <w:szCs w:val="22"/>
          <w:lang w:val="hr-HR"/>
        </w:rPr>
        <w:t>”, te sam tražio pomoć s time na nekoliko internetskih foruma</w:t>
      </w:r>
      <w:r>
        <w:rPr>
          <w:rStyle w:val="FootnoteAnchor"/>
          <w:rFonts w:ascii="Times New Roman" w:hAnsi="Times New Roman"/>
          <w:sz w:val="22"/>
          <w:szCs w:val="22"/>
          <w:lang w:val="hr-HR"/>
        </w:rPr>
        <w:footnoteReference w:id="13"/>
      </w:r>
      <w:r>
        <w:rPr>
          <w:rFonts w:ascii="Times New Roman" w:hAnsi="Times New Roman"/>
          <w:sz w:val="22"/>
          <w:szCs w:val="22"/>
          <w:lang w:val="hr-HR"/>
        </w:rPr>
        <w:t xml:space="preserve"> </w:t>
      </w:r>
      <w:r>
        <w:rPr>
          <w:rStyle w:val="FootnoteAnchor"/>
          <w:rFonts w:ascii="Times New Roman" w:hAnsi="Times New Roman"/>
          <w:sz w:val="22"/>
          <w:szCs w:val="22"/>
          <w:lang w:val="hr-HR"/>
        </w:rPr>
        <w:footnoteReference w:id="14"/>
      </w:r>
      <w:r>
        <w:rPr>
          <w:rFonts w:ascii="Times New Roman" w:hAnsi="Times New Roman"/>
          <w:sz w:val="22"/>
          <w:szCs w:val="22"/>
          <w:lang w:val="hr-HR"/>
        </w:rPr>
        <w:t xml:space="preserve"> </w:t>
      </w:r>
      <w:r>
        <w:rPr>
          <w:rStyle w:val="FootnoteAnchor"/>
          <w:rFonts w:ascii="Times New Roman" w:hAnsi="Times New Roman"/>
          <w:sz w:val="22"/>
          <w:szCs w:val="22"/>
          <w:lang w:val="hr-HR"/>
        </w:rPr>
        <w:footnoteReference w:id="15"/>
      </w:r>
      <w:r>
        <w:rPr>
          <w:rFonts w:ascii="Times New Roman" w:hAnsi="Times New Roman"/>
          <w:sz w:val="22"/>
          <w:szCs w:val="22"/>
          <w:lang w:val="hr-HR"/>
        </w:rPr>
        <w:t xml:space="preserve">, ali tu pomoć za sada nisam dobio. Nedavno je moj suradnik sa sveučilišta u Argentini </w:t>
      </w:r>
      <w:r>
        <w:rPr>
          <w:rFonts w:ascii="Times New Roman" w:hAnsi="Times New Roman"/>
          <w:i/>
          <w:iCs/>
          <w:sz w:val="22"/>
          <w:szCs w:val="22"/>
          <w:lang w:val="hr-HR"/>
        </w:rPr>
        <w:t>agustiza</w:t>
      </w:r>
      <w:r>
        <w:rPr>
          <w:rFonts w:ascii="Times New Roman" w:hAnsi="Times New Roman"/>
          <w:sz w:val="22"/>
          <w:szCs w:val="22"/>
          <w:lang w:val="hr-HR"/>
        </w:rPr>
        <w:t xml:space="preserve"> otkrio još jedan problem u </w:t>
      </w:r>
      <w:r>
        <w:rPr>
          <w:rFonts w:ascii="Courier New" w:hAnsi="Courier New"/>
          <w:sz w:val="22"/>
          <w:szCs w:val="22"/>
          <w:lang w:val="hr-HR"/>
        </w:rPr>
        <w:t>PicoBlaze.html</w:t>
      </w:r>
      <w:r>
        <w:rPr>
          <w:rFonts w:ascii="Times New Roman" w:hAnsi="Times New Roman"/>
          <w:sz w:val="22"/>
          <w:szCs w:val="22"/>
          <w:lang w:val="hr-HR"/>
        </w:rPr>
        <mc:AlternateContent>
          <mc:Choice Requires="wps">
            <w:drawing>
              <wp:anchor behindDoc="0" distT="0" distB="0" distL="0" distR="0" simplePos="0" locked="0" layoutInCell="0" allowOverlap="1" relativeHeight="8">
                <wp:simplePos x="0" y="0"/>
                <wp:positionH relativeFrom="column">
                  <wp:align>left</wp:align>
                </wp:positionH>
                <wp:positionV relativeFrom="paragraph">
                  <wp:posOffset>635</wp:posOffset>
                </wp:positionV>
                <wp:extent cx="1737360" cy="1150620"/>
                <wp:effectExtent l="0" t="0" r="0" b="0"/>
                <wp:wrapTopAndBottom/>
                <wp:docPr id="5" name="Frame2"/>
                <a:graphic xmlns:a="http://schemas.openxmlformats.org/drawingml/2006/main">
                  <a:graphicData uri="http://schemas.microsoft.com/office/word/2010/wordprocessingShape">
                    <wps:wsp>
                      <wps:cNvSpPr/>
                      <wps:spPr>
                        <a:xfrm>
                          <a:off x="0" y="0"/>
                          <a:ext cx="1737360" cy="1150560"/>
                        </a:xfrm>
                        <a:prstGeom prst="rect">
                          <a:avLst/>
                        </a:prstGeom>
                        <a:solidFill>
                          <a:srgbClr val="ffffff"/>
                        </a:solidFill>
                        <a:ln w="0">
                          <a:solidFill>
                            <a:srgbClr val="000000"/>
                          </a:solidFill>
                        </a:ln>
                      </wps:spPr>
                      <wps:style>
                        <a:lnRef idx="0"/>
                        <a:fillRef idx="0"/>
                        <a:effectRef idx="0"/>
                        <a:fontRef idx="minor"/>
                      </wps:style>
                      <wps:txbx>
                        <w:txbxContent>
                          <w:p>
                            <w:pPr>
                              <w:pStyle w:val="Slika"/>
                              <w:spacing w:before="120" w:after="120"/>
                              <w:rPr/>
                            </w:pPr>
                            <w:r>
                              <w:rPr/>
                              <w:drawing>
                                <wp:inline distT="0" distB="0" distL="0" distR="0">
                                  <wp:extent cx="1737360" cy="723900"/>
                                  <wp:effectExtent l="0" t="0" r="0" b="0"/>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lIns="0" rIns="0" tIns="0" bIns="0" anchor="t">
                        <a:noAutofit/>
                      </wps:bodyPr>
                    </wps:wsp>
                  </a:graphicData>
                </a:graphic>
              </wp:anchor>
            </w:drawing>
          </mc:Choice>
          <mc:Fallback>
            <w:pict>
              <v:rect id="shape_0" ID="Frame2" path="m0,0l-2147483645,0l-2147483645,-2147483646l0,-2147483646xe" fillcolor="white" stroked="t" o:allowincell="f" style="position:absolute;margin-left:-0.05pt;margin-top:0.05pt;width:136.75pt;height:90.55pt;mso-wrap-style:square;v-text-anchor:top;mso-position-horizontal:left">
                <v:fill o:detectmouseclick="t" type="solid" color2="black"/>
                <v:stroke color="black" joinstyle="round" endcap="flat"/>
                <v:textbo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r>
        <w:rPr>
          <w:rFonts w:ascii="Times New Roman" w:hAnsi="Times New Roman"/>
          <w:sz w:val="22"/>
          <w:szCs w:val="22"/>
          <w:lang w:val="hr-HR"/>
        </w:rPr>
        <w:t>-u, naime, da način na koji sam napisao CSS uzrokuje layout trashing i usporava cijeli program oko 12 puta, a više o tome možete pročitati na kraju ovog teksta. Nakon toga, primijetio sam da „Download Hexadecimal” ne funkcionira u WebPositiveu, i nisam našao rješenje osim da o tome alertom upozorim korisnike WebPositivea koji pokušavaju skinuti heksadekadsku datoteku.</w:t>
      </w:r>
    </w:p>
    <w:p>
      <w:pPr>
        <w:pStyle w:val="Normal"/>
        <w:ind w:left="720" w:hanging="0"/>
        <w:jc w:val="both"/>
        <w:rPr/>
      </w:pPr>
      <w:r>
        <w:rPr>
          <w:rFonts w:ascii="Times New Roman" w:hAnsi="Times New Roman"/>
          <w:sz w:val="22"/>
          <w:szCs w:val="22"/>
          <w:lang w:val="hr-HR"/>
        </w:rPr>
        <w:t xml:space="preserve">Dok sam pisao potprogram </w:t>
      </w:r>
      <w:r>
        <w:rPr>
          <w:rFonts w:ascii="Courier New" w:hAnsi="Courier New"/>
          <w:sz w:val="22"/>
          <w:szCs w:val="22"/>
          <w:lang w:val="hr-HR"/>
        </w:rPr>
        <w:t>PicoBlaze.html</w:t>
      </w:r>
      <w:r>
        <w:rPr>
          <w:rFonts w:ascii="Times New Roman" w:hAnsi="Times New Roman"/>
          <w:sz w:val="22"/>
          <w:szCs w:val="22"/>
          <w:lang w:val="hr-HR"/>
        </w:rPr>
        <w:t xml:space="preserve">, bilo je i nekih problema za koje sam bio siguran da ću naletjeti na njih, a zapravo nisam naletio. Recimo, bio sam uvjeren da će TOR Browser odbijati </w:t>
      </w:r>
      <w:r>
        <w:rPr>
          <w:rFonts w:ascii="Times New Roman" w:hAnsi="Times New Roman"/>
          <w:i/>
          <w:iCs/>
          <w:sz w:val="22"/>
          <w:szCs w:val="22"/>
          <w:lang w:val="hr-HR"/>
        </w:rPr>
        <w:t>fetchati</w:t>
      </w:r>
      <w:r>
        <w:rPr>
          <w:rFonts w:ascii="Times New Roman" w:hAnsi="Times New Roman"/>
          <w:sz w:val="22"/>
          <w:szCs w:val="22"/>
          <w:lang w:val="hr-HR"/>
        </w:rPr>
        <w:t xml:space="preserve"> PicoBlazeove asemblerske programe s mog GitHub profila (s domene </w:t>
      </w:r>
      <w:r>
        <w:rPr>
          <w:rFonts w:ascii="Courier New" w:hAnsi="Courier New"/>
          <w:sz w:val="22"/>
          <w:szCs w:val="22"/>
          <w:lang w:val="hr-HR"/>
        </w:rPr>
        <w:t>raw.githubusercontent.com</w:t>
      </w:r>
      <w:r>
        <w:rPr>
          <w:rFonts w:ascii="Times New Roman" w:hAnsi="Times New Roman"/>
          <w:sz w:val="22"/>
          <w:szCs w:val="22"/>
          <w:lang w:val="hr-HR"/>
        </w:rPr>
        <w:t xml:space="preserve">) iz JavaScripta koji se nalazi na mojoj web-stranici (na domeni </w:t>
      </w:r>
      <w:r>
        <w:rPr>
          <w:rFonts w:ascii="Courier New" w:hAnsi="Courier New"/>
          <w:sz w:val="22"/>
          <w:szCs w:val="22"/>
          <w:lang w:val="hr-HR"/>
        </w:rPr>
        <w:t>flatassembler.github.io</w:t>
      </w:r>
      <w:r>
        <w:rPr>
          <w:rFonts w:ascii="Times New Roman" w:hAnsi="Times New Roman"/>
          <w:sz w:val="22"/>
          <w:szCs w:val="22"/>
          <w:lang w:val="hr-HR"/>
        </w:rPr>
        <w:t xml:space="preserve">), da je to jedan od načina na koji TOR Browser štiti od </w:t>
      </w:r>
      <w:r>
        <w:rPr>
          <w:rFonts w:ascii="Times New Roman" w:hAnsi="Times New Roman"/>
          <w:i/>
          <w:iCs/>
          <w:sz w:val="22"/>
          <w:szCs w:val="22"/>
          <w:lang w:val="hr-HR"/>
        </w:rPr>
        <w:t>cross-site scripting</w:t>
      </w:r>
      <w:r>
        <w:rPr>
          <w:rFonts w:ascii="Times New Roman" w:hAnsi="Times New Roman"/>
          <w:sz w:val="22"/>
          <w:szCs w:val="22"/>
          <w:lang w:val="hr-HR"/>
        </w:rPr>
        <w:t xml:space="preserve"> napada. Međutim, kada sam to </w:t>
      </w:r>
      <w:r>
        <w:rPr>
          <w:rFonts w:ascii="Times New Roman" w:hAnsi="Times New Roman"/>
          <w:i/>
          <w:iCs/>
          <w:sz w:val="22"/>
          <w:szCs w:val="22"/>
          <w:lang w:val="hr-HR"/>
        </w:rPr>
        <w:t>fetchanje</w:t>
      </w:r>
      <w:r>
        <w:rPr>
          <w:rFonts w:ascii="Times New Roman" w:hAnsi="Times New Roman"/>
          <w:sz w:val="22"/>
          <w:szCs w:val="22"/>
          <w:lang w:val="hr-HR"/>
        </w:rPr>
        <w:t xml:space="preserve"> primjera asemblerskih programa isprobao u TOR Browseru, radilo je. Otvorio sam </w:t>
      </w:r>
      <w:r>
        <w:rPr>
          <w:rFonts w:ascii="Times New Roman" w:hAnsi="Times New Roman"/>
          <w:i/>
          <w:iCs/>
          <w:sz w:val="22"/>
          <w:szCs w:val="22"/>
          <w:lang w:val="hr-HR"/>
        </w:rPr>
        <w:t>thread</w:t>
      </w:r>
      <w:r>
        <w:rPr>
          <w:rFonts w:ascii="Times New Roman" w:hAnsi="Times New Roman"/>
          <w:sz w:val="22"/>
          <w:szCs w:val="22"/>
          <w:lang w:val="hr-HR"/>
        </w:rPr>
        <w:t xml:space="preserve"> na forumu o tome</w:t>
      </w:r>
      <w:r>
        <w:rPr>
          <w:rStyle w:val="FootnoteAnchor"/>
          <w:rFonts w:ascii="Times New Roman" w:hAnsi="Times New Roman"/>
          <w:sz w:val="22"/>
          <w:szCs w:val="22"/>
          <w:lang w:val="hr-HR"/>
        </w:rPr>
        <w:footnoteReference w:id="16"/>
      </w:r>
      <w:r>
        <w:rPr>
          <w:rFonts w:ascii="Times New Roman" w:hAnsi="Times New Roman"/>
          <w:sz w:val="22"/>
          <w:szCs w:val="22"/>
          <w:lang w:val="hr-HR"/>
        </w:rPr>
        <w:t xml:space="preserve">. U svakom slučaju, TOR Browser ne pruža zaštitu koju sam mislio da pruža. Mislim da je sigurnost koju pružaju internetski preglednici dosta nekonzistentna. Izgleda, recimo, da je dohvaćanje JSON-a s primjerima s nečijeg GitHub profila (istina, internetski preglednik ne može znati da je to moj GitHub profil i da ja imam kontrolu nad tim JSON-om) toliko rizično da će svaki moderni internetski preglednik odbiti to napraviti (morao sam zbog tog taj JSON kopirati sa svog GitHub profila na svoju web-stranicu). Ali dohvaćati PicoBlaze asemblerske programe s nečijeg GitHub profila i nesanitizirane ih postavljati kao </w:t>
      </w:r>
      <w:r>
        <w:rPr>
          <w:rFonts w:ascii="Courier New" w:hAnsi="Courier New"/>
          <w:sz w:val="22"/>
          <w:szCs w:val="22"/>
          <w:lang w:val="hr-HR"/>
        </w:rPr>
        <w:t>innerHTML</w:t>
      </w:r>
      <w:r>
        <w:rPr>
          <w:rFonts w:ascii="Times New Roman" w:hAnsi="Times New Roman"/>
          <w:sz w:val="22"/>
          <w:szCs w:val="22"/>
          <w:lang w:val="hr-HR"/>
        </w:rPr>
        <w:t xml:space="preserve"> toliko je sigurno da će to dopustiti čak i internetski preglednici koji su napravljeni da budu iznimno sigurni, kao što je TOR Browser. Zar nije dohvaćati nešto što ćeš nesanitizirano postaviti kao </w:t>
      </w:r>
      <w:r>
        <w:rPr>
          <w:rFonts w:ascii="Courier New" w:hAnsi="Courier New"/>
          <w:sz w:val="22"/>
          <w:szCs w:val="22"/>
          <w:lang w:val="hr-HR"/>
        </w:rPr>
        <w:t>innerHTML</w:t>
      </w:r>
      <w:r>
        <w:rPr>
          <w:rFonts w:ascii="Times New Roman" w:hAnsi="Times New Roman"/>
          <w:sz w:val="22"/>
          <w:szCs w:val="22"/>
          <w:lang w:val="hr-HR"/>
        </w:rPr>
        <w:t xml:space="preserve"> iz nečega što se percipira kao nepouzdan izvor zapravo još opasnije nego dohvaćati JSON iz tog izvora? Ja razumijem zabraniti dohvaćati JavaScript koji nešto naređuje internetskom pregledniku iz nepouzdanih izvora, ali JSON nije skripta koja nešto naređuje. Ne vidim kako bi netko mogao napraviti cross-site scripting napad izmjenjujući nečiji JSON, ali vidim kako bi to netko mogao napraviti izmjenjujući nešto što se postavlja kao </w:t>
      </w:r>
      <w:r>
        <w:rPr>
          <w:rFonts w:ascii="Courier New" w:hAnsi="Courier New"/>
          <w:sz w:val="22"/>
          <w:szCs w:val="22"/>
          <w:lang w:val="hr-HR"/>
        </w:rPr>
        <w:t>innerHTML</w:t>
      </w:r>
      <w:r>
        <w:rPr>
          <w:rFonts w:ascii="Times New Roman" w:hAnsi="Times New Roman"/>
          <w:sz w:val="22"/>
          <w:szCs w:val="22"/>
          <w:lang w:val="hr-HR"/>
        </w:rPr>
        <w:t xml:space="preserve"> (recimo, da u to umetne „</w:t>
      </w:r>
      <w:r>
        <w:rPr>
          <w:rFonts w:ascii="Courier New" w:hAnsi="Courier New"/>
          <w:sz w:val="22"/>
          <w:szCs w:val="22"/>
          <w:lang w:val="hr-HR"/>
        </w:rPr>
        <w:t>&lt;img src=</w:t>
      </w:r>
      <w:r>
        <w:rPr>
          <w:rFonts w:ascii="Courier New" w:hAnsi="Courier New"/>
          <w:sz w:val="22"/>
          <w:szCs w:val="22"/>
        </w:rPr>
        <w:t>"X" onerror="alert('x')"&gt;</w:t>
      </w:r>
      <w:r>
        <w:rPr>
          <w:rFonts w:ascii="Times New Roman" w:hAnsi="Times New Roman"/>
          <w:sz w:val="22"/>
          <w:szCs w:val="22"/>
          <w:lang w:val="hr-HR"/>
        </w:rPr>
        <w:t xml:space="preserve">”). Valjda ta odluka potječe iz vremena kada se JSON parsirao naredbom </w:t>
      </w:r>
      <w:r>
        <w:rPr>
          <w:rFonts w:ascii="Courier New" w:hAnsi="Courier New"/>
          <w:sz w:val="22"/>
          <w:szCs w:val="22"/>
          <w:lang w:val="hr-HR"/>
        </w:rPr>
        <w:t>eval</w:t>
      </w:r>
      <w:r>
        <w:rPr>
          <w:rFonts w:ascii="Times New Roman" w:hAnsi="Times New Roman"/>
          <w:sz w:val="22"/>
          <w:szCs w:val="22"/>
          <w:lang w:val="hr-HR"/>
        </w:rPr>
        <w:t xml:space="preserve">, pa se uistinu mogao napraviti cross-site scripting napad tako da se umetne neispravan JSON (kakav naredba </w:t>
      </w:r>
      <w:r>
        <w:rPr>
          <w:rFonts w:ascii="Courier New" w:hAnsi="Courier New"/>
          <w:sz w:val="22"/>
          <w:szCs w:val="22"/>
          <w:lang w:val="hr-HR"/>
        </w:rPr>
        <w:t>JSON.parse</w:t>
      </w:r>
      <w:r>
        <w:rPr>
          <w:rFonts w:ascii="Times New Roman" w:hAnsi="Times New Roman"/>
          <w:sz w:val="22"/>
          <w:szCs w:val="22"/>
          <w:lang w:val="hr-HR"/>
        </w:rPr>
        <w:t xml:space="preserve">, koja se danas koristi za parsiranje JSON-a, ne bi prihvatila, ali </w:t>
      </w:r>
      <w:r>
        <w:rPr>
          <w:rFonts w:ascii="Courier New" w:hAnsi="Courier New"/>
          <w:sz w:val="22"/>
          <w:szCs w:val="22"/>
          <w:lang w:val="hr-HR"/>
        </w:rPr>
        <w:t>eval</w:t>
      </w:r>
      <w:r>
        <w:rPr>
          <w:rFonts w:ascii="Times New Roman" w:hAnsi="Times New Roman"/>
          <w:sz w:val="22"/>
          <w:szCs w:val="22"/>
          <w:lang w:val="hr-HR"/>
        </w:rPr>
        <w:t xml:space="preserve"> bi). Otvorio sam pitanje na forumu o tome</w:t>
      </w:r>
      <w:r>
        <w:rPr>
          <w:rStyle w:val="FootnoteAnchor"/>
          <w:rFonts w:ascii="Times New Roman" w:hAnsi="Times New Roman"/>
          <w:sz w:val="22"/>
          <w:szCs w:val="22"/>
          <w:lang w:val="hr-HR"/>
        </w:rPr>
        <w:footnoteReference w:id="17"/>
      </w:r>
      <w:r>
        <w:rPr>
          <w:rFonts w:ascii="Times New Roman" w:hAnsi="Times New Roman"/>
          <w:sz w:val="22"/>
          <w:szCs w:val="22"/>
          <w:lang w:val="hr-HR"/>
        </w:rPr>
        <w:t>.</w:t>
      </w:r>
    </w:p>
    <w:p>
      <w:pPr>
        <w:pStyle w:val="Normal"/>
        <w:numPr>
          <w:ilvl w:val="0"/>
          <w:numId w:val="1"/>
        </w:numPr>
        <w:jc w:val="both"/>
        <w:rPr/>
      </w:pPr>
      <w:r>
        <w:rPr>
          <w:rFonts w:ascii="Courier New" w:hAnsi="Courier New"/>
          <w:sz w:val="22"/>
          <w:szCs w:val="22"/>
          <w:lang w:val="hr-HR"/>
        </w:rPr>
        <w:t>TreeNode.js</w:t>
      </w:r>
      <w:r>
        <w:rPr>
          <w:rFonts w:ascii="Times New Roman" w:hAnsi="Times New Roman"/>
          <w:sz w:val="22"/>
          <w:szCs w:val="22"/>
          <w:lang w:val="hr-HR"/>
        </w:rPr>
        <w:t xml:space="preserve"> – sadrži JavaScript klasu pod nazivom </w:t>
      </w:r>
      <w:r>
        <w:rPr>
          <w:rFonts w:ascii="Courier New" w:hAnsi="Courier New"/>
          <w:sz w:val="22"/>
          <w:szCs w:val="22"/>
          <w:lang w:val="hr-HR"/>
        </w:rPr>
        <w:t>TreeNode</w:t>
      </w:r>
      <w:r>
        <w:rPr>
          <w:rFonts w:ascii="Times New Roman" w:hAnsi="Times New Roman"/>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jc w:val="both"/>
        <w:rPr/>
      </w:pPr>
      <w:r>
        <w:rPr>
          <w:rFonts w:ascii="Courier New" w:hAnsi="Courier New"/>
          <w:sz w:val="22"/>
          <w:szCs w:val="22"/>
          <w:lang w:val="hr-HR"/>
        </w:rPr>
        <w:t>assembler.js</w:t>
      </w:r>
      <w:r>
        <w:rPr>
          <w:rFonts w:ascii="Times New Roman" w:hAnsi="Times New Roman"/>
          <w:sz w:val="22"/>
          <w:szCs w:val="22"/>
          <w:lang w:val="hr-HR"/>
        </w:rPr>
        <w:t xml:space="preserve"> – radi semantičku provjeru asemblerskog koda (recimo, je li prvi argument naredbe </w:t>
      </w:r>
      <w:r>
        <w:rPr>
          <w:rFonts w:ascii="Courier New" w:hAnsi="Courier New"/>
          <w:sz w:val="22"/>
          <w:szCs w:val="22"/>
          <w:lang w:val="hr-HR"/>
        </w:rPr>
        <w:t>load</w:t>
      </w:r>
      <w:r>
        <w:rPr>
          <w:rFonts w:ascii="Times New Roman" w:hAnsi="Times New Roman"/>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sz w:val="22"/>
          <w:szCs w:val="22"/>
          <w:lang w:val="hr-HR"/>
        </w:rPr>
        <w:t>load</w:t>
      </w:r>
      <w:r>
        <w:rPr>
          <w:rFonts w:ascii="Times New Roman" w:hAnsi="Times New Roman"/>
          <w:sz w:val="22"/>
          <w:szCs w:val="22"/>
          <w:lang w:val="hr-HR"/>
        </w:rPr>
        <w:t xml:space="preserve"> zarez. Ima 1050 redaka koda. Pretvoriti strojni kod u heksadekadskom obliku u binarni oblik (kakav razumije PicoBlaze) nije lagano u JavaScriptu, jer najmanja jedinica memorije koja se u JavaScriptu može adresirati jest byte, 8 bitova, a svaka naredba u strojnom kodu PicoBlazea je 18 bitova, što nije cijeli broj byteova. Ali je zato strojni kôd u heksadekadskom obliku iznimno lagano pretvoriti u binarni kôd kakav razumije PicoBlaze pomoću Xilinxovih alata. Za razliku od ostalih potprograma, </w:t>
      </w:r>
      <w:r>
        <w:rPr>
          <w:rFonts w:ascii="Courier New" w:hAnsi="Courier New"/>
          <w:sz w:val="22"/>
          <w:szCs w:val="22"/>
          <w:lang w:val="hr-HR"/>
        </w:rPr>
        <w:t>assembler.js</w:t>
      </w:r>
      <w:r>
        <w:rPr>
          <w:rFonts w:ascii="Times New Roman" w:hAnsi="Times New Roman"/>
          <w:sz w:val="22"/>
          <w:szCs w:val="22"/>
          <w:lang w:val="hr-HR"/>
        </w:rPr>
        <w:t xml:space="preserve"> i </w:t>
      </w:r>
      <w:r>
        <w:rPr>
          <w:rFonts w:ascii="Courier New" w:hAnsi="Courier New"/>
          <w:sz w:val="22"/>
          <w:szCs w:val="22"/>
          <w:lang w:val="hr-HR"/>
        </w:rPr>
        <w:t>simulator.js</w:t>
      </w:r>
      <w:r>
        <w:rPr>
          <w:rFonts w:ascii="Times New Roman" w:hAnsi="Times New Roman"/>
          <w:sz w:val="22"/>
          <w:szCs w:val="22"/>
          <w:lang w:val="hr-HR"/>
        </w:rPr>
        <w:t xml:space="preserve"> svoje rezultate ne vraćaju kao povratnu vrijednost funkcije, nego ih pišu u globalne varijable. Potprogram </w:t>
      </w:r>
      <w:r>
        <w:rPr>
          <w:rFonts w:ascii="Courier New" w:hAnsi="Courier New"/>
          <w:sz w:val="22"/>
          <w:szCs w:val="22"/>
          <w:lang w:val="hr-HR"/>
        </w:rPr>
        <w:t>assembler.js</w:t>
      </w:r>
      <w:r>
        <w:rPr>
          <w:rFonts w:ascii="Times New Roman" w:hAnsi="Times New Roman"/>
          <w:sz w:val="22"/>
          <w:szCs w:val="22"/>
          <w:lang w:val="hr-HR"/>
        </w:rPr>
        <w:t xml:space="preserve"> piše svoje rezultate u globalni objekt </w:t>
      </w:r>
      <w:r>
        <w:rPr>
          <w:rFonts w:ascii="Courier New" w:hAnsi="Courier New"/>
          <w:sz w:val="22"/>
          <w:szCs w:val="22"/>
          <w:lang w:val="hr-HR"/>
        </w:rPr>
        <w:t>machineCode</w:t>
      </w:r>
      <w:r>
        <w:rPr>
          <w:rFonts w:ascii="Times New Roman" w:hAnsi="Times New Roman"/>
          <w:sz w:val="22"/>
          <w:szCs w:val="22"/>
          <w:lang w:val="hr-HR"/>
        </w:rPr>
        <w:t xml:space="preserve">, odakle ih potprogram </w:t>
      </w:r>
      <w:r>
        <w:rPr>
          <w:rFonts w:ascii="Courier New" w:hAnsi="Courier New"/>
          <w:sz w:val="22"/>
          <w:szCs w:val="22"/>
          <w:lang w:val="hr-HR"/>
        </w:rPr>
        <w:t>simulator.js</w:t>
      </w:r>
      <w:r>
        <w:rPr>
          <w:rFonts w:ascii="Times New Roman" w:hAnsi="Times New Roman"/>
          <w:sz w:val="22"/>
          <w:szCs w:val="22"/>
          <w:lang w:val="hr-HR"/>
        </w:rPr>
        <w:t xml:space="preserve"> čita. Riječ </w:t>
      </w:r>
      <w:r>
        <w:rPr>
          <w:rFonts w:ascii="Times New Roman" w:hAnsi="Times New Roman"/>
          <w:i/>
          <w:iCs/>
          <w:sz w:val="22"/>
          <w:szCs w:val="22"/>
          <w:lang w:val="hr-HR"/>
        </w:rPr>
        <w:t>assembler</w:t>
      </w:r>
      <w:r>
        <w:rPr>
          <w:rFonts w:ascii="Times New Roman" w:hAnsi="Times New Roman"/>
          <w:sz w:val="22"/>
          <w:szCs w:val="22"/>
          <w:lang w:val="hr-HR"/>
        </w:rPr>
        <w:t xml:space="preserve"> znači </w:t>
      </w:r>
      <w:r>
        <w:rPr>
          <w:rFonts w:ascii="Times New Roman" w:hAnsi="Times New Roman"/>
          <w:i/>
          <w:iCs/>
          <w:sz w:val="22"/>
          <w:szCs w:val="22"/>
          <w:lang w:val="hr-HR"/>
        </w:rPr>
        <w:t>sastavljač</w:t>
      </w:r>
      <w:r>
        <w:rPr>
          <w:rFonts w:ascii="Times New Roman" w:hAnsi="Times New Roman"/>
          <w:sz w:val="22"/>
          <w:szCs w:val="22"/>
          <w:lang w:val="hr-HR"/>
        </w:rPr>
        <w:t xml:space="preserve">, dolazi, preko francuskog, od latinskog </w:t>
      </w:r>
      <w:r>
        <w:rPr>
          <w:rFonts w:ascii="Times New Roman" w:hAnsi="Times New Roman"/>
          <w:i/>
          <w:iCs/>
          <w:sz w:val="22"/>
          <w:szCs w:val="22"/>
          <w:lang w:val="hr-HR"/>
        </w:rPr>
        <w:t xml:space="preserve">assimulare </w:t>
      </w:r>
      <w:r>
        <w:rPr>
          <w:rFonts w:ascii="Times New Roman" w:hAnsi="Times New Roman"/>
          <w:sz w:val="22"/>
          <w:szCs w:val="22"/>
          <w:lang w:val="hr-HR"/>
        </w:rPr>
        <w:t xml:space="preserve">(sastaviti), od </w:t>
      </w:r>
      <w:r>
        <w:rPr>
          <w:rFonts w:ascii="Times New Roman" w:hAnsi="Times New Roman"/>
          <w:i/>
          <w:iCs/>
          <w:sz w:val="22"/>
          <w:szCs w:val="22"/>
          <w:lang w:val="hr-HR"/>
        </w:rPr>
        <w:t>ad</w:t>
      </w:r>
      <w:r>
        <w:rPr>
          <w:rFonts w:ascii="Times New Roman" w:hAnsi="Times New Roman"/>
          <w:sz w:val="22"/>
          <w:szCs w:val="22"/>
          <w:lang w:val="hr-HR"/>
        </w:rPr>
        <w:t xml:space="preserve"> (na) i </w:t>
      </w:r>
      <w:r>
        <w:rPr>
          <w:rFonts w:ascii="Times New Roman" w:hAnsi="Times New Roman"/>
          <w:i/>
          <w:iCs/>
          <w:sz w:val="22"/>
          <w:szCs w:val="22"/>
          <w:lang w:val="hr-HR"/>
        </w:rPr>
        <w:t>simul</w:t>
      </w:r>
      <w:r>
        <w:rPr>
          <w:rFonts w:ascii="Times New Roman" w:hAnsi="Times New Roman"/>
          <w:sz w:val="22"/>
          <w:szCs w:val="22"/>
          <w:lang w:val="hr-HR"/>
        </w:rPr>
        <w:t xml:space="preserve"> (zajedno).</w:t>
      </w:r>
    </w:p>
    <w:p>
      <w:pPr>
        <w:pStyle w:val="Normal"/>
        <w:numPr>
          <w:ilvl w:val="0"/>
          <w:numId w:val="1"/>
        </w:numPr>
        <w:jc w:val="both"/>
        <w:rPr/>
      </w:pPr>
      <w:r>
        <w:rPr>
          <w:rFonts w:ascii="Courier New" w:hAnsi="Courier New"/>
          <w:sz w:val="22"/>
          <w:szCs w:val="22"/>
          <w:lang w:val="hr-HR"/>
        </w:rPr>
        <w:t>parser.js</w:t>
      </w:r>
      <w:r>
        <w:rPr>
          <w:rFonts w:ascii="Times New Roman" w:hAnsi="Times New Roman"/>
          <w:sz w:val="22"/>
          <w:szCs w:val="22"/>
          <w:lang w:val="hr-HR"/>
        </w:rPr>
        <w:t xml:space="preserve"> – Parser (od latinskog</w:t>
      </w:r>
      <w:r>
        <w:rPr>
          <w:rFonts w:ascii="Times New Roman" w:hAnsi="Times New Roman"/>
          <w:i/>
          <w:iCs/>
          <w:sz w:val="22"/>
          <w:szCs w:val="22"/>
          <w:lang w:val="hr-HR"/>
        </w:rPr>
        <w:t xml:space="preserve"> pars</w:t>
      </w:r>
      <w:r>
        <w:rPr>
          <w:rFonts w:ascii="Times New Roman" w:hAnsi="Times New Roman"/>
          <w:sz w:val="22"/>
          <w:szCs w:val="22"/>
          <w:lang w:val="hr-HR"/>
        </w:rPr>
        <w:t xml:space="preserve">, </w:t>
      </w:r>
      <w:r>
        <w:rPr>
          <w:rFonts w:ascii="Times New Roman" w:hAnsi="Times New Roman"/>
          <w:i/>
          <w:iCs/>
          <w:sz w:val="22"/>
          <w:szCs w:val="22"/>
          <w:lang w:val="hr-HR"/>
        </w:rPr>
        <w:t>dio</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je dio compilera (u ovom slučaju, compilera za asemblerski jezik) koji drugim dijelovima compilera kaže koja je riječ u programskom jeziku gramatički povezana s kojom drugoj riječi. To radi tako što pravi strukturu zvanu AST, </w:t>
      </w:r>
      <w:r>
        <w:rPr>
          <w:rFonts w:ascii="Times New Roman" w:hAnsi="Times New Roman"/>
          <w:i/>
          <w:iCs/>
          <w:sz w:val="22"/>
          <w:szCs w:val="22"/>
          <w:lang w:val="hr-HR"/>
        </w:rPr>
        <w:t>abstract syntax tree</w:t>
      </w:r>
      <w:r>
        <w:rPr>
          <w:rFonts w:ascii="Times New Roman" w:hAnsi="Times New Roman"/>
          <w:sz w:val="22"/>
          <w:szCs w:val="22"/>
          <w:lang w:val="hr-HR"/>
        </w:rPr>
        <w:t xml:space="preserve">, apstraktno sintaksno stablo. Kao objašnjenje zašto je to potrebno, uzmite u obzir sljedeću rečenicu iz Cezarovog </w:t>
      </w:r>
      <w:r>
        <w:rPr>
          <w:rFonts w:ascii="Times New Roman" w:hAnsi="Times New Roman"/>
          <w:i/>
          <w:iCs/>
          <w:sz w:val="22"/>
          <w:szCs w:val="22"/>
          <w:lang w:val="hr-HR"/>
        </w:rPr>
        <w:t>De Bello Gallico</w:t>
      </w:r>
      <w:r>
        <w:rPr>
          <w:rFonts w:ascii="Times New Roman" w:hAnsi="Times New Roman"/>
          <w:sz w:val="22"/>
          <w:szCs w:val="22"/>
          <w:lang w:val="hr-HR"/>
        </w:rPr>
        <w:t xml:space="preserve"> (koja je bila na županijskom natjecanju iz latinskog jezika 2016. godine, 6. svitak, 24. poglavlje):</w:t>
      </w:r>
      <w:r>
        <w:rPr>
          <w:rFonts w:ascii="Times New Roman" w:hAnsi="Times New Roman"/>
          <w:i/>
          <w:iCs/>
          <w:sz w:val="22"/>
          <w:szCs w:val="22"/>
          <w:lang w:val="hr-HR"/>
        </w:rPr>
        <w:t xml:space="preserve"> Ea, quae fertilissima totius Germaniae sunt, loca Graecis aliquibus </w:t>
      </w:r>
      <w:r>
        <w:rPr>
          <w:rFonts w:ascii="Times New Roman" w:hAnsi="Times New Roman"/>
          <w:i/>
          <w:iCs/>
          <w:sz w:val="22"/>
          <w:szCs w:val="22"/>
          <w:u w:val="single"/>
          <w:lang w:val="hr-HR"/>
        </w:rPr>
        <w:t>nota</w:t>
      </w:r>
      <w:r>
        <w:rPr>
          <w:rFonts w:ascii="Times New Roman" w:hAnsi="Times New Roman"/>
          <w:i/>
          <w:iCs/>
          <w:sz w:val="22"/>
          <w:szCs w:val="22"/>
          <w:lang w:val="hr-HR"/>
        </w:rPr>
        <w:t xml:space="preserve"> fama esse loquuntur. </w:t>
      </w:r>
      <w:r>
        <w:rPr>
          <w:rFonts w:ascii="Times New Roman" w:hAnsi="Times New Roman"/>
          <w:sz w:val="22"/>
          <w:szCs w:val="22"/>
          <w:lang w:val="hr-HR"/>
        </w:rPr>
        <w:t>S kojom je riječi povezana riječ</w:t>
      </w:r>
      <w:r>
        <w:rPr>
          <w:rFonts w:ascii="Times New Roman" w:hAnsi="Times New Roman"/>
          <w:i/>
          <w:iCs/>
          <w:sz w:val="22"/>
          <w:szCs w:val="22"/>
          <w:lang w:val="hr-HR"/>
        </w:rPr>
        <w:t xml:space="preserve"> nota </w:t>
      </w:r>
      <w:r>
        <w:rPr>
          <w:rFonts w:ascii="Times New Roman" w:hAnsi="Times New Roman"/>
          <w:sz w:val="22"/>
          <w:szCs w:val="22"/>
          <w:lang w:val="hr-HR"/>
        </w:rPr>
        <w:t xml:space="preserve">(poznata)? Ako znate samo malo latinskog, vjerojatno biste pomislili da je riječ </w:t>
      </w:r>
      <w:r>
        <w:rPr>
          <w:rFonts w:ascii="Times New Roman" w:hAnsi="Times New Roman"/>
          <w:i/>
          <w:iCs/>
          <w:sz w:val="22"/>
          <w:szCs w:val="22"/>
          <w:lang w:val="hr-HR"/>
        </w:rPr>
        <w:t>nota</w:t>
      </w:r>
      <w:r>
        <w:rPr>
          <w:rFonts w:ascii="Times New Roman" w:hAnsi="Times New Roman"/>
          <w:sz w:val="22"/>
          <w:szCs w:val="22"/>
          <w:lang w:val="hr-HR"/>
        </w:rPr>
        <w:t xml:space="preserve"> gramatički povezana s </w:t>
      </w:r>
      <w:r>
        <w:rPr>
          <w:rFonts w:ascii="Times New Roman" w:hAnsi="Times New Roman"/>
          <w:i/>
          <w:iCs/>
          <w:sz w:val="22"/>
          <w:szCs w:val="22"/>
          <w:lang w:val="hr-HR"/>
        </w:rPr>
        <w:t>fama</w:t>
      </w:r>
      <w:r>
        <w:rPr>
          <w:rFonts w:ascii="Times New Roman" w:hAnsi="Times New Roman"/>
          <w:sz w:val="22"/>
          <w:szCs w:val="22"/>
          <w:lang w:val="hr-HR"/>
        </w:rPr>
        <w:t xml:space="preserve"> (slava, glasina), da je to pleonazam i da riječ </w:t>
      </w:r>
      <w:r>
        <w:rPr>
          <w:rFonts w:ascii="Times New Roman" w:hAnsi="Times New Roman"/>
          <w:i/>
          <w:iCs/>
          <w:sz w:val="22"/>
          <w:szCs w:val="22"/>
          <w:lang w:val="hr-HR"/>
        </w:rPr>
        <w:t>nota</w:t>
      </w:r>
      <w:r>
        <w:rPr>
          <w:rFonts w:ascii="Times New Roman" w:hAnsi="Times New Roman"/>
          <w:sz w:val="22"/>
          <w:szCs w:val="22"/>
          <w:lang w:val="hr-HR"/>
        </w:rPr>
        <w:t xml:space="preserve"> treba zanemariti. No, to je krivo. Riječ </w:t>
      </w:r>
      <w:r>
        <w:rPr>
          <w:rFonts w:ascii="Times New Roman" w:hAnsi="Times New Roman"/>
          <w:i/>
          <w:iCs/>
          <w:sz w:val="22"/>
          <w:szCs w:val="22"/>
          <w:lang w:val="hr-HR"/>
        </w:rPr>
        <w:t xml:space="preserve">nota </w:t>
      </w:r>
      <w:r>
        <w:rPr>
          <w:rFonts w:ascii="Times New Roman" w:hAnsi="Times New Roman"/>
          <w:sz w:val="22"/>
          <w:szCs w:val="22"/>
          <w:lang w:val="hr-HR"/>
        </w:rPr>
        <w:t xml:space="preserve">povezana je s riječju </w:t>
      </w:r>
      <w:r>
        <w:rPr>
          <w:rFonts w:ascii="Times New Roman" w:hAnsi="Times New Roman"/>
          <w:i/>
          <w:iCs/>
          <w:sz w:val="22"/>
          <w:szCs w:val="22"/>
          <w:lang w:val="hr-HR"/>
        </w:rPr>
        <w:t>loca</w:t>
      </w:r>
      <w:r>
        <w:rPr>
          <w:rFonts w:ascii="Times New Roman" w:hAnsi="Times New Roman"/>
          <w:sz w:val="22"/>
          <w:szCs w:val="22"/>
          <w:lang w:val="hr-HR"/>
        </w:rPr>
        <w:t xml:space="preserve"> (mjesta, lokacije). Riječ </w:t>
      </w:r>
      <w:r>
        <w:rPr>
          <w:rFonts w:ascii="Times New Roman" w:hAnsi="Times New Roman"/>
          <w:i/>
          <w:iCs/>
          <w:sz w:val="22"/>
          <w:szCs w:val="22"/>
          <w:lang w:val="hr-HR"/>
        </w:rPr>
        <w:t xml:space="preserve">fama </w:t>
      </w:r>
      <w:r>
        <w:rPr>
          <w:rFonts w:ascii="Times New Roman" w:hAnsi="Times New Roman"/>
          <w:sz w:val="22"/>
          <w:szCs w:val="22"/>
          <w:lang w:val="hr-HR"/>
        </w:rPr>
        <w:t xml:space="preserve">je u ablativu jednine (ablativ je latinski padež koji odgovara hrvatskom lokativu, instrumentalu te genitivu u značenju </w:t>
      </w:r>
      <w:r>
        <w:rPr>
          <w:rFonts w:ascii="Times New Roman" w:hAnsi="Times New Roman"/>
          <w:i/>
          <w:iCs/>
          <w:sz w:val="22"/>
          <w:szCs w:val="22"/>
          <w:lang w:val="hr-HR"/>
        </w:rPr>
        <w:t>iz koga</w:t>
      </w:r>
      <w:r>
        <w:rPr>
          <w:rFonts w:ascii="Times New Roman" w:hAnsi="Times New Roman"/>
          <w:sz w:val="22"/>
          <w:szCs w:val="22"/>
          <w:lang w:val="hr-HR"/>
        </w:rPr>
        <w:t xml:space="preserve"> ili </w:t>
      </w:r>
      <w:r>
        <w:rPr>
          <w:rFonts w:ascii="Times New Roman" w:hAnsi="Times New Roman"/>
          <w:i/>
          <w:iCs/>
          <w:sz w:val="22"/>
          <w:szCs w:val="22"/>
          <w:lang w:val="hr-HR"/>
        </w:rPr>
        <w:t>iz čega</w:t>
      </w:r>
      <w:r>
        <w:rPr>
          <w:rFonts w:ascii="Times New Roman" w:hAnsi="Times New Roman"/>
          <w:sz w:val="22"/>
          <w:szCs w:val="22"/>
          <w:lang w:val="hr-HR"/>
        </w:rPr>
        <w:t>), a igrom slučaja na latinskom jeziku akuzativ množine u drugoj deklinaciji u srednjem rodu i ablativ jednine prve deklinacije imaju isti nastavak</w:t>
      </w:r>
      <w:r>
        <w:rPr>
          <w:rFonts w:ascii="Times New Roman" w:hAnsi="Times New Roman"/>
          <w:i/>
          <w:iCs/>
          <w:sz w:val="22"/>
          <w:szCs w:val="22"/>
          <w:lang w:val="hr-HR"/>
        </w:rPr>
        <w:t xml:space="preserve"> </w:t>
      </w:r>
      <w:r>
        <w:rPr>
          <w:rFonts w:ascii="Times New Roman" w:hAnsi="Times New Roman"/>
          <w:sz w:val="22"/>
          <w:szCs w:val="22"/>
          <w:lang w:val="hr-HR"/>
        </w:rPr>
        <w:t xml:space="preserve">(to jest, isti su u pisanom latinskom ako ne označavamo naglaske, inače je </w:t>
      </w:r>
      <w:r>
        <w:rPr>
          <w:rFonts w:ascii="Times New Roman" w:hAnsi="Times New Roman"/>
          <w:i/>
          <w:iCs/>
          <w:sz w:val="22"/>
          <w:szCs w:val="22"/>
          <w:lang w:val="hr-HR"/>
        </w:rPr>
        <w:t>a</w:t>
      </w:r>
      <w:r>
        <w:rPr>
          <w:rFonts w:ascii="Times New Roman" w:hAnsi="Times New Roman"/>
          <w:sz w:val="22"/>
          <w:szCs w:val="22"/>
          <w:lang w:val="hr-HR"/>
        </w:rPr>
        <w:t xml:space="preserve"> u nastavku u</w:t>
      </w:r>
      <w:r>
        <w:rPr>
          <w:rFonts w:ascii="Times New Roman" w:hAnsi="Times New Roman"/>
          <w:i/>
          <w:iCs/>
          <w:sz w:val="22"/>
          <w:szCs w:val="22"/>
          <w:lang w:val="hr-HR"/>
        </w:rPr>
        <w:t xml:space="preserve"> fama</w:t>
      </w:r>
      <w:r>
        <w:rPr>
          <w:rFonts w:ascii="Times New Roman" w:hAnsi="Times New Roman"/>
          <w:sz w:val="22"/>
          <w:szCs w:val="22"/>
          <w:lang w:val="hr-HR"/>
        </w:rPr>
        <w:t xml:space="preserve"> dugo, a u</w:t>
      </w:r>
      <w:r>
        <w:rPr>
          <w:rFonts w:ascii="Times New Roman" w:hAnsi="Times New Roman"/>
          <w:i/>
          <w:iCs/>
          <w:sz w:val="22"/>
          <w:szCs w:val="22"/>
          <w:lang w:val="hr-HR"/>
        </w:rPr>
        <w:t xml:space="preserve"> nota</w:t>
      </w:r>
      <w:r>
        <w:rPr>
          <w:rFonts w:ascii="Times New Roman" w:hAnsi="Times New Roman"/>
          <w:sz w:val="22"/>
          <w:szCs w:val="22"/>
          <w:lang w:val="hr-HR"/>
        </w:rPr>
        <w:t xml:space="preserve"> kratko). Rečenica znači:</w:t>
      </w:r>
      <w:r>
        <w:rPr>
          <w:rFonts w:ascii="Times New Roman" w:hAnsi="Times New Roman"/>
          <w:i/>
          <w:iCs/>
          <w:sz w:val="22"/>
          <w:szCs w:val="22"/>
          <w:lang w:val="hr-HR"/>
        </w:rPr>
        <w:t xml:space="preserve"> Kažu</w:t>
      </w:r>
      <w:r>
        <w:rPr>
          <w:rFonts w:ascii="Times New Roman" w:hAnsi="Times New Roman"/>
          <w:sz w:val="22"/>
          <w:szCs w:val="22"/>
          <w:lang w:val="hr-HR"/>
        </w:rPr>
        <w:t xml:space="preserve"> </w:t>
      </w:r>
      <w:r>
        <w:rPr>
          <w:rFonts w:ascii="Times New Roman" w:hAnsi="Times New Roman"/>
          <w:i/>
          <w:iCs/>
          <w:sz w:val="22"/>
          <w:szCs w:val="22"/>
          <w:lang w:val="hr-HR"/>
        </w:rPr>
        <w:t>(loquuntur)</w:t>
      </w:r>
      <w:r>
        <w:rPr>
          <w:rFonts w:ascii="Times New Roman" w:hAnsi="Times New Roman"/>
          <w:sz w:val="22"/>
          <w:szCs w:val="22"/>
          <w:lang w:val="hr-HR"/>
        </w:rPr>
        <w:t xml:space="preserve"> </w:t>
      </w:r>
      <w:r>
        <w:rPr>
          <w:rFonts w:ascii="Times New Roman" w:hAnsi="Times New Roman"/>
          <w:i/>
          <w:iCs/>
          <w:sz w:val="22"/>
          <w:szCs w:val="22"/>
          <w:lang w:val="hr-HR"/>
        </w:rPr>
        <w:t>da su (esse) ona (ea) mjesta, koja (quae) su (sunt) najplodnija (fertilissima) u cijeloj (totius) Germaniji, nekim (aliquibus) Grcima (Graecis) glasinom poznata.</w:t>
      </w:r>
      <w:r>
        <w:rPr>
          <w:rFonts w:ascii="Times New Roman" w:hAnsi="Times New Roman"/>
          <w:sz w:val="22"/>
          <w:szCs w:val="22"/>
          <w:lang w:val="hr-HR"/>
        </w:rPr>
        <w:t xml:space="preserve"> Pridjev </w:t>
      </w:r>
      <w:r>
        <w:rPr>
          <w:rFonts w:ascii="Times New Roman" w:hAnsi="Times New Roman"/>
          <w:i/>
          <w:iCs/>
          <w:sz w:val="22"/>
          <w:szCs w:val="22"/>
          <w:lang w:val="hr-HR"/>
        </w:rPr>
        <w:t>fertilis</w:t>
      </w:r>
      <w:r>
        <w:rPr>
          <w:rFonts w:ascii="Times New Roman" w:hAnsi="Times New Roman"/>
          <w:sz w:val="22"/>
          <w:szCs w:val="22"/>
          <w:lang w:val="hr-HR"/>
        </w:rPr>
        <w:t xml:space="preserve"> (</w:t>
      </w:r>
      <w:r>
        <w:rPr>
          <w:rFonts w:ascii="Times New Roman" w:hAnsi="Times New Roman"/>
          <w:i/>
          <w:iCs/>
          <w:sz w:val="22"/>
          <w:szCs w:val="22"/>
          <w:lang w:val="hr-HR"/>
        </w:rPr>
        <w:t>plodan</w:t>
      </w:r>
      <w:r>
        <w:rPr>
          <w:rFonts w:ascii="Times New Roman" w:hAnsi="Times New Roman"/>
          <w:sz w:val="22"/>
          <w:szCs w:val="22"/>
          <w:lang w:val="hr-HR"/>
        </w:rPr>
        <w:t>) ima nepravilan superlativ</w:t>
      </w:r>
      <w:r>
        <w:rPr>
          <w:rFonts w:ascii="Times New Roman" w:hAnsi="Times New Roman"/>
          <w:i/>
          <w:iCs/>
          <w:sz w:val="22"/>
          <w:szCs w:val="22"/>
          <w:lang w:val="hr-HR"/>
        </w:rPr>
        <w:t xml:space="preserve"> fertilissimus</w:t>
      </w:r>
      <w:r>
        <w:rPr>
          <w:rFonts w:ascii="Times New Roman" w:hAnsi="Times New Roman"/>
          <w:sz w:val="22"/>
          <w:szCs w:val="22"/>
          <w:lang w:val="hr-HR"/>
        </w:rPr>
        <w:t xml:space="preserve"> umjesto</w:t>
      </w:r>
      <w:r>
        <w:rPr>
          <w:rFonts w:ascii="Times New Roman" w:hAnsi="Times New Roman"/>
          <w:i/>
          <w:iCs/>
          <w:sz w:val="22"/>
          <w:szCs w:val="22"/>
          <w:lang w:val="hr-HR"/>
        </w:rPr>
        <w:t xml:space="preserve"> fertillimus</w:t>
      </w:r>
      <w:r>
        <w:rPr>
          <w:rStyle w:val="FootnoteAnchor"/>
          <w:rFonts w:ascii="Times New Roman" w:hAnsi="Times New Roman"/>
          <w:sz w:val="22"/>
          <w:szCs w:val="22"/>
          <w:lang w:val="hr-HR"/>
        </w:rPr>
        <w:footnoteReference w:id="18"/>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Imenica </w:t>
      </w:r>
      <w:r>
        <w:rPr>
          <w:rFonts w:ascii="Times New Roman" w:hAnsi="Times New Roman"/>
          <w:i/>
          <w:iCs/>
          <w:sz w:val="22"/>
          <w:szCs w:val="22"/>
          <w:lang w:val="hr-HR"/>
        </w:rPr>
        <w:t>locus</w:t>
      </w:r>
      <w:r>
        <w:rPr>
          <w:rFonts w:ascii="Times New Roman" w:hAnsi="Times New Roman"/>
          <w:sz w:val="22"/>
          <w:szCs w:val="22"/>
          <w:lang w:val="hr-HR"/>
        </w:rPr>
        <w:t xml:space="preserve"> (mjesto) obično je muškog roda i množina joj je</w:t>
      </w:r>
      <w:r>
        <w:rPr>
          <w:rFonts w:ascii="Times New Roman" w:hAnsi="Times New Roman"/>
          <w:i/>
          <w:iCs/>
          <w:sz w:val="22"/>
          <w:szCs w:val="22"/>
          <w:lang w:val="hr-HR"/>
        </w:rPr>
        <w:t xml:space="preserve"> loci</w:t>
      </w:r>
      <w:r>
        <w:rPr>
          <w:rFonts w:ascii="Times New Roman" w:hAnsi="Times New Roman"/>
          <w:sz w:val="22"/>
          <w:szCs w:val="22"/>
          <w:lang w:val="hr-HR"/>
        </w:rPr>
        <w:t>, ali, kad označava neku površinu (kao u ovom slučaju), onda je srednjeg roda i množina joj je</w:t>
      </w:r>
      <w:r>
        <w:rPr>
          <w:rFonts w:ascii="Times New Roman" w:hAnsi="Times New Roman"/>
          <w:i/>
          <w:iCs/>
          <w:sz w:val="22"/>
          <w:szCs w:val="22"/>
          <w:lang w:val="hr-HR"/>
        </w:rPr>
        <w:t xml:space="preserve"> loca</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Glagol</w:t>
      </w:r>
      <w:r>
        <w:rPr>
          <w:rFonts w:ascii="Times New Roman" w:hAnsi="Times New Roman"/>
          <w:i/>
          <w:iCs/>
          <w:sz w:val="22"/>
          <w:szCs w:val="22"/>
          <w:lang w:val="hr-HR"/>
        </w:rPr>
        <w:t xml:space="preserve"> biti</w:t>
      </w:r>
      <w:r>
        <w:rPr>
          <w:rFonts w:ascii="Times New Roman" w:hAnsi="Times New Roman"/>
          <w:sz w:val="22"/>
          <w:szCs w:val="22"/>
          <w:lang w:val="hr-HR"/>
        </w:rPr>
        <w:t xml:space="preserve"> je jednom u prezentu (</w:t>
      </w:r>
      <w:r>
        <w:rPr>
          <w:rFonts w:ascii="Times New Roman" w:hAnsi="Times New Roman"/>
          <w:i/>
          <w:iCs/>
          <w:sz w:val="22"/>
          <w:szCs w:val="22"/>
          <w:lang w:val="hr-HR"/>
        </w:rPr>
        <w:t>sunt</w:t>
      </w:r>
      <w:r>
        <w:rPr>
          <w:rFonts w:ascii="Times New Roman" w:hAnsi="Times New Roman"/>
          <w:sz w:val="22"/>
          <w:szCs w:val="22"/>
          <w:lang w:val="hr-HR"/>
        </w:rPr>
        <w:t>), a jednom u infinitivu (</w:t>
      </w:r>
      <w:r>
        <w:rPr>
          <w:rFonts w:ascii="Times New Roman" w:hAnsi="Times New Roman"/>
          <w:i/>
          <w:iCs/>
          <w:sz w:val="22"/>
          <w:szCs w:val="22"/>
          <w:lang w:val="hr-HR"/>
        </w:rPr>
        <w:t>esse</w:t>
      </w:r>
      <w:r>
        <w:rPr>
          <w:rFonts w:ascii="Times New Roman" w:hAnsi="Times New Roman"/>
          <w:sz w:val="22"/>
          <w:szCs w:val="22"/>
          <w:lang w:val="hr-HR"/>
        </w:rPr>
        <w:t>), zbog jednog nevažnog detalja iz latinske sintakse koji se zove</w:t>
      </w:r>
      <w:r>
        <w:rPr>
          <w:rFonts w:ascii="Times New Roman" w:hAnsi="Times New Roman"/>
          <w:i/>
          <w:iCs/>
          <w:sz w:val="22"/>
          <w:szCs w:val="22"/>
          <w:lang w:val="hr-HR"/>
        </w:rPr>
        <w:t xml:space="preserve"> akuzativ s infinitivom</w:t>
      </w:r>
      <w:r>
        <w:rPr>
          <w:rFonts w:ascii="Times New Roman" w:hAnsi="Times New Roman"/>
          <w:sz w:val="22"/>
          <w:szCs w:val="22"/>
          <w:lang w:val="hr-HR"/>
        </w:rPr>
        <w:t>. Glagol</w:t>
      </w:r>
      <w:r>
        <w:rPr>
          <w:rFonts w:ascii="Times New Roman" w:hAnsi="Times New Roman"/>
          <w:i/>
          <w:iCs/>
          <w:sz w:val="22"/>
          <w:szCs w:val="22"/>
          <w:lang w:val="hr-HR"/>
        </w:rPr>
        <w:t xml:space="preserve"> loquuntur</w:t>
      </w:r>
      <w:r>
        <w:rPr>
          <w:rFonts w:ascii="Times New Roman" w:hAnsi="Times New Roman"/>
          <w:sz w:val="22"/>
          <w:szCs w:val="22"/>
          <w:lang w:val="hr-HR"/>
        </w:rPr>
        <w:t xml:space="preserve"> je takozvani deponentni glagol, morfološki je pasivan, a semantički aktivan (zato je nastavak </w:t>
      </w:r>
      <w:r>
        <w:rPr>
          <w:rFonts w:ascii="Times New Roman" w:hAnsi="Times New Roman"/>
          <w:i/>
          <w:iCs/>
          <w:sz w:val="22"/>
          <w:szCs w:val="22"/>
          <w:lang w:val="hr-HR"/>
        </w:rPr>
        <w:t>-untur</w:t>
      </w:r>
      <w:r>
        <w:rPr>
          <w:rFonts w:ascii="Times New Roman" w:hAnsi="Times New Roman"/>
          <w:sz w:val="22"/>
          <w:szCs w:val="22"/>
          <w:lang w:val="hr-HR"/>
        </w:rPr>
        <w:t xml:space="preserve">, a ne </w:t>
      </w:r>
      <w:r>
        <w:rPr>
          <w:rFonts w:ascii="Times New Roman" w:hAnsi="Times New Roman"/>
          <w:i/>
          <w:iCs/>
          <w:sz w:val="22"/>
          <w:szCs w:val="22"/>
          <w:lang w:val="hr-HR"/>
        </w:rPr>
        <w:t>-unt</w:t>
      </w:r>
      <w:r>
        <w:rPr>
          <w:rFonts w:ascii="Times New Roman" w:hAnsi="Times New Roman"/>
          <w:sz w:val="22"/>
          <w:szCs w:val="22"/>
          <w:lang w:val="hr-HR"/>
        </w:rPr>
        <w:t>). Pridjev</w:t>
      </w:r>
      <w:r>
        <w:rPr>
          <w:rFonts w:ascii="Times New Roman" w:hAnsi="Times New Roman"/>
          <w:i/>
          <w:iCs/>
          <w:sz w:val="22"/>
          <w:szCs w:val="22"/>
          <w:lang w:val="hr-HR"/>
        </w:rPr>
        <w:t xml:space="preserve"> totus</w:t>
      </w:r>
      <w:r>
        <w:rPr>
          <w:rFonts w:ascii="Times New Roman" w:hAnsi="Times New Roman"/>
          <w:sz w:val="22"/>
          <w:szCs w:val="22"/>
          <w:lang w:val="hr-HR"/>
        </w:rPr>
        <w:t xml:space="preserve"> (cijeli) ima nepravilni genitiv jednine na</w:t>
      </w:r>
      <w:r>
        <w:rPr>
          <w:rFonts w:ascii="Times New Roman" w:hAnsi="Times New Roman"/>
          <w:i/>
          <w:iCs/>
          <w:sz w:val="22"/>
          <w:szCs w:val="22"/>
          <w:lang w:val="hr-HR"/>
        </w:rPr>
        <w:t xml:space="preserve"> -ius </w:t>
      </w:r>
      <w:r>
        <w:rPr>
          <w:rFonts w:ascii="Times New Roman" w:hAnsi="Times New Roman"/>
          <w:sz w:val="22"/>
          <w:szCs w:val="22"/>
          <w:lang w:val="hr-HR"/>
        </w:rPr>
        <w:t>(</w:t>
      </w:r>
      <w:r>
        <w:rPr>
          <w:rFonts w:ascii="Times New Roman" w:hAnsi="Times New Roman"/>
          <w:i/>
          <w:iCs/>
          <w:sz w:val="22"/>
          <w:szCs w:val="22"/>
          <w:lang w:val="hr-HR"/>
        </w:rPr>
        <w:t>totius</w:t>
      </w:r>
      <w:r>
        <w:rPr>
          <w:rFonts w:ascii="Times New Roman" w:hAnsi="Times New Roman"/>
          <w:sz w:val="22"/>
          <w:szCs w:val="22"/>
          <w:lang w:val="hr-HR"/>
        </w:rPr>
        <w:t>), kao još nekolicina latinskih pridjeva. Dobar su posao napravili oni koji su sastavljali taj test da nađu rečenicu s toliko mnogo nepravilnih riječi, i koju, kako kaže moj profesor, nitko nije točno preveo! Mada, kaže mi moj profesor da su mi upravo moji prijevodi s latinskog na hrvatski donijeli pobjedu na županijskom natjecanju. Takve rečenice, u kojima nije na prvi pogled očito koja je riječ gramatički povezana s kojom drugom riječi,</w:t>
      </w:r>
      <w:r>
        <w:rPr>
          <w:rFonts w:ascii="Times New Roman" w:hAnsi="Times New Roman"/>
          <w:i/>
          <w:iCs/>
          <w:sz w:val="22"/>
          <w:szCs w:val="22"/>
          <w:lang w:val="hr-HR"/>
        </w:rPr>
        <w:t xml:space="preserve"> </w:t>
      </w:r>
      <w:r>
        <w:rPr>
          <w:rFonts w:ascii="Times New Roman" w:hAnsi="Times New Roman"/>
          <w:sz w:val="22"/>
          <w:szCs w:val="22"/>
          <w:lang w:val="hr-HR"/>
        </w:rPr>
        <w:t xml:space="preserve">postoje i u programskim jezicima, i u takvim bi rečenicima parser spojio riječi </w:t>
      </w:r>
      <w:r>
        <w:rPr>
          <w:rFonts w:ascii="Times New Roman" w:hAnsi="Times New Roman"/>
          <w:i/>
          <w:iCs/>
          <w:sz w:val="22"/>
          <w:szCs w:val="22"/>
          <w:lang w:val="hr-HR"/>
        </w:rPr>
        <w:t>nota</w:t>
      </w:r>
      <w:r>
        <w:rPr>
          <w:rFonts w:ascii="Times New Roman" w:hAnsi="Times New Roman"/>
          <w:sz w:val="22"/>
          <w:szCs w:val="22"/>
          <w:lang w:val="hr-HR"/>
        </w:rPr>
        <w:t xml:space="preserve"> i </w:t>
      </w:r>
      <w:r>
        <w:rPr>
          <w:rFonts w:ascii="Times New Roman" w:hAnsi="Times New Roman"/>
          <w:i/>
          <w:iCs/>
          <w:sz w:val="22"/>
          <w:szCs w:val="22"/>
          <w:lang w:val="hr-HR"/>
        </w:rPr>
        <w:t>loca</w:t>
      </w:r>
      <w:r>
        <w:rPr>
          <w:rFonts w:ascii="Times New Roman" w:hAnsi="Times New Roman"/>
          <w:sz w:val="22"/>
          <w:szCs w:val="22"/>
          <w:lang w:val="hr-HR"/>
        </w:rPr>
        <w:t xml:space="preserve"> da budu djeca jednog čvora sintaksnog stabla. Ta mi je rečenica ostala u sjećanju jer mi je profesor pričao da je ispravljao test neke učenice koja je tu rečenicu krivo prevela nešto kao</w:t>
      </w:r>
      <w:r>
        <w:rPr>
          <w:rFonts w:ascii="Times New Roman" w:hAnsi="Times New Roman"/>
          <w:i/>
          <w:iCs/>
          <w:sz w:val="22"/>
          <w:szCs w:val="22"/>
          <w:lang w:val="hr-HR"/>
        </w:rPr>
        <w:t xml:space="preserve"> Najplodnija Njemica...</w:t>
      </w:r>
      <w:r>
        <w:rPr>
          <w:rFonts w:ascii="Times New Roman" w:hAnsi="Times New Roman"/>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i/>
          <w:iCs/>
          <w:sz w:val="22"/>
          <w:szCs w:val="22"/>
          <w:lang w:val="hr-HR"/>
        </w:rPr>
        <w:t xml:space="preserve"> Ea (tamo = u toj šumi; ea</w:t>
      </w:r>
      <w:r>
        <w:rPr>
          <w:rFonts w:ascii="Times New Roman" w:hAnsi="Times New Roman"/>
          <w:sz w:val="22"/>
          <w:szCs w:val="22"/>
          <w:lang w:val="hr-HR"/>
        </w:rPr>
        <w:t xml:space="preserve"> s kratkim </w:t>
      </w:r>
      <w:r>
        <w:rPr>
          <w:rFonts w:ascii="Times New Roman" w:hAnsi="Times New Roman"/>
          <w:i/>
          <w:iCs/>
          <w:sz w:val="22"/>
          <w:szCs w:val="22"/>
          <w:lang w:val="hr-HR"/>
        </w:rPr>
        <w:t>a</w:t>
      </w:r>
      <w:r>
        <w:rPr>
          <w:rFonts w:ascii="Times New Roman" w:hAnsi="Times New Roman"/>
          <w:sz w:val="22"/>
          <w:szCs w:val="22"/>
          <w:lang w:val="hr-HR"/>
        </w:rPr>
        <w:t xml:space="preserve"> je zamjenica </w:t>
      </w:r>
      <w:r>
        <w:rPr>
          <w:rFonts w:ascii="Times New Roman" w:hAnsi="Times New Roman"/>
          <w:i/>
          <w:iCs/>
          <w:sz w:val="22"/>
          <w:szCs w:val="22"/>
          <w:lang w:val="hr-HR"/>
        </w:rPr>
        <w:t>ona</w:t>
      </w:r>
      <w:r>
        <w:rPr>
          <w:rFonts w:ascii="Times New Roman" w:hAnsi="Times New Roman"/>
          <w:sz w:val="22"/>
          <w:szCs w:val="22"/>
          <w:lang w:val="hr-HR"/>
        </w:rPr>
        <w:t xml:space="preserve">, a </w:t>
      </w:r>
      <w:r>
        <w:rPr>
          <w:rFonts w:ascii="Times New Roman" w:hAnsi="Times New Roman"/>
          <w:i/>
          <w:iCs/>
          <w:sz w:val="22"/>
          <w:szCs w:val="22"/>
          <w:lang w:val="hr-HR"/>
        </w:rPr>
        <w:t>ea</w:t>
      </w:r>
      <w:r>
        <w:rPr>
          <w:rFonts w:ascii="Times New Roman" w:hAnsi="Times New Roman"/>
          <w:sz w:val="22"/>
          <w:szCs w:val="22"/>
          <w:lang w:val="hr-HR"/>
        </w:rPr>
        <w:t xml:space="preserve"> s dugim </w:t>
      </w:r>
      <w:r>
        <w:rPr>
          <w:rFonts w:ascii="Times New Roman" w:hAnsi="Times New Roman"/>
          <w:i/>
          <w:iCs/>
          <w:sz w:val="22"/>
          <w:szCs w:val="22"/>
          <w:lang w:val="hr-HR"/>
        </w:rPr>
        <w:t>a</w:t>
      </w:r>
      <w:r>
        <w:rPr>
          <w:rFonts w:ascii="Times New Roman" w:hAnsi="Times New Roman"/>
          <w:sz w:val="22"/>
          <w:szCs w:val="22"/>
          <w:lang w:val="hr-HR"/>
        </w:rPr>
        <w:t xml:space="preserve"> je prilog </w:t>
      </w:r>
      <w:r>
        <w:rPr>
          <w:rFonts w:ascii="Times New Roman" w:hAnsi="Times New Roman"/>
          <w:i/>
          <w:iCs/>
          <w:sz w:val="22"/>
          <w:szCs w:val="22"/>
          <w:lang w:val="hr-HR"/>
        </w:rPr>
        <w:t>tamo) nascuntur (rađaju se) alces (sjeverni jeleni)...</w:t>
      </w:r>
      <w:r>
        <w:rPr>
          <w:rFonts w:ascii="Times New Roman" w:hAnsi="Times New Roman"/>
          <w:sz w:val="22"/>
          <w:szCs w:val="22"/>
          <w:lang w:val="hr-HR"/>
        </w:rPr>
        <w:t>, a ona je to navodno prevela s</w:t>
      </w:r>
      <w:r>
        <w:rPr>
          <w:rFonts w:ascii="Times New Roman" w:hAnsi="Times New Roman"/>
          <w:i/>
          <w:iCs/>
          <w:sz w:val="22"/>
          <w:szCs w:val="22"/>
          <w:lang w:val="hr-HR"/>
        </w:rPr>
        <w:t xml:space="preserve"> Ona rađa sjeverne jelene...</w:t>
      </w:r>
      <w:r>
        <w:rPr>
          <w:rFonts w:ascii="Times New Roman" w:hAnsi="Times New Roman"/>
          <w:sz w:val="22"/>
          <w:szCs w:val="22"/>
          <w:lang w:val="hr-HR"/>
        </w:rPr>
        <w:t>, a to opet nije stvar krivog parsiranja kad po morfologiji vidimo da je</w:t>
      </w:r>
      <w:r>
        <w:rPr>
          <w:rFonts w:ascii="Times New Roman" w:hAnsi="Times New Roman"/>
          <w:i/>
          <w:iCs/>
          <w:sz w:val="22"/>
          <w:szCs w:val="22"/>
          <w:lang w:val="hr-HR"/>
        </w:rPr>
        <w:t xml:space="preserve"> nascuntur</w:t>
      </w:r>
      <w:r>
        <w:rPr>
          <w:rFonts w:ascii="Times New Roman" w:hAnsi="Times New Roman"/>
          <w:sz w:val="22"/>
          <w:szCs w:val="22"/>
          <w:lang w:val="hr-HR"/>
        </w:rPr>
        <w:t xml:space="preserve"> pasiv i vidimo da je u množini </w:t>
      </w:r>
      <w:r>
        <w:rPr>
          <w:rFonts w:ascii="Times New Roman" w:hAnsi="Times New Roman"/>
          <w:sz w:val="22"/>
          <w:szCs w:val="22"/>
        </w:rPr>
        <w:t>(</w:t>
      </w:r>
      <w:r>
        <w:rPr>
          <w:rFonts w:ascii="Times New Roman" w:hAnsi="Times New Roman"/>
          <w:i/>
          <w:iCs/>
          <w:sz w:val="22"/>
          <w:szCs w:val="22"/>
        </w:rPr>
        <w:t>ra</w:t>
      </w:r>
      <w:r>
        <w:rPr>
          <w:rFonts w:ascii="Times New Roman" w:hAnsi="Times New Roman"/>
          <w:i/>
          <w:iCs/>
          <w:sz w:val="22"/>
          <w:szCs w:val="22"/>
          <w:lang w:val="hr-HR"/>
        </w:rPr>
        <w:t>đa</w:t>
      </w:r>
      <w:r>
        <w:rPr>
          <w:rFonts w:ascii="Times New Roman" w:hAnsi="Times New Roman"/>
          <w:sz w:val="22"/>
          <w:szCs w:val="22"/>
          <w:lang w:val="hr-HR"/>
        </w:rPr>
        <w:t xml:space="preserve"> bi bilo </w:t>
      </w:r>
      <w:r>
        <w:rPr>
          <w:rFonts w:ascii="Times New Roman" w:hAnsi="Times New Roman"/>
          <w:i/>
          <w:iCs/>
          <w:sz w:val="22"/>
          <w:szCs w:val="22"/>
          <w:lang w:val="hr-HR"/>
        </w:rPr>
        <w:t>nascit</w:t>
      </w:r>
      <w:r>
        <w:rPr>
          <w:rFonts w:ascii="Times New Roman" w:hAnsi="Times New Roman"/>
          <w:sz w:val="22"/>
          <w:szCs w:val="22"/>
          <w:lang w:val="hr-HR"/>
        </w:rPr>
        <w:t xml:space="preserve">, a ne </w:t>
      </w:r>
      <w:r>
        <w:rPr>
          <w:rFonts w:ascii="Times New Roman" w:hAnsi="Times New Roman"/>
          <w:i/>
          <w:iCs/>
          <w:sz w:val="22"/>
          <w:szCs w:val="22"/>
          <w:lang w:val="hr-HR"/>
        </w:rPr>
        <w:t>nascuntur</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Parser za asemblerski jezik bio je mnogo lakši za napisati nego parser za AEC, moj programski jezik. Parser za moj programski jezik</w:t>
      </w:r>
      <w:r>
        <w:rPr>
          <w:rStyle w:val="FootnoteAnchor"/>
          <w:sz w:val="22"/>
          <w:szCs w:val="22"/>
          <w:lang w:val="hr-HR"/>
        </w:rPr>
        <w:footnoteReference w:id="19"/>
      </w:r>
      <w:r>
        <w:rPr>
          <w:rFonts w:ascii="Times New Roman" w:hAnsi="Times New Roman"/>
          <w:sz w:val="22"/>
          <w:szCs w:val="22"/>
          <w:lang w:val="hr-HR"/>
        </w:rPr>
        <w:t xml:space="preserve"> dugačak je 950 redaka, dok datoteka </w:t>
      </w:r>
      <w:r>
        <w:rPr>
          <w:rFonts w:ascii="Courier New" w:hAnsi="Courier New"/>
          <w:sz w:val="22"/>
          <w:szCs w:val="22"/>
          <w:lang w:val="hr-HR"/>
        </w:rPr>
        <w:t>parser.js</w:t>
      </w:r>
      <w:r>
        <w:rPr>
          <w:rFonts w:ascii="Times New Roman" w:hAnsi="Times New Roman"/>
          <w:sz w:val="22"/>
          <w:szCs w:val="22"/>
          <w:lang w:val="hr-HR"/>
        </w:rPr>
        <w:t xml:space="preserve"> sadrži 125 redaka. Zapravo, jedino što je nužno parsirati u asembleru za PicoBlaze jesu aritmetički izrazi. Algoritam napisan u datoteci </w:t>
      </w:r>
      <w:r>
        <w:rPr>
          <w:rFonts w:ascii="Courier New" w:hAnsi="Courier New"/>
          <w:sz w:val="22"/>
          <w:szCs w:val="22"/>
          <w:lang w:val="hr-HR"/>
        </w:rPr>
        <w:t>parser.js</w:t>
      </w:r>
      <w:r>
        <w:rPr>
          <w:rFonts w:ascii="Times New Roman" w:hAnsi="Times New Roman"/>
          <w:sz w:val="22"/>
          <w:szCs w:val="22"/>
          <w:lang w:val="hr-HR"/>
        </w:rPr>
        <w:t xml:space="preserve"> ide ovako:</w:t>
      </w:r>
    </w:p>
    <w:p>
      <w:pPr>
        <w:pStyle w:val="Normal"/>
        <w:numPr>
          <w:ilvl w:val="1"/>
          <w:numId w:val="1"/>
        </w:numPr>
        <w:jc w:val="both"/>
        <w:rPr/>
      </w:pPr>
      <w:r>
        <w:rPr>
          <w:rFonts w:ascii="Times New Roman" w:hAnsi="Times New Roman"/>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sz w:val="22"/>
          <w:szCs w:val="22"/>
          <w:lang w:val="hr-HR"/>
        </w:rPr>
        <w:t>parser.js</w:t>
      </w:r>
      <w:r>
        <w:rPr>
          <w:rFonts w:ascii="Times New Roman" w:hAnsi="Times New Roman"/>
          <w:sz w:val="22"/>
          <w:szCs w:val="22"/>
          <w:lang w:val="hr-HR"/>
        </w:rPr>
        <w:t xml:space="preserve"> zato za svaki par zagrada umeće čvor s tekstom </w:t>
      </w:r>
      <w:r>
        <w:rPr>
          <w:rFonts w:ascii="Courier New" w:hAnsi="Courier New"/>
          <w:sz w:val="22"/>
          <w:szCs w:val="22"/>
          <w:lang w:val="hr-HR"/>
        </w:rPr>
        <w:t>()</w:t>
      </w:r>
      <w:r>
        <w:rPr>
          <w:rFonts w:ascii="Times New Roman" w:hAnsi="Times New Roman"/>
          <w:sz w:val="22"/>
          <w:szCs w:val="22"/>
          <w:lang w:val="hr-HR"/>
        </w:rPr>
        <w:t xml:space="preserve">, i njegova su djeca (polje </w:t>
      </w:r>
      <w:r>
        <w:rPr>
          <w:rFonts w:ascii="Courier New" w:hAnsi="Courier New"/>
          <w:sz w:val="22"/>
          <w:szCs w:val="22"/>
          <w:lang w:val="hr-HR"/>
        </w:rPr>
        <w:t>children</w:t>
      </w:r>
      <w:r>
        <w:rPr>
          <w:rFonts w:ascii="Times New Roman" w:hAnsi="Times New Roman"/>
          <w:sz w:val="22"/>
          <w:szCs w:val="22"/>
          <w:lang w:val="hr-HR"/>
        </w:rPr>
        <w:t xml:space="preserve"> iz klase </w:t>
      </w:r>
      <w:r>
        <w:rPr>
          <w:rFonts w:ascii="Courier New" w:hAnsi="Courier New"/>
          <w:sz w:val="22"/>
          <w:szCs w:val="22"/>
          <w:lang w:val="hr-HR"/>
        </w:rPr>
        <w:t>TreeNode</w:t>
      </w:r>
      <w:r>
        <w:rPr>
          <w:rFonts w:ascii="Times New Roman" w:hAnsi="Times New Roman"/>
          <w:sz w:val="22"/>
          <w:szCs w:val="22"/>
          <w:lang w:val="hr-HR"/>
        </w:rPr>
        <w:t>) niz koji vrati rekurzija.</w:t>
      </w:r>
    </w:p>
    <w:p>
      <w:pPr>
        <w:pStyle w:val="Normal"/>
        <w:numPr>
          <w:ilvl w:val="1"/>
          <w:numId w:val="1"/>
        </w:numPr>
        <w:jc w:val="both"/>
        <w:rPr/>
      </w:pPr>
      <w:r>
        <w:rPr>
          <w:rFonts w:ascii="Times New Roman" w:hAnsi="Times New Roman"/>
          <w:sz w:val="22"/>
          <w:szCs w:val="22"/>
          <w:lang w:val="hr-HR"/>
        </w:rPr>
        <w:t>Prolazi kroz niz koji ti je dao tokenizer i za svaku riječ provjeri nalazi li se na popisu mnemonika (tako se tradicionalno zovu glagoli u asemblerskom jeziku</w:t>
      </w:r>
      <w:r>
        <w:rPr>
          <w:rStyle w:val="FootnoteAnchor"/>
          <w:sz w:val="22"/>
          <w:szCs w:val="22"/>
          <w:lang w:val="hr-HR"/>
        </w:rPr>
        <w:footnoteReference w:id="20"/>
      </w:r>
      <w:r>
        <w:rPr>
          <w:rFonts w:ascii="Times New Roman" w:hAnsi="Times New Roman"/>
          <w:sz w:val="22"/>
          <w:szCs w:val="22"/>
          <w:lang w:val="hr-HR"/>
        </w:rPr>
        <w:t xml:space="preserve">) ili pretprocesorskih direktiva. Ti se popisi nalaze u datoteci </w:t>
      </w:r>
      <w:r>
        <w:rPr>
          <w:rFonts w:ascii="Courier New" w:hAnsi="Courier New"/>
          <w:sz w:val="22"/>
          <w:szCs w:val="22"/>
          <w:lang w:val="hr-HR"/>
        </w:rPr>
        <w:t>PicoBlaze.html</w:t>
      </w:r>
      <w:r>
        <w:rPr>
          <w:rFonts w:ascii="Times New Roman" w:hAnsi="Times New Roman"/>
          <w:sz w:val="22"/>
          <w:szCs w:val="22"/>
          <w:lang w:val="hr-HR"/>
        </w:rPr>
        <w:t xml:space="preserve">. Ako se riječ na koju si upravo naišao nalazi jednom od tih popisa, a nije da je riječ jednaka </w:t>
      </w:r>
      <w:r>
        <w:rPr>
          <w:rFonts w:ascii="Courier New" w:hAnsi="Courier New"/>
          <w:sz w:val="22"/>
          <w:szCs w:val="22"/>
          <w:lang w:val="hr-HR"/>
        </w:rPr>
        <w:t>enable</w:t>
      </w:r>
      <w:r>
        <w:rPr>
          <w:rFonts w:ascii="Times New Roman" w:hAnsi="Times New Roman"/>
          <w:sz w:val="22"/>
          <w:szCs w:val="22"/>
          <w:lang w:val="hr-HR"/>
        </w:rPr>
        <w:t xml:space="preserve"> ili </w:t>
      </w:r>
      <w:r>
        <w:rPr>
          <w:rFonts w:ascii="Courier New" w:hAnsi="Courier New"/>
          <w:sz w:val="22"/>
          <w:szCs w:val="22"/>
          <w:lang w:val="hr-HR"/>
        </w:rPr>
        <w:t>disable</w:t>
      </w:r>
      <w:r>
        <w:rPr>
          <w:rFonts w:ascii="Times New Roman" w:hAnsi="Times New Roman"/>
          <w:sz w:val="22"/>
          <w:szCs w:val="22"/>
          <w:lang w:val="hr-HR"/>
        </w:rPr>
        <w:t xml:space="preserve"> i da je dužina niza jednaka jedinici (jer </w:t>
      </w:r>
      <w:r>
        <w:rPr>
          <w:rFonts w:ascii="Courier New" w:hAnsi="Courier New"/>
          <w:sz w:val="22"/>
          <w:szCs w:val="22"/>
          <w:lang w:val="hr-HR"/>
        </w:rPr>
        <w:t>enable</w:t>
      </w:r>
      <w:r>
        <w:rPr>
          <w:rFonts w:ascii="Times New Roman" w:hAnsi="Times New Roman"/>
          <w:sz w:val="22"/>
          <w:szCs w:val="22"/>
          <w:lang w:val="hr-HR"/>
        </w:rPr>
        <w:t xml:space="preserve"> i </w:t>
      </w:r>
      <w:r>
        <w:rPr>
          <w:rFonts w:ascii="Courier New" w:hAnsi="Courier New"/>
          <w:sz w:val="22"/>
          <w:szCs w:val="22"/>
          <w:lang w:val="hr-HR"/>
        </w:rPr>
        <w:t>disable</w:t>
      </w:r>
      <w:r>
        <w:rPr>
          <w:rFonts w:ascii="Times New Roman" w:hAnsi="Times New Roman"/>
          <w:sz w:val="22"/>
          <w:szCs w:val="22"/>
          <w:lang w:val="hr-HR"/>
        </w:rPr>
        <w:t xml:space="preserve">, osim što mogu biti glagoli, mogu biti i, recimo to tako, prilozi glagola </w:t>
      </w:r>
      <w:r>
        <w:rPr>
          <w:rFonts w:ascii="Courier New" w:hAnsi="Courier New"/>
          <w:sz w:val="22"/>
          <w:szCs w:val="22"/>
          <w:lang w:val="hr-HR"/>
        </w:rPr>
        <w:t>returni</w:t>
      </w:r>
      <w:r>
        <w:rPr>
          <w:rFonts w:ascii="Times New Roman" w:hAnsi="Times New Roman"/>
          <w:sz w:val="22"/>
          <w:szCs w:val="22"/>
          <w:lang w:val="hr-HR"/>
        </w:rPr>
        <w:t>), premjesti sve između tog glagola i znaka za novi red (isključivo) u novi niz, pokreni rekurziju i proglasi ono što rekurzija vrati djecom čvora u kojem je taj glagol. To funkcionira zato što svaka rečenica u asemblerskom jeziku počinje glagolom te, osim u aritmetičkim izrazima, ne postoji lingvistička rekurzija, to jest, u asemblerskom jeziku ne postoje složene rečenice. Kao zanimljivost, neki lingvisti (ustvari, danas možda samo Daniel Everett, a većina se lingvista slaže da Daniel Everettov opis pirahanske gramatike proturječi Chomskovljevoj univerzalnoj gramatici i zbog toga misle da je netočan) tvrde da je pirahanski jezik, slabo dokumentirani jezik iz Brazila, takav (da u njemu ne postoje složene rečenice).</w:t>
      </w:r>
    </w:p>
    <w:p>
      <w:pPr>
        <w:pStyle w:val="Normal"/>
        <w:numPr>
          <w:ilvl w:val="1"/>
          <w:numId w:val="1"/>
        </w:numPr>
        <w:jc w:val="both"/>
        <w:rPr/>
      </w:pPr>
      <w:r>
        <w:rPr>
          <w:rFonts w:ascii="Times New Roman" w:hAnsi="Times New Roman"/>
          <w:sz w:val="22"/>
          <w:szCs w:val="22"/>
          <w:lang w:val="hr-HR"/>
        </w:rPr>
        <w:t xml:space="preserve">Parsiraj aritmetičke izraze. Prvo se riješi unarnih operatora, njih se detektira kao tokeni </w:t>
      </w:r>
      <w:r>
        <w:rPr>
          <w:rFonts w:ascii="Courier New" w:hAnsi="Courier New"/>
          <w:sz w:val="22"/>
          <w:szCs w:val="22"/>
          <w:lang w:val="hr-HR"/>
        </w:rPr>
        <w:t>+</w:t>
      </w:r>
      <w:r>
        <w:rPr>
          <w:rFonts w:ascii="Times New Roman" w:hAnsi="Times New Roman"/>
          <w:sz w:val="22"/>
          <w:szCs w:val="22"/>
          <w:lang w:val="hr-HR"/>
        </w:rPr>
        <w:t xml:space="preserve"> (plus) i </w:t>
      </w:r>
      <w:r>
        <w:rPr>
          <w:rFonts w:ascii="Courier New" w:hAnsi="Courier New"/>
          <w:sz w:val="22"/>
          <w:szCs w:val="22"/>
          <w:lang w:val="hr-HR"/>
        </w:rPr>
        <w:t>–</w:t>
      </w:r>
      <w:r>
        <w:rPr>
          <w:rFonts w:ascii="Times New Roman" w:hAnsi="Times New Roman"/>
          <w:sz w:val="22"/>
          <w:szCs w:val="22"/>
          <w:lang w:val="hr-HR"/>
        </w:rPr>
        <w:t xml:space="preserve"> (minus) ispred kojih se ne nalazi ništa (prvi token u nizu), ili se ispred njih nalaze tokeni </w:t>
      </w:r>
      <w:r>
        <w:rPr>
          <w:rFonts w:ascii="Courier New" w:hAnsi="Courier New"/>
          <w:sz w:val="22"/>
          <w:szCs w:val="22"/>
          <w:lang w:val="hr-HR"/>
        </w:rPr>
        <w:t>,</w:t>
      </w:r>
      <w:r>
        <w:rPr>
          <w:rFonts w:ascii="Times New Roman" w:hAnsi="Times New Roman"/>
          <w:sz w:val="22"/>
          <w:szCs w:val="22"/>
          <w:lang w:val="hr-HR"/>
        </w:rPr>
        <w:t xml:space="preserve"> (zarez), </w:t>
      </w:r>
      <w:r>
        <w:rPr>
          <w:rFonts w:ascii="Courier New" w:hAnsi="Courier New"/>
          <w:sz w:val="22"/>
          <w:szCs w:val="22"/>
          <w:lang w:val="hr-HR"/>
        </w:rPr>
        <w:t>(</w:t>
      </w:r>
      <w:r>
        <w:rPr>
          <w:rFonts w:ascii="Times New Roman" w:hAnsi="Times New Roman"/>
          <w:sz w:val="22"/>
          <w:szCs w:val="22"/>
          <w:lang w:val="hr-HR"/>
        </w:rPr>
        <w:t xml:space="preserve"> (otvorena zagrada) ili token koji sadrži znak za novi red. Zatim konstruiraj lambda-funkciju </w:t>
      </w:r>
      <w:r>
        <w:rPr>
          <w:rFonts w:ascii="Courier New" w:hAnsi="Courier New"/>
          <w:sz w:val="22"/>
          <w:szCs w:val="22"/>
          <w:lang w:val="hr-HR"/>
        </w:rPr>
        <w:t>parseBinaryOperators</w:t>
      </w:r>
      <w:r>
        <w:rPr>
          <w:rFonts w:ascii="Times New Roman" w:hAnsi="Times New Roman"/>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sz w:val="22"/>
          <w:szCs w:val="22"/>
          <w:lang w:val="hr-HR"/>
        </w:rPr>
        <w:t>^</w:t>
      </w:r>
      <w:r>
        <w:rPr>
          <w:rFonts w:ascii="Times New Roman" w:hAnsi="Times New Roman"/>
          <w:sz w:val="22"/>
          <w:szCs w:val="22"/>
          <w:lang w:val="hr-HR"/>
        </w:rPr>
        <w:t xml:space="preserve">, jer on ima najveći prioritet, zatim se poziva za operatore množenja i dijeljenja,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xml:space="preserve">, te konačno za zbrajanje i oduzimanje,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xml:space="preserve">. Parser za moj programski jezik mora paziti na razliku između lijevo-asocijativnih operatora i desno-asocijativnih operatora (kao što su ternarni uvjetni operator </w:t>
      </w:r>
      <w:r>
        <w:rPr>
          <w:rFonts w:ascii="Courier New" w:hAnsi="Courier New"/>
          <w:sz w:val="22"/>
          <w:szCs w:val="22"/>
          <w:lang w:val="hr-HR"/>
        </w:rPr>
        <w:t>?:</w:t>
      </w:r>
      <w:r>
        <w:rPr>
          <w:rFonts w:ascii="Times New Roman" w:hAnsi="Times New Roman"/>
          <w:sz w:val="22"/>
          <w:szCs w:val="22"/>
          <w:lang w:val="hr-HR"/>
        </w:rPr>
        <w:t xml:space="preserve">, operator pridruživanja </w:t>
      </w:r>
      <w:r>
        <w:rPr>
          <w:rFonts w:ascii="Courier New" w:hAnsi="Courier New"/>
          <w:sz w:val="22"/>
          <w:szCs w:val="22"/>
          <w:lang w:val="hr-HR"/>
        </w:rPr>
        <w:t>:=</w:t>
      </w:r>
      <w:r>
        <w:rPr>
          <w:rFonts w:ascii="Times New Roman" w:hAnsi="Times New Roman"/>
          <w:sz w:val="22"/>
          <w:szCs w:val="22"/>
          <w:lang w:val="hr-HR"/>
        </w:rPr>
        <w:t xml:space="preserve"> i skraćena pridruživanja </w:t>
      </w:r>
      <w:r>
        <w:rPr>
          <w:rFonts w:ascii="Courier New" w:hAnsi="Courier New"/>
          <w:sz w:val="22"/>
          <w:szCs w:val="22"/>
          <w:lang w:val="hr-HR"/>
        </w:rPr>
        <w:t>+=</w:t>
      </w:r>
      <w:r>
        <w:rPr>
          <w:rFonts w:ascii="Times New Roman" w:hAnsi="Times New Roman"/>
          <w:sz w:val="22"/>
          <w:szCs w:val="22"/>
          <w:lang w:val="hr-HR"/>
        </w:rPr>
        <w:t xml:space="preserve">, </w:t>
      </w:r>
      <w:r>
        <w:rPr>
          <w:rFonts w:ascii="Courier New" w:hAnsi="Courier New"/>
          <w:sz w:val="22"/>
          <w:szCs w:val="22"/>
          <w:lang w:val="hr-HR"/>
        </w:rPr>
        <w:t>-=</w:t>
      </w:r>
      <w:r>
        <w:rPr>
          <w:rFonts w:ascii="Times New Roman" w:hAnsi="Times New Roman"/>
          <w:sz w:val="22"/>
          <w:szCs w:val="22"/>
          <w:lang w:val="hr-HR"/>
        </w:rPr>
        <w:t xml:space="preserve">,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No, budući da su svi aritmetički operatori lijevo-asocijativni, to</w:t>
      </w:r>
      <w:r>
        <w:rPr>
          <w:rFonts w:ascii="Times New Roman" w:hAnsi="Times New Roman"/>
          <w:sz w:val="22"/>
          <w:szCs w:val="22"/>
        </w:rPr>
        <w:t xml:space="preserve"> u </w:t>
      </w:r>
      <w:r>
        <w:rPr>
          <w:rFonts w:ascii="Times New Roman" w:hAnsi="Times New Roman"/>
          <w:sz w:val="22"/>
          <w:szCs w:val="22"/>
          <w:lang w:val="hr-HR"/>
        </w:rPr>
        <w:t>parseru za asemblerski jezik</w:t>
      </w:r>
      <w:r>
        <w:rPr>
          <w:rFonts w:ascii="Times New Roman" w:hAnsi="Times New Roman"/>
          <w:sz w:val="22"/>
          <w:szCs w:val="22"/>
        </w:rPr>
        <w:t xml:space="preserve"> </w:t>
      </w:r>
      <w:r>
        <w:rPr>
          <w:rFonts w:ascii="Times New Roman" w:hAnsi="Times New Roman"/>
          <w:sz w:val="22"/>
          <w:szCs w:val="22"/>
          <w:lang w:val="hr-HR"/>
        </w:rPr>
        <w:t>nije potrebno.</w:t>
      </w:r>
    </w:p>
    <w:p>
      <w:pPr>
        <w:pStyle w:val="Normal"/>
        <w:ind w:left="720" w:hanging="0"/>
        <w:jc w:val="both"/>
        <w:rPr/>
      </w:pPr>
      <w:r>
        <w:rPr>
          <w:rFonts w:ascii="Times New Roman" w:hAnsi="Times New Roman"/>
          <w:sz w:val="22"/>
          <w:szCs w:val="22"/>
          <w:lang w:val="hr-HR"/>
        </w:rPr>
        <w:t xml:space="preserve">Na kraju bismo trebali dobiti asemblerski kod u obliku LISP-ovog S-izraza, koje JavaScript u  datoteci </w:t>
      </w:r>
      <w:r>
        <w:rPr>
          <w:rFonts w:ascii="Courier New" w:hAnsi="Courier New"/>
          <w:sz w:val="22"/>
          <w:szCs w:val="22"/>
          <w:lang w:val="hr-HR"/>
        </w:rPr>
        <w:t>PicoBlaze.html</w:t>
      </w:r>
      <w:r>
        <w:rPr>
          <w:rFonts w:ascii="Times New Roman" w:hAnsi="Times New Roman"/>
          <w:sz w:val="22"/>
          <w:szCs w:val="22"/>
          <w:lang w:val="hr-HR"/>
        </w:rPr>
        <w:t xml:space="preserve"> za potrebe traženja grešaka u asembleru ispisuje na preglednikovu konzolu JavaScriptinom naredbom </w:t>
      </w:r>
      <w:r>
        <w:rPr>
          <w:rFonts w:ascii="Courier New" w:hAnsi="Courier New"/>
          <w:sz w:val="22"/>
          <w:szCs w:val="22"/>
          <w:lang w:val="hr-HR"/>
        </w:rPr>
        <w:t>console.log</w:t>
      </w:r>
      <w:r>
        <w:rPr>
          <w:rFonts w:ascii="Times New Roman" w:hAnsi="Times New Roman"/>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Siguran sam da se može i na taj način raditi, ali ja s tako strukturiranim programima nemam iskustva.</w:t>
      </w:r>
    </w:p>
    <w:p>
      <w:pPr>
        <w:pStyle w:val="Normal"/>
        <w:ind w:left="720" w:hanging="0"/>
        <w:jc w:val="both"/>
        <w:rPr/>
      </w:pPr>
      <w:r>
        <w:rPr>
          <w:rFonts w:ascii="Times New Roman" w:hAnsi="Times New Roman"/>
          <w:sz w:val="22"/>
          <w:szCs w:val="22"/>
          <w:lang w:val="hr-HR"/>
        </w:rPr>
        <w:t xml:space="preserve">Tri godine kasnije, na početak potprograma </w:t>
      </w:r>
      <w:r>
        <w:rPr>
          <w:rFonts w:ascii="Courier New" w:hAnsi="Courier New"/>
          <w:sz w:val="22"/>
          <w:szCs w:val="22"/>
          <w:lang w:val="hr-HR"/>
        </w:rPr>
        <w:t>parser.js</w:t>
      </w:r>
      <w:r>
        <w:rPr>
          <w:rFonts w:ascii="Times New Roman" w:hAnsi="Times New Roman"/>
          <w:sz w:val="22"/>
          <w:szCs w:val="22"/>
          <w:lang w:val="hr-HR"/>
        </w:rPr>
        <w:t xml:space="preserve"> dodao sam dio za parsiranje </w:t>
      </w:r>
      <w:r>
        <w:rPr>
          <w:rFonts w:ascii="Courier New" w:hAnsi="Courier New"/>
          <w:sz w:val="22"/>
          <w:szCs w:val="22"/>
          <w:lang w:val="hr-HR"/>
        </w:rPr>
        <w:t>if</w:t>
      </w:r>
      <w:r>
        <w:rPr>
          <w:rFonts w:ascii="Times New Roman" w:hAnsi="Times New Roman"/>
          <w:sz w:val="22"/>
          <w:szCs w:val="22"/>
          <w:lang w:val="hr-HR"/>
        </w:rPr>
        <w:t xml:space="preserve">-grananja,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-petlji, algoritmom u biti identičnim onim što ga koristim u compileru za svoj programski jezik, uz jedinu bitnu razliku da u </w:t>
      </w:r>
      <w:r>
        <w:rPr>
          <w:rFonts w:ascii="Courier New" w:hAnsi="Courier New"/>
          <w:sz w:val="22"/>
          <w:szCs w:val="22"/>
          <w:lang w:val="hr-HR"/>
        </w:rPr>
        <w:t>parser.js</w:t>
      </w:r>
      <w:r>
        <w:rPr>
          <w:rFonts w:ascii="Times New Roman" w:hAnsi="Times New Roman"/>
          <w:sz w:val="22"/>
          <w:szCs w:val="22"/>
          <w:lang w:val="hr-HR"/>
        </w:rPr>
        <w:t xml:space="preserve"> ne podržavam </w:t>
      </w:r>
      <w:r>
        <w:rPr>
          <w:rFonts w:ascii="Courier New" w:hAnsi="Courier New"/>
          <w:sz w:val="22"/>
          <w:szCs w:val="22"/>
          <w:lang w:val="hr-HR"/>
        </w:rPr>
        <w:t>elseif</w:t>
      </w:r>
      <w:r>
        <w:rPr>
          <w:rFonts w:ascii="Times New Roman" w:hAnsi="Times New Roman"/>
          <w:sz w:val="22"/>
          <w:szCs w:val="22"/>
          <w:lang w:val="hr-HR"/>
        </w:rPr>
        <w:t xml:space="preserve"> naredbu. Zapravo, isprva sam mu zadao da izvrti dvije </w:t>
      </w:r>
      <w:r>
        <w:rPr>
          <w:rFonts w:ascii="Courier New" w:hAnsi="Courier New"/>
          <w:sz w:val="22"/>
          <w:szCs w:val="22"/>
          <w:lang w:val="hr-HR"/>
        </w:rPr>
        <w:t>for</w:t>
      </w:r>
      <w:r>
        <w:rPr>
          <w:rFonts w:ascii="Times New Roman" w:hAnsi="Times New Roman"/>
          <w:sz w:val="22"/>
          <w:szCs w:val="22"/>
          <w:lang w:val="hr-HR"/>
        </w:rPr>
        <w:t xml:space="preserve">-petlje, jednu koja parsira </w:t>
      </w:r>
      <w:r>
        <w:rPr>
          <w:rFonts w:ascii="Courier New" w:hAnsi="Courier New"/>
          <w:sz w:val="22"/>
          <w:szCs w:val="22"/>
          <w:lang w:val="hr-HR"/>
        </w:rPr>
        <w:t>if</w:t>
      </w:r>
      <w:r>
        <w:rPr>
          <w:rFonts w:ascii="Times New Roman" w:hAnsi="Times New Roman"/>
          <w:sz w:val="22"/>
          <w:szCs w:val="22"/>
          <w:lang w:val="hr-HR"/>
        </w:rPr>
        <w:t xml:space="preserve">-grananja, a drugu, poslije nje, koja parsira </w:t>
      </w:r>
      <w:r>
        <w:rPr>
          <w:rFonts w:ascii="Courier New" w:hAnsi="Courier New"/>
          <w:sz w:val="22"/>
          <w:szCs w:val="22"/>
          <w:lang w:val="hr-HR"/>
        </w:rPr>
        <w:t>while</w:t>
      </w:r>
      <w:r>
        <w:rPr>
          <w:rFonts w:ascii="Times New Roman" w:hAnsi="Times New Roman"/>
          <w:sz w:val="22"/>
          <w:szCs w:val="22"/>
          <w:lang w:val="hr-HR"/>
        </w:rPr>
        <w:t xml:space="preserve">-petlje. Također sam mu bio zadao da prije no što parsira </w:t>
      </w:r>
      <w:r>
        <w:rPr>
          <w:rFonts w:ascii="Courier New" w:hAnsi="Courier New"/>
          <w:sz w:val="22"/>
          <w:szCs w:val="22"/>
          <w:lang w:val="hr-HR"/>
        </w:rPr>
        <w:t>if</w:t>
      </w:r>
      <w:r>
        <w:rPr>
          <w:rFonts w:ascii="Times New Roman" w:hAnsi="Times New Roman"/>
          <w:sz w:val="22"/>
          <w:szCs w:val="22"/>
          <w:lang w:val="hr-HR"/>
        </w:rPr>
        <w:t xml:space="preserve">-grananje ili </w:t>
      </w:r>
      <w:r>
        <w:rPr>
          <w:rFonts w:ascii="Courier New" w:hAnsi="Courier New"/>
          <w:sz w:val="22"/>
          <w:szCs w:val="22"/>
          <w:lang w:val="hr-HR"/>
        </w:rPr>
        <w:t>while</w:t>
      </w:r>
      <w:r>
        <w:rPr>
          <w:rFonts w:ascii="Times New Roman" w:hAnsi="Times New Roman"/>
          <w:sz w:val="22"/>
          <w:szCs w:val="22"/>
          <w:lang w:val="hr-HR"/>
        </w:rPr>
        <w:t xml:space="preserve">-petlju, provjeri da ga nije roditeljska rekurzija već isparsirala, tako da provjeri da li je polje </w:t>
      </w:r>
      <w:r>
        <w:rPr>
          <w:rFonts w:ascii="Courier New" w:hAnsi="Courier New"/>
          <w:sz w:val="22"/>
          <w:szCs w:val="22"/>
          <w:lang w:val="hr-HR"/>
        </w:rPr>
        <w:t>children</w:t>
      </w:r>
      <w:r>
        <w:rPr>
          <w:rFonts w:ascii="Times New Roman" w:hAnsi="Times New Roman"/>
          <w:sz w:val="22"/>
          <w:szCs w:val="22"/>
          <w:lang w:val="hr-HR"/>
        </w:rPr>
        <w:t xml:space="preserve"> u čvoru s tekstom „</w:t>
      </w:r>
      <w:r>
        <w:rPr>
          <w:rFonts w:ascii="Times New Roman" w:hAnsi="Times New Roman"/>
          <w:i/>
          <w:iCs/>
          <w:sz w:val="22"/>
          <w:szCs w:val="22"/>
          <w:lang w:val="hr-HR"/>
        </w:rPr>
        <w:t>while</w:t>
      </w:r>
      <w:r>
        <w:rPr>
          <w:rFonts w:ascii="Times New Roman" w:hAnsi="Times New Roman"/>
          <w:sz w:val="22"/>
          <w:szCs w:val="22"/>
          <w:lang w:val="hr-HR"/>
        </w:rPr>
        <w:t>” ili „</w:t>
      </w:r>
      <w:r>
        <w:rPr>
          <w:rFonts w:ascii="Times New Roman" w:hAnsi="Times New Roman"/>
          <w:i/>
          <w:iCs/>
          <w:sz w:val="22"/>
          <w:szCs w:val="22"/>
          <w:lang w:val="hr-HR"/>
        </w:rPr>
        <w:t>if</w:t>
      </w:r>
      <w:r>
        <w:rPr>
          <w:rFonts w:ascii="Times New Roman" w:hAnsi="Times New Roman"/>
          <w:sz w:val="22"/>
          <w:szCs w:val="22"/>
          <w:lang w:val="hr-HR"/>
        </w:rPr>
        <w:t xml:space="preserve">” prazno, te da parsira samo ako je prazno. Kasnije sam to izmijenio da se parsiranje i </w:t>
      </w:r>
      <w:r>
        <w:rPr>
          <w:rFonts w:ascii="Courier New" w:hAnsi="Courier New"/>
          <w:sz w:val="22"/>
          <w:szCs w:val="22"/>
          <w:lang w:val="hr-HR"/>
        </w:rPr>
        <w:t>if</w:t>
      </w:r>
      <w:r>
        <w:rPr>
          <w:rFonts w:ascii="Times New Roman" w:hAnsi="Times New Roman"/>
          <w:sz w:val="22"/>
          <w:szCs w:val="22"/>
          <w:lang w:val="hr-HR"/>
        </w:rPr>
        <w:t xml:space="preserve"> i </w:t>
      </w:r>
      <w:r>
        <w:rPr>
          <w:rFonts w:ascii="Courier New" w:hAnsi="Courier New"/>
          <w:sz w:val="22"/>
          <w:szCs w:val="22"/>
          <w:lang w:val="hr-HR"/>
        </w:rPr>
        <w:t>while</w:t>
      </w:r>
      <w:r>
        <w:rPr>
          <w:rFonts w:ascii="Times New Roman" w:hAnsi="Times New Roman"/>
          <w:sz w:val="22"/>
          <w:szCs w:val="22"/>
          <w:lang w:val="hr-HR"/>
        </w:rPr>
        <w:t xml:space="preserve"> naredbi vrši u jednoj </w:t>
      </w:r>
      <w:r>
        <w:rPr>
          <w:rFonts w:ascii="Courier New" w:hAnsi="Courier New"/>
          <w:sz w:val="22"/>
          <w:szCs w:val="22"/>
          <w:lang w:val="hr-HR"/>
        </w:rPr>
        <w:t>for</w:t>
      </w:r>
      <w:r>
        <w:rPr>
          <w:rFonts w:ascii="Times New Roman" w:hAnsi="Times New Roman"/>
          <w:sz w:val="22"/>
          <w:szCs w:val="22"/>
          <w:lang w:val="hr-HR"/>
        </w:rPr>
        <w:t xml:space="preserve">-petlji, te sam izbacio provjere jesu li te naredbe već parsirane (što mislim da se ne može dogoditi ako se sve to radi u jednoj </w:t>
      </w:r>
      <w:r>
        <w:rPr>
          <w:rFonts w:ascii="Courier New" w:hAnsi="Courier New"/>
          <w:sz w:val="22"/>
          <w:szCs w:val="22"/>
          <w:lang w:val="hr-HR"/>
        </w:rPr>
        <w:t>for</w:t>
      </w:r>
      <w:r>
        <w:rPr>
          <w:rFonts w:ascii="Times New Roman" w:hAnsi="Times New Roman"/>
          <w:sz w:val="22"/>
          <w:szCs w:val="22"/>
          <w:lang w:val="hr-HR"/>
        </w:rPr>
        <w:t xml:space="preserve">-petlji). Time sam malo pojednostavio kod, a funkcionalnost bi trebala ostati ista. Tako da </w:t>
      </w:r>
      <w:r>
        <w:rPr>
          <w:rFonts w:ascii="Courier New" w:hAnsi="Courier New"/>
          <w:sz w:val="22"/>
          <w:szCs w:val="22"/>
          <w:lang w:val="hr-HR"/>
        </w:rPr>
        <w:t>parser.js</w:t>
      </w:r>
      <w:r>
        <w:rPr>
          <w:rFonts w:ascii="Times New Roman" w:hAnsi="Times New Roman"/>
          <w:sz w:val="22"/>
          <w:szCs w:val="22"/>
          <w:lang w:val="hr-HR"/>
        </w:rPr>
        <w:t xml:space="preserve"> sada ima 247 redaka.</w:t>
      </w:r>
    </w:p>
    <w:p>
      <w:pPr>
        <w:pStyle w:val="Normal"/>
        <w:ind w:left="720" w:hanging="0"/>
        <w:jc w:val="both"/>
        <w:rPr/>
      </w:pPr>
      <w:r>
        <w:rPr>
          <w:rFonts w:ascii="Times New Roman" w:hAnsi="Times New Roman"/>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Zbog toga me je kritizirao korisnik Reddita </w:t>
      </w:r>
      <w:r>
        <w:rPr>
          <w:rFonts w:ascii="Times New Roman" w:hAnsi="Times New Roman"/>
          <w:i/>
          <w:iCs/>
          <w:sz w:val="22"/>
          <w:szCs w:val="22"/>
          <w:lang w:val="hr-HR"/>
        </w:rPr>
        <w:t>Fofeu</w:t>
      </w:r>
      <w:r>
        <w:rPr>
          <w:rStyle w:val="FootnoteAnchor"/>
          <w:rFonts w:ascii="Times New Roman" w:hAnsi="Times New Roman"/>
          <w:i/>
          <w:iCs/>
          <w:sz w:val="22"/>
          <w:szCs w:val="22"/>
          <w:lang w:val="hr-HR"/>
        </w:rPr>
        <w:footnoteReference w:id="21"/>
      </w:r>
      <w:r>
        <w:rPr>
          <w:rFonts w:ascii="Times New Roman" w:hAnsi="Times New Roman"/>
          <w:sz w:val="22"/>
          <w:szCs w:val="22"/>
          <w:lang w:val="hr-HR"/>
        </w:rPr>
        <w:t>, koji tvrdi da je doktor informatike koji specijalizira teoriju compilera. On kaže da, osim što frameworksi za pisanje parsera skraćuju kôd parsera 5 ili 10 puta, također odbijaju parsirati nekonzistentne gramatike. A, po njemu, trivijalno je nenamjerno smisliti nekonzistentnu gramatiku za programski jezik. 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hanging="0"/>
        <w:jc w:val="both"/>
        <w:rPr/>
      </w:pPr>
      <w:r>
        <w:rPr>
          <w:rFonts w:ascii="Times New Roman" w:hAnsi="Times New Roman"/>
          <w:sz w:val="22"/>
          <w:szCs w:val="22"/>
          <w:lang w:val="hr-HR"/>
        </w:rPr>
        <w:t xml:space="preserve">Da sam PicoBlaze asemblerski kôd išao parsirati pomoću alata kao što je BISON (recimo da postoji BISON kompatibilan s JavaScriptom), kako bih mu mogao objasniti onaj problem s </w:t>
      </w:r>
      <w:r>
        <w:rPr>
          <w:rFonts w:ascii="Courier New" w:hAnsi="Courier New"/>
          <w:sz w:val="22"/>
          <w:szCs w:val="22"/>
          <w:lang w:val="hr-HR"/>
        </w:rPr>
        <w:t>enable</w:t>
      </w:r>
      <w:r>
        <w:rPr>
          <w:rFonts w:ascii="Times New Roman" w:hAnsi="Times New Roman"/>
          <w:sz w:val="22"/>
          <w:szCs w:val="22"/>
          <w:lang w:val="hr-HR"/>
        </w:rPr>
        <w:t xml:space="preserve"> i </w:t>
      </w:r>
      <w:r>
        <w:rPr>
          <w:rFonts w:ascii="Courier New" w:hAnsi="Courier New"/>
          <w:sz w:val="22"/>
          <w:szCs w:val="22"/>
          <w:lang w:val="hr-HR"/>
        </w:rPr>
        <w:t>disable</w:t>
      </w:r>
      <w:r>
        <w:rPr>
          <w:rFonts w:ascii="Times New Roman" w:hAnsi="Times New Roman"/>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sz w:val="22"/>
          <w:szCs w:val="22"/>
          <w:lang w:val="hr-HR"/>
        </w:rPr>
        <w:footnoteReference w:id="22"/>
      </w:r>
      <w:r>
        <w:rPr>
          <w:rFonts w:ascii="Times New Roman" w:hAnsi="Times New Roman"/>
          <w:sz w:val="22"/>
          <w:szCs w:val="22"/>
          <w:lang w:val="hr-HR"/>
        </w:rPr>
        <w:t>.</w:t>
      </w:r>
    </w:p>
    <w:p>
      <w:pPr>
        <w:pStyle w:val="Normal"/>
        <w:numPr>
          <w:ilvl w:val="0"/>
          <w:numId w:val="1"/>
        </w:numPr>
        <w:jc w:val="both"/>
        <w:rPr/>
      </w:pPr>
      <w:r>
        <w:rPr>
          <w:rFonts w:ascii="Courier New" w:hAnsi="Courier New"/>
          <w:sz w:val="22"/>
          <w:szCs w:val="22"/>
          <w:lang w:val="hr-HR"/>
        </w:rPr>
        <w:t>preprocessor.js</w:t>
      </w:r>
      <w:r>
        <w:rPr>
          <w:rFonts w:ascii="Times New Roman" w:hAnsi="Times New Roman"/>
          <w:sz w:val="22"/>
          <w:szCs w:val="22"/>
          <w:lang w:val="hr-HR"/>
        </w:rPr>
        <w:t xml:space="preserve"> – Prima strukturu koju pravi parser i određuje adrese labelsa (labelsi su oznake na koje je moguće skočiti naredbom </w:t>
      </w:r>
      <w:r>
        <w:rPr>
          <w:rFonts w:ascii="Courier New" w:hAnsi="Courier New"/>
          <w:sz w:val="22"/>
          <w:szCs w:val="22"/>
          <w:lang w:val="hr-HR"/>
        </w:rPr>
        <w:t>goto</w:t>
      </w:r>
      <w:r>
        <w:rPr>
          <w:rFonts w:ascii="Times New Roman" w:hAnsi="Times New Roman"/>
          <w:sz w:val="22"/>
          <w:szCs w:val="22"/>
          <w:lang w:val="hr-HR"/>
        </w:rPr>
        <w:t xml:space="preserve">, ili, kako se u asemblerskom jeziku zove ta naredba, </w:t>
      </w:r>
      <w:r>
        <w:rPr>
          <w:rFonts w:ascii="Courier New" w:hAnsi="Courier New"/>
          <w:sz w:val="22"/>
          <w:szCs w:val="22"/>
          <w:lang w:val="hr-HR"/>
        </w:rPr>
        <w:t>jump</w:t>
      </w:r>
      <w:r>
        <w:rPr>
          <w:rFonts w:ascii="Times New Roman" w:hAnsi="Times New Roman"/>
          <w:sz w:val="22"/>
          <w:szCs w:val="22"/>
          <w:lang w:val="hr-HR"/>
        </w:rPr>
        <w:t xml:space="preserve">). To je znatno lakše napraviti za PicoBlaze nego za Intelove i AMD-ove (x86) procesore, jer su za PicoBlaze sve naredbe u strojnom jeziku jednake dužine (18 bitova), pa možemo svaki put kada naiđemo na mnemoniku u AST-u povećati trenutnu adresu za jedan. Za x86, taj algoritam ne bi bio točan, jer, recimo, asemblerska naredba </w:t>
      </w:r>
      <w:r>
        <w:rPr>
          <w:rFonts w:ascii="Courier New" w:hAnsi="Courier New"/>
          <w:sz w:val="22"/>
          <w:szCs w:val="22"/>
          <w:lang w:val="hr-HR"/>
        </w:rPr>
        <w:t>int 0x3</w:t>
      </w:r>
      <w:r>
        <w:rPr>
          <w:rFonts w:ascii="Times New Roman" w:hAnsi="Times New Roman"/>
          <w:sz w:val="22"/>
          <w:szCs w:val="22"/>
          <w:lang w:val="hr-HR"/>
        </w:rPr>
        <w:t xml:space="preserve"> (u doba DOS-a služila za pozivanje debuggera) ima 8 bitova (u heksadekadskom formatu je </w:t>
      </w:r>
      <w:r>
        <w:rPr>
          <w:rFonts w:ascii="Courier New" w:hAnsi="Courier New"/>
          <w:sz w:val="22"/>
          <w:szCs w:val="22"/>
          <w:lang w:val="hr-HR"/>
        </w:rPr>
        <w:t>cc</w:t>
      </w:r>
      <w:r>
        <w:rPr>
          <w:rFonts w:ascii="Times New Roman" w:hAnsi="Times New Roman"/>
          <w:sz w:val="22"/>
          <w:szCs w:val="22"/>
          <w:lang w:val="hr-HR"/>
        </w:rPr>
        <w:t>), dok</w:t>
      </w:r>
      <w:r>
        <w:rPr>
          <w:rFonts w:ascii="Courier New" w:hAnsi="Courier New"/>
          <w:sz w:val="22"/>
          <w:szCs w:val="22"/>
          <w:lang w:val="hr-HR"/>
        </w:rPr>
        <w:t xml:space="preserve"> int 0x20</w:t>
      </w:r>
      <w:r>
        <w:rPr>
          <w:rFonts w:ascii="Times New Roman" w:hAnsi="Times New Roman"/>
          <w:sz w:val="22"/>
          <w:szCs w:val="22"/>
          <w:lang w:val="hr-HR"/>
        </w:rPr>
        <w:t xml:space="preserve"> (u doba prvih verzija DOS-a služila za zatvaranje programa) ima 16 bitova (u heksadekadskom formatu je </w:t>
      </w:r>
      <w:r>
        <w:rPr>
          <w:rFonts w:ascii="Courier New" w:hAnsi="Courier New"/>
          <w:sz w:val="22"/>
          <w:szCs w:val="22"/>
          <w:lang w:val="hr-HR"/>
        </w:rPr>
        <w:t>20cd</w:t>
      </w:r>
      <w:r>
        <w:rPr>
          <w:rFonts w:ascii="Times New Roman" w:hAnsi="Times New Roman"/>
          <w:sz w:val="22"/>
          <w:szCs w:val="22"/>
          <w:lang w:val="hr-HR"/>
        </w:rPr>
        <w:t xml:space="preserve">), a </w:t>
      </w:r>
      <w:r>
        <w:rPr>
          <w:rFonts w:ascii="Courier New" w:hAnsi="Courier New"/>
          <w:sz w:val="22"/>
          <w:szCs w:val="22"/>
          <w:lang w:val="hr-HR"/>
        </w:rPr>
        <w:t>mov rax,[3*rbx+7]</w:t>
      </w:r>
      <w:r>
        <w:rPr>
          <w:rFonts w:ascii="Times New Roman" w:hAnsi="Times New Roman"/>
          <w:sz w:val="22"/>
          <w:szCs w:val="22"/>
          <w:lang w:val="hr-HR"/>
        </w:rPr>
        <w:t xml:space="preserve"> ima 40 bitova (heksadekadski </w:t>
      </w:r>
      <w:r>
        <w:rPr>
          <w:rFonts w:ascii="Courier New" w:hAnsi="Courier New"/>
          <w:sz w:val="22"/>
          <w:szCs w:val="22"/>
          <w:lang w:val="hr-HR"/>
        </w:rPr>
        <w:t>8b485b440007</w:t>
      </w:r>
      <w:r>
        <w:rPr>
          <w:rFonts w:ascii="Times New Roman" w:hAnsi="Times New Roman"/>
          <w:sz w:val="22"/>
          <w:szCs w:val="22"/>
          <w:lang w:val="hr-HR"/>
        </w:rPr>
        <w:t xml:space="preserve">). Potprogram </w:t>
      </w:r>
      <w:r>
        <w:rPr>
          <w:rFonts w:ascii="Courier New" w:hAnsi="Courier New"/>
          <w:sz w:val="22"/>
          <w:szCs w:val="22"/>
          <w:lang w:val="hr-HR"/>
        </w:rPr>
        <w:t>preprocessor.js</w:t>
      </w:r>
      <w:r>
        <w:rPr>
          <w:rFonts w:ascii="Times New Roman" w:hAnsi="Times New Roman"/>
          <w:sz w:val="22"/>
          <w:szCs w:val="22"/>
          <w:lang w:val="hr-HR"/>
        </w:rPr>
        <w:t xml:space="preserve"> također izvršava i sprema rezultate direktiva </w:t>
      </w:r>
      <w:r>
        <w:rPr>
          <w:rFonts w:ascii="Courier New" w:hAnsi="Courier New"/>
          <w:sz w:val="22"/>
          <w:szCs w:val="22"/>
          <w:lang w:val="hr-HR"/>
        </w:rPr>
        <w:t>constant</w:t>
      </w:r>
      <w:r>
        <w:rPr>
          <w:rFonts w:ascii="Times New Roman" w:hAnsi="Times New Roman"/>
          <w:sz w:val="22"/>
          <w:szCs w:val="22"/>
          <w:lang w:val="hr-HR"/>
        </w:rPr>
        <w:t xml:space="preserve"> i </w:t>
      </w:r>
      <w:r>
        <w:rPr>
          <w:rFonts w:ascii="Courier New" w:hAnsi="Courier New"/>
          <w:sz w:val="22"/>
          <w:szCs w:val="22"/>
          <w:lang w:val="hr-HR"/>
        </w:rPr>
        <w:t>namereg</w:t>
      </w:r>
      <w:r>
        <w:rPr>
          <w:rFonts w:ascii="Times New Roman" w:hAnsi="Times New Roman"/>
          <w:sz w:val="22"/>
          <w:szCs w:val="22"/>
          <w:lang w:val="hr-HR"/>
        </w:rPr>
        <w:t xml:space="preserve"> (za preimenovanje registara u smislene nazive) u </w:t>
      </w:r>
      <w:r>
        <w:rPr>
          <w:rFonts w:ascii="Courier New" w:hAnsi="Courier New"/>
          <w:sz w:val="22"/>
          <w:szCs w:val="22"/>
          <w:lang w:val="hr-HR"/>
        </w:rPr>
        <w:t>Map</w:t>
      </w:r>
      <w:r>
        <w:rPr>
          <w:rFonts w:ascii="Times New Roman" w:hAnsi="Times New Roman"/>
          <w:sz w:val="22"/>
          <w:szCs w:val="22"/>
          <w:lang w:val="hr-HR"/>
        </w:rPr>
        <w:t xml:space="preserve"> (klasa čiji objekti sadržavaju parove ključ-vrijednost, dostupna u standardnoj biblioteci JavaScripta od vremena Internet Explorera 11). Vidi se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i/>
          <w:iCs/>
          <w:sz w:val="22"/>
          <w:szCs w:val="22"/>
          <w:lang w:val="hr-HR"/>
        </w:rPr>
        <w:t xml:space="preserve"> Only PERL can parse PERL.</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Potprogram </w:t>
      </w:r>
      <w:r>
        <w:rPr>
          <w:rFonts w:ascii="Courier New" w:hAnsi="Courier New"/>
          <w:sz w:val="22"/>
          <w:szCs w:val="22"/>
          <w:lang w:val="hr-HR"/>
        </w:rPr>
        <w:t>preprocessor.js</w:t>
      </w:r>
      <w:r>
        <w:rPr>
          <w:rFonts w:ascii="Times New Roman" w:hAnsi="Times New Roman"/>
          <w:sz w:val="22"/>
          <w:szCs w:val="22"/>
          <w:lang w:val="hr-HR"/>
        </w:rPr>
        <w:t xml:space="preserve"> ima 140 redaka.</w:t>
      </w:r>
    </w:p>
    <w:p>
      <w:pPr>
        <w:pStyle w:val="Normal"/>
        <w:ind w:left="720" w:hanging="0"/>
        <w:jc w:val="both"/>
        <w:rPr/>
      </w:pPr>
      <w:r>
        <w:rPr>
          <w:rFonts w:ascii="Times New Roman" w:hAnsi="Times New Roman"/>
          <w:sz w:val="22"/>
          <w:szCs w:val="22"/>
          <w:lang w:val="hr-HR"/>
        </w:rPr>
        <w:t xml:space="preserve">Tri godine kasnije (sredinom 2023. godine) dodao sam FlatAssemblerovu naredbu </w:t>
      </w:r>
      <w:r>
        <w:rPr>
          <w:rFonts w:ascii="Courier New" w:hAnsi="Courier New"/>
          <w:sz w:val="22"/>
          <w:szCs w:val="22"/>
          <w:lang w:val="hr-HR"/>
        </w:rPr>
        <w:t>display</w:t>
      </w:r>
      <w:r>
        <w:rPr>
          <w:rFonts w:ascii="Times New Roman" w:hAnsi="Times New Roman"/>
          <w:sz w:val="22"/>
          <w:szCs w:val="22"/>
          <w:lang w:val="hr-HR"/>
        </w:rPr>
        <w:t xml:space="preserve"> u pretprocesor svog asemblera za PicoBlaze. Ta naredba za vrijeme asembliranja ispisuje stringove ili konstante na terminal, da možemo provjeriti jesu li konstante dobro izračunate. Također sam dodao </w:t>
      </w:r>
      <w:r>
        <w:rPr>
          <w:rFonts w:ascii="Courier New" w:hAnsi="Courier New"/>
          <w:sz w:val="22"/>
          <w:szCs w:val="22"/>
          <w:lang w:val="hr-HR"/>
        </w:rPr>
        <w:t>if</w:t>
      </w:r>
      <w:r>
        <w:rPr>
          <w:rFonts w:ascii="Times New Roman" w:hAnsi="Times New Roman"/>
          <w:sz w:val="22"/>
          <w:szCs w:val="22"/>
          <w:lang w:val="hr-HR"/>
        </w:rPr>
        <w:t xml:space="preserve">-grananja,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-petlje, slične kao što postoje u FlatAssembleru. Glavna razlika između tih stvari u FlatAssembleru i u mom asembleru za PicoBlaze je u što se u </w:t>
      </w:r>
      <w:r>
        <w:rPr>
          <w:rFonts w:ascii="Courier New" w:hAnsi="Courier New"/>
          <w:sz w:val="22"/>
          <w:szCs w:val="22"/>
          <w:lang w:val="hr-HR"/>
        </w:rPr>
        <w:t>if</w:t>
      </w:r>
      <w:r>
        <w:rPr>
          <w:rFonts w:ascii="Times New Roman" w:hAnsi="Times New Roman"/>
          <w:sz w:val="22"/>
          <w:szCs w:val="22"/>
          <w:lang w:val="hr-HR"/>
        </w:rPr>
        <w:t xml:space="preserve">-grananjima i </w:t>
      </w:r>
      <w:r>
        <w:rPr>
          <w:rFonts w:ascii="Courier New" w:hAnsi="Courier New"/>
          <w:sz w:val="22"/>
          <w:szCs w:val="22"/>
          <w:lang w:val="hr-HR"/>
        </w:rPr>
        <w:t>while</w:t>
      </w:r>
      <w:r>
        <w:rPr>
          <w:rFonts w:ascii="Times New Roman" w:hAnsi="Times New Roman"/>
          <w:sz w:val="22"/>
          <w:szCs w:val="22"/>
          <w:lang w:val="hr-HR"/>
        </w:rPr>
        <w:t xml:space="preserve">-petljama u mom PicoBlaze asembleru ne mogu nalaziti mnemonike ili naredba </w:t>
      </w:r>
      <w:r>
        <w:rPr>
          <w:rFonts w:ascii="Courier New" w:hAnsi="Courier New"/>
          <w:sz w:val="22"/>
          <w:szCs w:val="22"/>
          <w:lang w:val="hr-HR"/>
        </w:rPr>
        <w:t>address</w:t>
      </w:r>
      <w:r>
        <w:rPr>
          <w:rFonts w:ascii="Times New Roman" w:hAnsi="Times New Roman"/>
          <w:sz w:val="22"/>
          <w:szCs w:val="22"/>
          <w:lang w:val="hr-HR"/>
        </w:rPr>
        <w:t xml:space="preserve">, jer ne znam kako bih, da to dopustim, izračunavao adrese labela. U FlatAssembleru, recimo, mogu postojati programi kao što je ovaj </w:t>
      </w:r>
      <w:r>
        <w:rPr>
          <w:rFonts w:ascii="Times New Roman" w:hAnsi="Times New Roman"/>
          <w:sz w:val="22"/>
          <w:szCs w:val="22"/>
        </w:rPr>
        <w:t>(</w:t>
      </w:r>
      <w:r>
        <w:rPr>
          <w:rFonts w:ascii="Times New Roman" w:hAnsi="Times New Roman"/>
          <w:sz w:val="22"/>
          <w:szCs w:val="22"/>
          <w:lang w:val="hr-HR"/>
        </w:rPr>
        <w:t>ne pazim na sintaksu, ali nadam se da se može lako shvatiti o čemu se radi):</w:t>
      </w:r>
    </w:p>
    <w:p>
      <w:pPr>
        <w:pStyle w:val="Normal"/>
        <w:ind w:left="72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hanging="0"/>
        <w:jc w:val="both"/>
        <w:rPr>
          <w:rFonts w:ascii="Courier New" w:hAnsi="Courier New"/>
          <w:sz w:val="22"/>
          <w:szCs w:val="22"/>
          <w:lang w:val="hr-HR"/>
        </w:rPr>
      </w:pPr>
      <w:r>
        <w:rPr>
          <w:rFonts w:ascii="Courier New" w:hAnsi="Courier New"/>
          <w:sz w:val="22"/>
          <w:szCs w:val="22"/>
          <w:lang w:val="hr-HR"/>
        </w:rPr>
        <w:t>firstLabel:</w:t>
      </w:r>
    </w:p>
    <w:p>
      <w:pPr>
        <w:pStyle w:val="Normal"/>
        <w:ind w:left="720" w:hanging="0"/>
        <w:jc w:val="both"/>
        <w:rPr>
          <w:rFonts w:ascii="Courier New" w:hAnsi="Courier New"/>
          <w:sz w:val="22"/>
          <w:szCs w:val="22"/>
        </w:rPr>
      </w:pPr>
      <w:r>
        <w:rPr>
          <w:rFonts w:ascii="Courier New" w:hAnsi="Courier New"/>
          <w:sz w:val="22"/>
          <w:szCs w:val="22"/>
        </w:rPr>
        <w:t>if firstLabel=secondLabel</w:t>
      </w:r>
    </w:p>
    <w:p>
      <w:pPr>
        <w:pStyle w:val="Normal"/>
        <w:ind w:left="720" w:hanging="0"/>
        <w:jc w:val="both"/>
        <w:rPr>
          <w:rFonts w:ascii="Courier New" w:hAnsi="Courier New"/>
        </w:rPr>
      </w:pPr>
      <w:r>
        <w:rPr>
          <w:rFonts w:ascii="Courier New" w:hAnsi="Courier New"/>
          <w:sz w:val="22"/>
          <w:szCs w:val="22"/>
        </w:rPr>
        <w:t xml:space="preserve">    </w:t>
      </w:r>
      <w:r>
        <w:rPr>
          <w:rFonts w:ascii="Courier New" w:hAnsi="Courier New"/>
          <w:sz w:val="22"/>
          <w:szCs w:val="22"/>
        </w:rPr>
        <w:t xml:space="preserve">load </w:t>
      </w:r>
      <w:r>
        <w:rPr>
          <w:rFonts w:ascii="Courier New" w:hAnsi="Courier New"/>
          <w:sz w:val="22"/>
          <w:szCs w:val="22"/>
          <w:lang w:val="hr-HR"/>
        </w:rPr>
        <w:t>s0,s0</w:t>
      </w:r>
    </w:p>
    <w:p>
      <w:pPr>
        <w:pStyle w:val="Normal"/>
        <w:ind w:left="720" w:hanging="0"/>
        <w:jc w:val="both"/>
        <w:rPr>
          <w:rFonts w:ascii="Courier New" w:hAnsi="Courier New"/>
          <w:sz w:val="22"/>
          <w:szCs w:val="22"/>
          <w:lang w:val="hr-HR"/>
        </w:rPr>
      </w:pPr>
      <w:r>
        <w:rPr>
          <w:rFonts w:ascii="Courier New" w:hAnsi="Courier New"/>
          <w:sz w:val="22"/>
          <w:szCs w:val="22"/>
          <w:lang w:val="hr-HR"/>
        </w:rPr>
        <w:t>endif</w:t>
      </w:r>
    </w:p>
    <w:p>
      <w:pPr>
        <w:pStyle w:val="Normal"/>
        <w:ind w:left="720" w:hanging="0"/>
        <w:jc w:val="both"/>
        <w:rPr>
          <w:rFonts w:ascii="Courier New" w:hAnsi="Courier New"/>
          <w:sz w:val="22"/>
          <w:szCs w:val="22"/>
          <w:lang w:val="hr-HR"/>
        </w:rPr>
      </w:pPr>
      <w:r>
        <w:rPr>
          <w:rFonts w:ascii="Courier New" w:hAnsi="Courier New"/>
          <w:sz w:val="22"/>
          <w:szCs w:val="22"/>
          <w:lang w:val="hr-HR"/>
        </w:rPr>
        <w:t>secondLabel:</w:t>
      </w:r>
    </w:p>
    <w:p>
      <w:pPr>
        <w:pStyle w:val="Normal"/>
        <w:ind w:left="720" w:hanging="0"/>
        <w:jc w:val="both"/>
        <w:rPr>
          <w:lang w:val="hr-HR"/>
        </w:rPr>
      </w:pPr>
      <w:r>
        <w:rPr>
          <w:rFonts w:ascii="Times New Roman" w:hAnsi="Times New Roman"/>
          <w:sz w:val="22"/>
          <w:szCs w:val="22"/>
          <w:lang w:val="hr-HR"/>
        </w:rPr>
        <w:t xml:space="preserve">Na tako nešto, FlatAssembler upada u beskonačnu petlju, jer čim se izračuna adresu labele </w:t>
      </w:r>
      <w:r>
        <w:rPr>
          <w:rFonts w:ascii="Courier New" w:hAnsi="Courier New"/>
          <w:sz w:val="22"/>
          <w:szCs w:val="22"/>
          <w:lang w:val="hr-HR"/>
        </w:rPr>
        <w:t>secondLabel</w:t>
      </w:r>
      <w:r>
        <w:rPr>
          <w:rFonts w:ascii="Times New Roman" w:hAnsi="Times New Roman"/>
          <w:sz w:val="22"/>
          <w:szCs w:val="22"/>
          <w:lang w:val="hr-HR"/>
        </w:rPr>
        <w:t xml:space="preserve">, ona se promijeni. Odlučio sam taj problem riješiti tako da se u </w:t>
      </w:r>
      <w:r>
        <w:rPr>
          <w:rFonts w:ascii="Courier New" w:hAnsi="Courier New"/>
          <w:sz w:val="22"/>
          <w:szCs w:val="22"/>
          <w:lang w:val="hr-HR"/>
        </w:rPr>
        <w:t>if</w:t>
      </w:r>
      <w:r>
        <w:rPr>
          <w:rFonts w:ascii="Times New Roman" w:hAnsi="Times New Roman"/>
          <w:sz w:val="22"/>
          <w:szCs w:val="22"/>
          <w:lang w:val="hr-HR"/>
        </w:rPr>
        <w:t xml:space="preserve">-grananjima i </w:t>
      </w:r>
      <w:r>
        <w:rPr>
          <w:rFonts w:ascii="Courier New" w:hAnsi="Courier New"/>
          <w:sz w:val="22"/>
          <w:szCs w:val="22"/>
          <w:lang w:val="hr-HR"/>
        </w:rPr>
        <w:t>while</w:t>
      </w:r>
      <w:r>
        <w:rPr>
          <w:rFonts w:ascii="Times New Roman" w:hAnsi="Times New Roman"/>
          <w:sz w:val="22"/>
          <w:szCs w:val="22"/>
          <w:lang w:val="hr-HR"/>
        </w:rPr>
        <w:t xml:space="preserve">-petljama mogu nalaziti samo pretprocesorske naredbe, a ne i mnemonike. Istina je da se neke funkcije </w:t>
      </w:r>
      <w:r>
        <w:rPr>
          <w:rFonts w:ascii="Courier New" w:hAnsi="Courier New"/>
          <w:sz w:val="22"/>
          <w:szCs w:val="22"/>
          <w:lang w:val="hr-HR"/>
        </w:rPr>
        <w:t>if</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-petlja time gube, ali neke ostaju, a lagano je za implementirati. FlatAssemblerove makro-naredbe bile bi još korisnije nego </w:t>
      </w:r>
      <w:r>
        <w:rPr>
          <w:rFonts w:ascii="Courier New" w:hAnsi="Courier New"/>
          <w:sz w:val="22"/>
          <w:szCs w:val="22"/>
          <w:lang w:val="hr-HR"/>
        </w:rPr>
        <w:t>if</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-petlje, ali za sada ne znam kako ih implementirati.</w:t>
      </w:r>
    </w:p>
    <w:p>
      <w:pPr>
        <w:pStyle w:val="Normal"/>
        <w:ind w:left="720" w:hanging="0"/>
        <w:jc w:val="both"/>
        <w:rPr>
          <w:lang w:val="hr-HR"/>
        </w:rPr>
      </w:pPr>
      <w:r>
        <w:rPr>
          <w:rFonts w:ascii="Times New Roman" w:hAnsi="Times New Roman"/>
          <w:sz w:val="22"/>
          <w:szCs w:val="22"/>
          <w:lang w:val="hr-HR"/>
        </w:rPr>
        <w:t xml:space="preserve">Nedugo nakon što sam implementirao </w:t>
      </w:r>
      <w:r>
        <w:rPr>
          <w:rFonts w:ascii="Courier New" w:hAnsi="Courier New"/>
          <w:sz w:val="22"/>
          <w:szCs w:val="22"/>
          <w:lang w:val="hr-HR"/>
        </w:rPr>
        <w:t>display</w:t>
      </w:r>
      <w:r>
        <w:rPr>
          <w:rFonts w:ascii="Times New Roman" w:hAnsi="Times New Roman"/>
          <w:sz w:val="22"/>
          <w:szCs w:val="22"/>
          <w:lang w:val="hr-HR"/>
        </w:rPr>
        <w:t xml:space="preserve"> i </w:t>
      </w:r>
      <w:r>
        <w:rPr>
          <w:rFonts w:ascii="Courier New" w:hAnsi="Courier New"/>
          <w:sz w:val="22"/>
          <w:szCs w:val="22"/>
          <w:lang w:val="hr-HR"/>
        </w:rPr>
        <w:t>if</w:t>
      </w:r>
      <w:r>
        <w:rPr>
          <w:rFonts w:ascii="Times New Roman" w:hAnsi="Times New Roman"/>
          <w:sz w:val="22"/>
          <w:szCs w:val="22"/>
          <w:lang w:val="hr-HR"/>
        </w:rPr>
        <w:t xml:space="preserve"> i </w:t>
      </w:r>
      <w:r>
        <w:rPr>
          <w:rFonts w:ascii="Courier New" w:hAnsi="Courier New"/>
          <w:sz w:val="22"/>
          <w:szCs w:val="22"/>
          <w:lang w:val="hr-HR"/>
        </w:rPr>
        <w:t>while</w:t>
      </w:r>
      <w:r>
        <w:rPr>
          <w:rFonts w:ascii="Times New Roman" w:hAnsi="Times New Roman"/>
          <w:sz w:val="22"/>
          <w:szCs w:val="22"/>
          <w:lang w:val="hr-HR"/>
        </w:rPr>
        <w:t>, uočio sam jedan veoma neobičan bug u pretprocesoru. Naime, pretprocesorska naredba „</w:t>
      </w:r>
      <w:r>
        <w:rPr>
          <w:rFonts w:ascii="Courier New" w:hAnsi="Courier New"/>
          <w:sz w:val="22"/>
          <w:szCs w:val="22"/>
          <w:lang w:val="hr-HR"/>
        </w:rPr>
        <w:t>display a</w:t>
      </w:r>
      <w:r>
        <w:rPr>
          <w:rFonts w:ascii="Times New Roman" w:hAnsi="Times New Roman"/>
          <w:sz w:val="22"/>
          <w:szCs w:val="22"/>
          <w:lang w:val="hr-HR"/>
        </w:rPr>
        <w:t xml:space="preserve">” (za prelazak u novi red, jer je ASCII kod znaka za novi red 10, a 10 je u heksadekadskom </w:t>
      </w:r>
      <w:r>
        <w:rPr>
          <w:rFonts w:ascii="Courier New" w:hAnsi="Courier New"/>
          <w:sz w:val="22"/>
          <w:szCs w:val="22"/>
          <w:lang w:val="hr-HR"/>
        </w:rPr>
        <w:t>a</w:t>
      </w:r>
      <w:r>
        <w:rPr>
          <w:rFonts w:ascii="Times New Roman" w:hAnsi="Times New Roman"/>
          <w:sz w:val="22"/>
          <w:szCs w:val="22"/>
          <w:lang w:val="hr-HR"/>
        </w:rPr>
        <w:t>) ne funkcionira ako je u vrijeme asembliranja UART isključen. Nisam uspio točnije dijagnosticirati problem, i nemam pojma kako pretprocesor uopće može znati je li UART uključen ili isključen. Otvorio sam GitHub issue o tom problemu</w:t>
      </w:r>
      <w:r>
        <w:rPr>
          <w:rStyle w:val="FootnoteAnchor"/>
          <w:rFonts w:ascii="Times New Roman" w:hAnsi="Times New Roman"/>
          <w:sz w:val="22"/>
          <w:szCs w:val="22"/>
          <w:lang w:val="hr-HR"/>
        </w:rPr>
        <w:footnoteReference w:id="23"/>
      </w:r>
      <w:r>
        <w:rPr>
          <w:rFonts w:ascii="Times New Roman" w:hAnsi="Times New Roman"/>
          <w:sz w:val="22"/>
          <w:szCs w:val="22"/>
          <w:lang w:val="hr-HR"/>
        </w:rPr>
        <w:t>.</w:t>
      </w:r>
    </w:p>
    <w:p>
      <w:pPr>
        <w:pStyle w:val="Normal"/>
        <w:ind w:left="720" w:hanging="0"/>
        <w:jc w:val="both"/>
        <w:rPr>
          <w:lang w:val="hr-HR"/>
        </w:rPr>
      </w:pPr>
      <w:r>
        <w:rPr>
          <w:rFonts w:ascii="Times New Roman" w:hAnsi="Times New Roman"/>
          <w:sz w:val="22"/>
          <w:szCs w:val="22"/>
          <w:lang w:val="hr-HR"/>
        </w:rPr>
        <w:t xml:space="preserve">Pretprocesor, prije nego što krene procesirati program, definira dvije konstante: </w:t>
      </w:r>
      <w:r>
        <w:rPr>
          <w:rFonts w:ascii="Courier New" w:hAnsi="Courier New"/>
          <w:sz w:val="22"/>
          <w:szCs w:val="22"/>
          <w:lang w:val="hr-HR"/>
        </w:rPr>
        <w:t>PicoBlaze_Simulator_in_JS</w:t>
      </w:r>
      <w:r>
        <w:rPr>
          <w:rFonts w:ascii="Times New Roman" w:hAnsi="Times New Roman"/>
          <w:sz w:val="22"/>
          <w:szCs w:val="22"/>
          <w:lang w:val="hr-HR"/>
        </w:rPr>
        <w:t xml:space="preserve"> i </w:t>
      </w:r>
      <w:r>
        <w:rPr>
          <w:rFonts w:ascii="Courier New" w:hAnsi="Courier New"/>
          <w:sz w:val="22"/>
          <w:szCs w:val="22"/>
          <w:lang w:val="hr-HR"/>
        </w:rPr>
        <w:t>PicoBlaze_Simulator_for_Android</w:t>
      </w:r>
      <w:r>
        <w:rPr>
          <w:rFonts w:ascii="Times New Roman" w:hAnsi="Times New Roman"/>
          <w:sz w:val="22"/>
          <w:szCs w:val="22"/>
          <w:lang w:val="hr-HR"/>
        </w:rPr>
        <w:t xml:space="preserve">. Ukoliko pretprocesor misli da je pokrenut u internetskom pregledniku, </w:t>
      </w:r>
      <w:r>
        <w:rPr>
          <w:rFonts w:ascii="Courier New" w:hAnsi="Courier New"/>
          <w:sz w:val="22"/>
          <w:szCs w:val="22"/>
          <w:lang w:val="hr-HR"/>
        </w:rPr>
        <w:t>PicoBlaze_Simulator_in_JS</w:t>
      </w:r>
      <w:r>
        <w:rPr>
          <w:rFonts w:ascii="Times New Roman" w:hAnsi="Times New Roman"/>
          <w:sz w:val="22"/>
          <w:szCs w:val="22"/>
          <w:lang w:val="hr-HR"/>
        </w:rPr>
        <w:t xml:space="preserve"> postavlja u 1, a </w:t>
      </w:r>
      <w:r>
        <w:rPr>
          <w:rFonts w:ascii="Courier New" w:hAnsi="Courier New"/>
          <w:sz w:val="22"/>
          <w:szCs w:val="22"/>
          <w:lang w:val="hr-HR"/>
        </w:rPr>
        <w:t>PicoBlaze_Simulator_for_Android</w:t>
      </w:r>
      <w:r>
        <w:rPr>
          <w:rFonts w:ascii="Times New Roman" w:hAnsi="Times New Roman"/>
          <w:sz w:val="22"/>
          <w:szCs w:val="22"/>
          <w:lang w:val="hr-HR"/>
        </w:rPr>
        <w:t xml:space="preserve"> u 0. Ukoliko pretprocesor detektira da je pokrenut u mom programu </w:t>
      </w:r>
      <w:r>
        <w:rPr>
          <w:rFonts w:ascii="Courier New" w:hAnsi="Courier New"/>
          <w:sz w:val="22"/>
          <w:szCs w:val="22"/>
          <w:lang w:val="hr-HR"/>
        </w:rPr>
        <w:t>PicoBlaze_Simulator_for_Android</w:t>
      </w:r>
      <w:r>
        <w:rPr>
          <w:rFonts w:ascii="Times New Roman" w:hAnsi="Times New Roman"/>
          <w:sz w:val="22"/>
          <w:szCs w:val="22"/>
          <w:lang w:val="hr-HR"/>
        </w:rPr>
        <w:t xml:space="preserve"> (više o njemu na kraju ovog teksta), tako što je deklariran globalni objekt </w:t>
      </w:r>
      <w:r>
        <w:rPr>
          <w:rFonts w:ascii="Courier New" w:hAnsi="Courier New"/>
          <w:sz w:val="22"/>
          <w:szCs w:val="22"/>
          <w:lang w:val="hr-HR"/>
        </w:rPr>
        <w:t>PicoBlaze</w:t>
      </w:r>
      <w:r>
        <w:rPr>
          <w:rFonts w:ascii="Times New Roman" w:hAnsi="Times New Roman"/>
          <w:sz w:val="22"/>
          <w:szCs w:val="22"/>
          <w:lang w:val="hr-HR"/>
        </w:rPr>
        <w:t xml:space="preserve">, koji u </w:t>
      </w:r>
      <w:r>
        <w:rPr>
          <w:rFonts w:ascii="Courier New" w:hAnsi="Courier New"/>
          <w:sz w:val="22"/>
          <w:szCs w:val="22"/>
          <w:lang w:val="hr-HR"/>
        </w:rPr>
        <w:t>PicoBlaze_Simulator_for_Android</w:t>
      </w:r>
      <w:r>
        <w:rPr>
          <w:rFonts w:ascii="Times New Roman" w:hAnsi="Times New Roman"/>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sz w:val="22"/>
          <w:szCs w:val="22"/>
          <w:lang w:val="hr-HR"/>
        </w:rPr>
        <w:t>WebAppInterface</w:t>
      </w:r>
      <w:r>
        <w:rPr>
          <w:rFonts w:ascii="Times New Roman" w:hAnsi="Times New Roman"/>
          <w:sz w:val="22"/>
          <w:szCs w:val="22"/>
          <w:lang w:val="hr-HR"/>
        </w:rPr>
        <w:t xml:space="preserve">), to je </w:t>
      </w:r>
      <w:r>
        <w:rPr>
          <w:rFonts w:ascii="Times New Roman" w:hAnsi="Times New Roman"/>
          <w:i/>
          <w:iCs/>
          <w:sz w:val="22"/>
          <w:szCs w:val="22"/>
          <w:lang w:val="hr-HR"/>
        </w:rPr>
        <w:t>vice versa</w:t>
      </w:r>
      <w:r>
        <w:rPr>
          <w:rFonts w:ascii="Times New Roman" w:hAnsi="Times New Roman"/>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Tu mogućnost </w:t>
      </w:r>
      <w:r>
        <w:rPr>
          <w:rFonts w:ascii="Times New Roman" w:hAnsi="Times New Roman"/>
          <w:i/>
          <w:iCs/>
          <w:sz w:val="22"/>
          <w:szCs w:val="22"/>
          <w:lang w:val="hr-HR"/>
        </w:rPr>
        <w:t>assembler sniffinga</w:t>
      </w:r>
      <w:r>
        <w:rPr>
          <w:rFonts w:ascii="Times New Roman" w:hAnsi="Times New Roman"/>
          <w:sz w:val="22"/>
          <w:szCs w:val="22"/>
          <w:lang w:val="hr-HR"/>
        </w:rPr>
        <w:t xml:space="preserve"> objavio sam u verziji v2.8.3, i to je posljednje što sam napravio sâm. Nedugo nakon što sam objavio verziju v2.8.3, pridružio mi se </w:t>
      </w:r>
      <w:r>
        <w:rPr>
          <w:rFonts w:ascii="Times New Roman" w:hAnsi="Times New Roman"/>
          <w:i/>
          <w:iCs/>
          <w:sz w:val="22"/>
          <w:szCs w:val="22"/>
          <w:lang w:val="hr-HR"/>
        </w:rPr>
        <w:t>agustiza</w:t>
      </w:r>
      <w:r>
        <w:rPr>
          <w:rFonts w:ascii="Times New Roman" w:hAnsi="Times New Roman"/>
          <w:sz w:val="22"/>
          <w:szCs w:val="22"/>
          <w:lang w:val="hr-HR"/>
        </w:rPr>
        <w:t xml:space="preserve"> sa sveučilišta u Argentini.</w:t>
      </w:r>
    </w:p>
    <w:p>
      <w:pPr>
        <w:pStyle w:val="Normal"/>
        <w:ind w:left="720" w:hanging="0"/>
        <w:jc w:val="both"/>
        <w:rPr/>
      </w:pPr>
      <w:r>
        <w:rPr>
          <w:rFonts w:ascii="Times New Roman" w:hAnsi="Times New Roman"/>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sz w:val="22"/>
          <w:szCs w:val="22"/>
          <w:lang w:val="hr-HR"/>
        </w:rPr>
        <w:t>#target WASI</w:t>
      </w:r>
      <w:r>
        <w:rPr>
          <w:rFonts w:ascii="Times New Roman" w:hAnsi="Times New Roman"/>
          <w:sz w:val="22"/>
          <w:szCs w:val="22"/>
          <w:lang w:val="hr-HR"/>
        </w:rPr>
        <w:t>” ili „</w:t>
      </w:r>
      <w:r>
        <w:rPr>
          <w:rFonts w:ascii="Courier New" w:hAnsi="Courier New"/>
          <w:sz w:val="22"/>
          <w:szCs w:val="22"/>
          <w:lang w:val="hr-HR"/>
        </w:rPr>
        <w:t>#target browser</w:t>
      </w:r>
      <w:r>
        <w:rPr>
          <w:rFonts w:ascii="Times New Roman" w:hAnsi="Times New Roman"/>
          <w:sz w:val="22"/>
          <w:szCs w:val="22"/>
          <w:lang w:val="hr-HR"/>
        </w:rPr>
        <w:t xml:space="preserve">”, postavlja da globalna varijabla </w:t>
      </w:r>
      <w:r>
        <w:rPr>
          <w:rFonts w:ascii="Courier New" w:hAnsi="Courier New"/>
          <w:sz w:val="22"/>
          <w:szCs w:val="22"/>
          <w:lang w:val="hr-HR"/>
        </w:rPr>
        <w:t>compilation_target</w:t>
      </w:r>
      <w:r>
        <w:rPr>
          <w:rFonts w:ascii="Times New Roman" w:hAnsi="Times New Roman"/>
          <w:sz w:val="22"/>
          <w:szCs w:val="22"/>
          <w:lang w:val="hr-HR"/>
        </w:rPr>
        <w:t xml:space="preserve"> bude jednaka toj drugoj riječi, i onda izbriše te prve dvije riječi iz niza (prije nego što ga preda parseru). Budući da tokenizer briše komentare, prije rečenice „</w:t>
      </w:r>
      <w:r>
        <w:rPr>
          <w:rFonts w:ascii="Courier New" w:hAnsi="Courier New"/>
          <w:sz w:val="22"/>
          <w:szCs w:val="22"/>
          <w:lang w:val="hr-HR"/>
        </w:rPr>
        <w:t>#target WASI</w:t>
      </w:r>
      <w:r>
        <w:rPr>
          <w:rFonts w:ascii="Times New Roman" w:hAnsi="Times New Roman"/>
          <w:sz w:val="22"/>
          <w:szCs w:val="22"/>
          <w:lang w:val="hr-HR"/>
        </w:rPr>
        <w:t>” ili „</w:t>
      </w:r>
      <w:r>
        <w:rPr>
          <w:rFonts w:ascii="Courier New" w:hAnsi="Courier New"/>
          <w:sz w:val="22"/>
          <w:szCs w:val="22"/>
          <w:lang w:val="hr-HR"/>
        </w:rPr>
        <w:t>#target browser</w:t>
      </w:r>
      <w:r>
        <w:rPr>
          <w:rFonts w:ascii="Times New Roman" w:hAnsi="Times New Roman"/>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i/>
          <w:iCs/>
          <w:sz w:val="22"/>
          <w:szCs w:val="22"/>
          <w:lang w:val="hr-HR"/>
        </w:rPr>
        <w:t>browser</w:t>
      </w:r>
      <w:r>
        <w:rPr>
          <w:rFonts w:ascii="Times New Roman" w:hAnsi="Times New Roman"/>
          <w:sz w:val="22"/>
          <w:szCs w:val="22"/>
          <w:lang w:val="hr-HR"/>
        </w:rPr>
        <w:t>) i WASI (</w:t>
      </w:r>
      <w:r>
        <w:rPr>
          <w:rFonts w:ascii="Times New Roman" w:hAnsi="Times New Roman"/>
          <w:i/>
          <w:iCs/>
          <w:sz w:val="22"/>
          <w:szCs w:val="22"/>
          <w:lang w:val="hr-HR"/>
        </w:rPr>
        <w:t>WebAssembly System Interface</w:t>
      </w:r>
      <w:r>
        <w:rPr>
          <w:rFonts w:ascii="Times New Roman" w:hAnsi="Times New Roman"/>
          <w:sz w:val="22"/>
          <w:szCs w:val="22"/>
          <w:lang w:val="hr-HR"/>
        </w:rPr>
        <w:t xml:space="preserve">, što je pokušaj da se napravi standard pomoću kojeg je moguće izrađivati command-line programe koji će se vrtjeti na više operacijskih sustava koristeći WebAssembly). Oni, između ostalog, zahtijevaju da se globalne varijable deklariraju na različit način. A svi programi koje ispisuje moj compiler koriste globalnu varijablu zvanu </w:t>
      </w:r>
      <w:r>
        <w:rPr>
          <w:rFonts w:ascii="Courier New" w:hAnsi="Courier New"/>
          <w:sz w:val="22"/>
          <w:szCs w:val="22"/>
          <w:lang w:val="hr-HR"/>
        </w:rPr>
        <w:t>$stack_pointer</w:t>
      </w:r>
      <w:r>
        <w:rPr>
          <w:rFonts w:ascii="Times New Roman" w:hAnsi="Times New Roman"/>
          <w:sz w:val="22"/>
          <w:szCs w:val="22"/>
          <w:lang w:val="hr-HR"/>
        </w:rPr>
        <w:t xml:space="preserve">. To je, dakle, bio </w:t>
      </w:r>
      <w:r>
        <w:rPr>
          <w:rFonts w:ascii="Times New Roman" w:hAnsi="Times New Roman"/>
          <w:i/>
          <w:iCs/>
          <w:sz w:val="22"/>
          <w:szCs w:val="22"/>
          <w:lang w:val="hr-HR"/>
        </w:rPr>
        <w:t>quick-and-dirty fix</w:t>
      </w:r>
      <w:r>
        <w:rPr>
          <w:rFonts w:ascii="Times New Roman" w:hAnsi="Times New Roman"/>
          <w:sz w:val="22"/>
          <w:szCs w:val="22"/>
          <w:lang w:val="hr-HR"/>
        </w:rPr>
        <w:t xml:space="preserve"> da se moj compiler može koristiti ako ciljamo WASI.</w:t>
      </w:r>
    </w:p>
    <w:p>
      <w:pPr>
        <w:pStyle w:val="Normal"/>
        <w:numPr>
          <w:ilvl w:val="0"/>
          <w:numId w:val="1"/>
        </w:numPr>
        <w:jc w:val="both"/>
        <w:rPr/>
      </w:pPr>
      <w:r>
        <w:rPr>
          <w:rFonts w:ascii="Courier New" w:hAnsi="Courier New"/>
          <w:sz w:val="22"/>
          <w:szCs w:val="22"/>
          <w:lang w:val="hr-HR"/>
        </w:rPr>
        <w:t>simulator.js</w:t>
      </w:r>
      <w:r>
        <w:rPr>
          <w:rFonts w:ascii="Times New Roman" w:hAnsi="Times New Roman"/>
          <w:sz w:val="22"/>
          <w:szCs w:val="22"/>
          <w:lang w:val="hr-HR"/>
        </w:rPr>
        <w:t xml:space="preserve"> – Taj se potprogram pokreće u zasebnoj dretvi kad pritisnemo tipku </w:t>
      </w:r>
      <w:r>
        <w:rPr>
          <w:rFonts w:ascii="Times New Roman" w:hAnsi="Times New Roman"/>
          <w:i/>
          <w:iCs/>
          <w:sz w:val="22"/>
          <w:szCs w:val="22"/>
          <w:lang w:val="hr-HR"/>
        </w:rPr>
        <w:t>play</w:t>
      </w:r>
      <w:r>
        <w:rPr>
          <w:rFonts w:ascii="Times New Roman" w:hAnsi="Times New Roman"/>
          <w:sz w:val="22"/>
          <w:szCs w:val="22"/>
          <w:lang w:val="hr-HR"/>
        </w:rPr>
        <w:t xml:space="preserve"> ili </w:t>
      </w:r>
      <w:r>
        <w:rPr>
          <w:rFonts w:ascii="Times New Roman" w:hAnsi="Times New Roman"/>
          <w:i/>
          <w:iCs/>
          <w:sz w:val="22"/>
          <w:szCs w:val="22"/>
          <w:lang w:val="hr-HR"/>
        </w:rPr>
        <w:t>fast forward</w:t>
      </w:r>
      <w:r>
        <w:rPr>
          <w:rFonts w:ascii="Times New Roman" w:hAnsi="Times New Roman"/>
          <w:sz w:val="22"/>
          <w:szCs w:val="22"/>
          <w:lang w:val="hr-HR"/>
        </w:rPr>
        <w:t xml:space="preserve">, a u istoj dretvi ako pritisnemo tipku </w:t>
      </w:r>
      <w:r>
        <w:rPr>
          <w:rFonts w:ascii="Times New Roman" w:hAnsi="Times New Roman"/>
          <w:i/>
          <w:iCs/>
          <w:sz w:val="22"/>
          <w:szCs w:val="22"/>
          <w:lang w:val="hr-HR"/>
        </w:rPr>
        <w:t>single step</w:t>
      </w:r>
      <w:r>
        <w:rPr>
          <w:rFonts w:ascii="Times New Roman" w:hAnsi="Times New Roman"/>
          <w:sz w:val="22"/>
          <w:szCs w:val="22"/>
          <w:lang w:val="hr-HR"/>
        </w:rPr>
        <w:t xml:space="preserve">. On čita strojni kod u heksadekadskom obliku koji je u globalni objekt </w:t>
      </w:r>
      <w:r>
        <w:rPr>
          <w:rFonts w:ascii="Courier New" w:hAnsi="Courier New"/>
          <w:sz w:val="22"/>
          <w:szCs w:val="22"/>
          <w:lang w:val="hr-HR"/>
        </w:rPr>
        <w:t>machineCode</w:t>
      </w:r>
      <w:r>
        <w:rPr>
          <w:rFonts w:ascii="Times New Roman" w:hAnsi="Times New Roman"/>
          <w:sz w:val="22"/>
          <w:szCs w:val="22"/>
          <w:lang w:val="hr-HR"/>
        </w:rPr>
        <w:t xml:space="preserve"> (deklariran u </w:t>
      </w:r>
      <w:r>
        <w:rPr>
          <w:rFonts w:ascii="Courier New" w:hAnsi="Courier New"/>
          <w:sz w:val="22"/>
          <w:szCs w:val="22"/>
          <w:lang w:val="hr-HR"/>
        </w:rPr>
        <w:t>PicoBlaze.html</w:t>
      </w:r>
      <w:r>
        <w:rPr>
          <w:rFonts w:ascii="Times New Roman" w:hAnsi="Times New Roman"/>
          <w:sz w:val="22"/>
          <w:szCs w:val="22"/>
          <w:lang w:val="hr-HR"/>
        </w:rPr>
        <w:t xml:space="preserve">) upisao potprogram </w:t>
      </w:r>
      <w:r>
        <w:rPr>
          <w:rFonts w:ascii="Courier New" w:hAnsi="Courier New"/>
          <w:sz w:val="22"/>
          <w:szCs w:val="22"/>
          <w:lang w:val="hr-HR"/>
        </w:rPr>
        <w:t>assembler.js</w:t>
      </w:r>
      <w:r>
        <w:rPr>
          <w:rFonts w:ascii="Times New Roman" w:hAnsi="Times New Roman"/>
          <w:sz w:val="22"/>
          <w:szCs w:val="22"/>
          <w:lang w:val="hr-HR"/>
        </w:rPr>
        <w:t xml:space="preserve">, te simulira PicoBlaze pišući i čitajući iz memorije (globalni objekt </w:t>
      </w:r>
      <w:r>
        <w:rPr>
          <w:rFonts w:ascii="Courier New" w:hAnsi="Courier New"/>
          <w:sz w:val="22"/>
          <w:szCs w:val="22"/>
          <w:lang w:val="hr-HR"/>
        </w:rPr>
        <w:t>memory</w:t>
      </w:r>
      <w:r>
        <w:rPr>
          <w:rFonts w:ascii="Times New Roman" w:hAnsi="Times New Roman"/>
          <w:sz w:val="22"/>
          <w:szCs w:val="22"/>
          <w:lang w:val="hr-HR"/>
        </w:rPr>
        <w:t xml:space="preserve"> tipa </w:t>
      </w:r>
      <w:r>
        <w:rPr>
          <w:rFonts w:ascii="Courier New" w:hAnsi="Courier New"/>
          <w:sz w:val="22"/>
          <w:szCs w:val="22"/>
          <w:lang w:val="hr-HR"/>
        </w:rPr>
        <w:t>Uint8Array</w:t>
      </w:r>
      <w:r>
        <w:rPr>
          <w:rFonts w:ascii="Times New Roman" w:hAnsi="Times New Roman"/>
          <w:sz w:val="22"/>
          <w:szCs w:val="22"/>
          <w:lang w:val="hr-HR"/>
        </w:rPr>
        <w:t xml:space="preserve"> deklariran u </w:t>
      </w:r>
      <w:r>
        <w:rPr>
          <w:rFonts w:ascii="Courier New" w:hAnsi="Courier New"/>
          <w:sz w:val="22"/>
          <w:szCs w:val="22"/>
          <w:lang w:val="hr-HR"/>
        </w:rPr>
        <w:t>PicoBlaze.html</w:t>
      </w:r>
      <w:r>
        <w:rPr>
          <w:rFonts w:ascii="Times New Roman" w:hAnsi="Times New Roman"/>
          <w:sz w:val="22"/>
          <w:szCs w:val="22"/>
          <w:lang w:val="hr-HR"/>
        </w:rPr>
        <w:t>), registara (niz, zvan</w:t>
      </w:r>
      <w:r>
        <w:rPr>
          <w:rFonts w:ascii="Courier New" w:hAnsi="Courier New"/>
          <w:sz w:val="22"/>
          <w:szCs w:val="22"/>
          <w:lang w:val="hr-HR"/>
        </w:rPr>
        <w:t xml:space="preserve"> registers</w:t>
      </w:r>
      <w:r>
        <w:rPr>
          <w:rFonts w:ascii="Times New Roman" w:hAnsi="Times New Roman"/>
          <w:sz w:val="22"/>
          <w:szCs w:val="22"/>
          <w:lang w:val="hr-HR"/>
        </w:rPr>
        <w:t>,</w:t>
      </w:r>
      <w:r>
        <w:rPr>
          <w:rFonts w:ascii="Courier New" w:hAnsi="Courier New"/>
          <w:sz w:val="22"/>
          <w:szCs w:val="22"/>
          <w:lang w:val="hr-HR"/>
        </w:rPr>
        <w:t xml:space="preserve"> </w:t>
      </w:r>
      <w:r>
        <w:rPr>
          <w:rFonts w:ascii="Times New Roman" w:hAnsi="Times New Roman"/>
          <w:sz w:val="22"/>
          <w:szCs w:val="22"/>
          <w:lang w:val="hr-HR"/>
        </w:rPr>
        <w:t xml:space="preserve">od dva globalna objekta tipa  </w:t>
      </w:r>
      <w:r>
        <w:rPr>
          <w:rFonts w:ascii="Courier New" w:hAnsi="Courier New"/>
          <w:sz w:val="22"/>
          <w:szCs w:val="22"/>
          <w:lang w:val="hr-HR"/>
        </w:rPr>
        <w:t>Uint8Array</w:t>
      </w:r>
      <w:r>
        <w:rPr>
          <w:rFonts w:ascii="Times New Roman" w:hAnsi="Times New Roman"/>
          <w:sz w:val="22"/>
          <w:szCs w:val="22"/>
          <w:lang w:val="hr-HR"/>
        </w:rPr>
        <w:t xml:space="preserve"> deklarirana u  </w:t>
      </w:r>
      <w:r>
        <w:rPr>
          <w:rFonts w:ascii="Courier New" w:hAnsi="Courier New"/>
          <w:sz w:val="22"/>
          <w:szCs w:val="22"/>
          <w:lang w:val="hr-HR"/>
        </w:rPr>
        <w:t>PicoBlaze.html</w:t>
      </w:r>
      <w:r>
        <w:rPr>
          <w:rFonts w:ascii="Times New Roman" w:hAnsi="Times New Roman"/>
          <w:sz w:val="22"/>
          <w:szCs w:val="22"/>
          <w:lang w:val="hr-HR"/>
        </w:rPr>
        <w:t xml:space="preserve">, te globalna varijabla </w:t>
      </w:r>
      <w:r>
        <w:rPr>
          <w:rFonts w:ascii="Courier New" w:hAnsi="Courier New"/>
          <w:sz w:val="22"/>
          <w:szCs w:val="22"/>
          <w:lang w:val="hr-HR"/>
        </w:rPr>
        <w:t>PC</w:t>
      </w:r>
      <w:r>
        <w:rPr>
          <w:rFonts w:ascii="Times New Roman" w:hAnsi="Times New Roman"/>
          <w:sz w:val="22"/>
          <w:szCs w:val="22"/>
          <w:lang w:val="hr-HR"/>
        </w:rPr>
        <w:t xml:space="preserve">, </w:t>
      </w:r>
      <w:r>
        <w:rPr>
          <w:rFonts w:ascii="Times New Roman" w:hAnsi="Times New Roman"/>
          <w:i/>
          <w:iCs/>
          <w:sz w:val="22"/>
          <w:szCs w:val="22"/>
          <w:lang w:val="hr-HR"/>
        </w:rPr>
        <w:t>program counter</w:t>
      </w:r>
      <w:r>
        <w:rPr>
          <w:rFonts w:ascii="Times New Roman" w:hAnsi="Times New Roman"/>
          <w:sz w:val="22"/>
          <w:szCs w:val="22"/>
          <w:lang w:val="hr-HR"/>
        </w:rPr>
        <w:t xml:space="preserve">, koja pokazuje na naredbu u memoriji koja se trenutno izvršava) i zastavica (gloablnih nizova </w:t>
      </w:r>
      <w:r>
        <w:rPr>
          <w:rFonts w:ascii="Courier New" w:hAnsi="Courier New"/>
          <w:sz w:val="22"/>
          <w:szCs w:val="22"/>
          <w:lang w:val="hr-HR"/>
        </w:rPr>
        <w:t>flagC</w:t>
      </w:r>
      <w:r>
        <w:rPr>
          <w:rFonts w:ascii="Times New Roman" w:hAnsi="Times New Roman"/>
          <w:sz w:val="22"/>
          <w:szCs w:val="22"/>
          <w:lang w:val="hr-HR"/>
        </w:rPr>
        <w:t xml:space="preserve">, </w:t>
      </w:r>
      <w:r>
        <w:rPr>
          <w:rFonts w:ascii="Courier New" w:hAnsi="Courier New"/>
          <w:sz w:val="22"/>
          <w:szCs w:val="22"/>
          <w:lang w:val="hr-HR"/>
        </w:rPr>
        <w:t>flagZ</w:t>
      </w:r>
      <w:r>
        <w:rPr>
          <w:rFonts w:ascii="Times New Roman" w:hAnsi="Times New Roman"/>
          <w:sz w:val="22"/>
          <w:szCs w:val="22"/>
          <w:lang w:val="hr-HR"/>
        </w:rPr>
        <w:t xml:space="preserve"> te globalnih varijabli </w:t>
      </w:r>
      <w:r>
        <w:rPr>
          <w:rFonts w:ascii="Courier New" w:hAnsi="Courier New"/>
          <w:sz w:val="22"/>
          <w:szCs w:val="22"/>
          <w:lang w:val="hr-HR"/>
        </w:rPr>
        <w:t>flagIE</w:t>
      </w:r>
      <w:r>
        <w:rPr>
          <w:rFonts w:ascii="Times New Roman" w:hAnsi="Times New Roman"/>
          <w:sz w:val="22"/>
          <w:szCs w:val="22"/>
          <w:lang w:val="hr-HR"/>
        </w:rPr>
        <w:t xml:space="preserve"> i </w:t>
      </w:r>
      <w:r>
        <w:rPr>
          <w:rFonts w:ascii="Courier New" w:hAnsi="Courier New"/>
          <w:sz w:val="22"/>
          <w:szCs w:val="22"/>
          <w:lang w:val="hr-HR"/>
        </w:rPr>
        <w:t>regbank</w:t>
      </w:r>
      <w:r>
        <w:rPr>
          <w:rFonts w:ascii="Times New Roman" w:hAnsi="Times New Roman"/>
          <w:sz w:val="22"/>
          <w:szCs w:val="22"/>
          <w:lang w:val="hr-HR"/>
        </w:rPr>
        <w:t xml:space="preserve">), pišući u izlaze (globalni objekt </w:t>
      </w:r>
      <w:r>
        <w:rPr>
          <w:rFonts w:ascii="Courier New" w:hAnsi="Courier New"/>
          <w:sz w:val="22"/>
          <w:szCs w:val="22"/>
          <w:lang w:val="hr-HR"/>
        </w:rPr>
        <w:t>output</w:t>
      </w:r>
      <w:r>
        <w:rPr>
          <w:rFonts w:ascii="Times New Roman" w:hAnsi="Times New Roman"/>
          <w:sz w:val="22"/>
          <w:szCs w:val="22"/>
          <w:lang w:val="hr-HR"/>
        </w:rPr>
        <w:t xml:space="preserve">), čitajući, koristeći DOM, ulaze iz one tablice s 256 HTML-ovih </w:t>
      </w:r>
      <w:r>
        <w:rPr>
          <w:rFonts w:ascii="Courier New" w:hAnsi="Courier New"/>
          <w:sz w:val="22"/>
          <w:szCs w:val="22"/>
          <w:lang w:val="hr-HR"/>
        </w:rPr>
        <w:t>input</w:t>
      </w:r>
      <w:r>
        <w:rPr>
          <w:rFonts w:ascii="Times New Roman" w:hAnsi="Times New Roman"/>
          <w:sz w:val="22"/>
          <w:szCs w:val="22"/>
          <w:lang w:val="hr-HR"/>
        </w:rPr>
        <w:t xml:space="preserve">-a, te upravljajući stogom </w:t>
      </w:r>
      <w:r>
        <w:rPr>
          <w:rFonts w:ascii="Courier New" w:hAnsi="Courier New"/>
          <w:sz w:val="22"/>
          <w:szCs w:val="22"/>
          <w:lang w:val="hr-HR"/>
        </w:rPr>
        <w:t>callStack</w:t>
      </w:r>
      <w:r>
        <w:rPr>
          <w:rFonts w:ascii="Times New Roman" w:hAnsi="Times New Roman"/>
          <w:sz w:val="22"/>
          <w:szCs w:val="22"/>
          <w:lang w:val="hr-HR"/>
        </w:rPr>
        <w:t xml:space="preserve">. Naknadno je dodano da za svaku naredbu provjerava je li na njoj breakpoint (to je moguće tako što globalni objekt </w:t>
      </w:r>
      <w:r>
        <w:rPr>
          <w:rFonts w:ascii="Courier New" w:hAnsi="Courier New"/>
          <w:sz w:val="22"/>
          <w:szCs w:val="22"/>
          <w:lang w:val="hr-HR"/>
        </w:rPr>
        <w:t>machineCode</w:t>
      </w:r>
      <w:r>
        <w:rPr>
          <w:rFonts w:ascii="Times New Roman" w:hAnsi="Times New Roman"/>
          <w:sz w:val="22"/>
          <w:szCs w:val="22"/>
          <w:lang w:val="hr-HR"/>
        </w:rPr>
        <w:t xml:space="preserve">, osim heksadekadskih stringova koji predstavljaju naredbe u strojnom kodu, sadrži i redni broj linije asemblerskog koda odakle naredbe dolaze, pa potprogram </w:t>
      </w:r>
      <w:r>
        <w:rPr>
          <w:rFonts w:ascii="Courier New" w:hAnsi="Courier New"/>
          <w:sz w:val="22"/>
          <w:szCs w:val="22"/>
          <w:lang w:val="hr-HR"/>
        </w:rPr>
        <w:t>simulator.js</w:t>
      </w:r>
      <w:r>
        <w:rPr>
          <w:rFonts w:ascii="Times New Roman" w:hAnsi="Times New Roman"/>
          <w:sz w:val="22"/>
          <w:szCs w:val="22"/>
          <w:lang w:val="hr-HR"/>
        </w:rPr>
        <w:t xml:space="preserve"> može provjeriti nalazi li se redni broj linije asemblerskog koda odakle dolazi trenutna naredba strojnog koda u globalnom nizu </w:t>
      </w:r>
      <w:r>
        <w:rPr>
          <w:rFonts w:ascii="Courier New" w:hAnsi="Courier New"/>
          <w:sz w:val="22"/>
          <w:szCs w:val="22"/>
          <w:lang w:val="hr-HR"/>
        </w:rPr>
        <w:t>breakpoints</w:t>
      </w:r>
      <w:r>
        <w:rPr>
          <w:rFonts w:ascii="Times New Roman" w:hAnsi="Times New Roman"/>
          <w:sz w:val="22"/>
          <w:szCs w:val="22"/>
          <w:lang w:val="hr-HR"/>
        </w:rPr>
        <w:t xml:space="preserve">). Potprogram </w:t>
      </w:r>
      <w:r>
        <w:rPr>
          <w:rFonts w:ascii="Courier New" w:hAnsi="Courier New"/>
          <w:sz w:val="22"/>
          <w:szCs w:val="22"/>
          <w:lang w:val="hr-HR"/>
        </w:rPr>
        <w:t>simulator.js</w:t>
      </w:r>
      <w:r>
        <w:rPr>
          <w:rFonts w:ascii="Times New Roman" w:hAnsi="Times New Roman"/>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i/>
          <w:iCs/>
          <w:sz w:val="22"/>
          <w:szCs w:val="22"/>
          <w:lang w:val="hr-HR"/>
        </w:rPr>
        <w:t>rebus sic stantibus</w:t>
      </w:r>
      <w:r>
        <w:rPr>
          <w:rFonts w:ascii="Times New Roman" w:hAnsi="Times New Roman"/>
          <w:sz w:val="22"/>
          <w:szCs w:val="22"/>
          <w:lang w:val="hr-HR"/>
        </w:rPr>
        <w:t>, danas tako nešto nije opcija ako želimo da nam web-aplikacija bude popularna. Uostalom, sigurno bih naletio na neke probleme vezane za komunikaciju potprograma pisanih u JavaScriptu i potprograma pisanih u mom programskom jeziku, tako da je upitno da li bi bilo jednostavnije pisati taj simulator u svom programskom jeziku.</w:t>
      </w:r>
    </w:p>
    <w:p>
      <w:pPr>
        <w:pStyle w:val="Normal"/>
        <w:ind w:left="720" w:hanging="0"/>
        <w:jc w:val="both"/>
        <w:rPr/>
      </w:pPr>
      <w:r>
        <w:rPr>
          <w:rFonts w:ascii="Times New Roman" w:hAnsi="Times New Roman"/>
          <w:sz w:val="22"/>
          <w:szCs w:val="22"/>
          <w:lang w:val="hr-HR"/>
        </w:rPr>
        <w:t xml:space="preserve">Pri pisanju </w:t>
      </w:r>
      <w:r>
        <w:rPr>
          <w:rFonts w:ascii="Courier New" w:hAnsi="Courier New"/>
          <w:sz w:val="22"/>
          <w:szCs w:val="22"/>
          <w:lang w:val="hr-HR"/>
        </w:rPr>
        <w:t>simulator.js</w:t>
      </w:r>
      <w:r>
        <w:rPr>
          <w:rFonts w:ascii="Times New Roman" w:hAnsi="Times New Roman"/>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promijeni </w:t>
      </w:r>
      <w:r>
        <w:rPr>
          <w:rFonts w:ascii="Times New Roman" w:hAnsi="Times New Roman"/>
          <w:i/>
          <w:iCs/>
          <w:sz w:val="22"/>
          <w:szCs w:val="22"/>
          <w:lang w:val="hr-HR"/>
        </w:rPr>
        <w:t>regbank</w:t>
      </w:r>
      <w:r>
        <w:rPr>
          <w:rFonts w:ascii="Times New Roman" w:hAnsi="Times New Roman"/>
          <w:sz w:val="22"/>
          <w:szCs w:val="22"/>
          <w:lang w:val="hr-HR"/>
        </w:rPr>
        <w:t xml:space="preserve">, da li zadržavaju svoj sadržaj ili postoje zasebne zastavice za svaki </w:t>
      </w:r>
      <w:r>
        <w:rPr>
          <w:rFonts w:ascii="Times New Roman" w:hAnsi="Times New Roman"/>
          <w:i/>
          <w:iCs/>
          <w:sz w:val="22"/>
          <w:szCs w:val="22"/>
          <w:lang w:val="hr-HR"/>
        </w:rPr>
        <w:t xml:space="preserve">regbank </w:t>
      </w:r>
      <w:r>
        <w:rPr>
          <w:rFonts w:ascii="Times New Roman" w:hAnsi="Times New Roman"/>
          <w:sz w:val="22"/>
          <w:szCs w:val="22"/>
          <w:lang w:val="hr-HR"/>
        </w:rPr>
        <w:t xml:space="preserve">(kao na računalu Z80, koji je po mnogo čemu sličan PicoBlazeu, ali o njemu ima daleko više informacija na internetu). Odlučio sam u </w:t>
      </w:r>
      <w:r>
        <w:rPr>
          <w:rFonts w:ascii="Courier New" w:hAnsi="Courier New"/>
          <w:sz w:val="22"/>
          <w:szCs w:val="22"/>
          <w:lang w:val="hr-HR"/>
        </w:rPr>
        <w:t>simulator.js</w:t>
      </w:r>
      <w:r>
        <w:rPr>
          <w:rFonts w:ascii="Times New Roman" w:hAnsi="Times New Roman"/>
          <w:sz w:val="22"/>
          <w:szCs w:val="22"/>
          <w:lang w:val="hr-HR"/>
        </w:rPr>
        <w:t xml:space="preserve"> uprogramirati da za svaki </w:t>
      </w:r>
      <w:r>
        <w:rPr>
          <w:rFonts w:ascii="Times New Roman" w:hAnsi="Times New Roman"/>
          <w:i/>
          <w:iCs/>
          <w:sz w:val="22"/>
          <w:szCs w:val="22"/>
          <w:lang w:val="hr-HR"/>
        </w:rPr>
        <w:t>regbank</w:t>
      </w:r>
      <w:r>
        <w:rPr>
          <w:rFonts w:ascii="Times New Roman" w:hAnsi="Times New Roman"/>
          <w:sz w:val="22"/>
          <w:szCs w:val="22"/>
          <w:lang w:val="hr-HR"/>
        </w:rPr>
        <w:t xml:space="preserve"> postoje zasebne zastavice (kao na Z80), a ispod tablice sa zastavicima napisati napomenu „</w:t>
      </w:r>
      <w:r>
        <w:rPr>
          <w:rFonts w:ascii="Times New Roman" w:hAnsi="Times New Roman"/>
          <w:i/>
          <w:iCs/>
          <w:sz w:val="22"/>
          <w:szCs w:val="22"/>
          <w:lang w:val="hr-HR"/>
        </w:rPr>
        <w:t>I have good reasons to think the emulation of flags is unrealistic, especially when it comes to REGBANKs.</w:t>
      </w:r>
      <w:r>
        <w:rPr>
          <w:rFonts w:ascii="Times New Roman" w:hAnsi="Times New Roman"/>
          <w:sz w:val="22"/>
          <w:szCs w:val="22"/>
          <w:lang w:val="hr-HR"/>
        </w:rPr>
        <w:t xml:space="preserve">”. Također sam naletio na problem da sam i u </w:t>
      </w:r>
      <w:r>
        <w:rPr>
          <w:rFonts w:ascii="Courier New" w:hAnsi="Courier New"/>
          <w:sz w:val="22"/>
          <w:szCs w:val="22"/>
          <w:lang w:val="hr-HR"/>
        </w:rPr>
        <w:t>assembler.js</w:t>
      </w:r>
      <w:r>
        <w:rPr>
          <w:rFonts w:ascii="Times New Roman" w:hAnsi="Times New Roman"/>
          <w:sz w:val="22"/>
          <w:szCs w:val="22"/>
          <w:lang w:val="hr-HR"/>
        </w:rPr>
        <w:t xml:space="preserve"> i u </w:t>
      </w:r>
      <w:r>
        <w:rPr>
          <w:rFonts w:ascii="Courier New" w:hAnsi="Courier New"/>
          <w:sz w:val="22"/>
          <w:szCs w:val="22"/>
          <w:lang w:val="hr-HR"/>
        </w:rPr>
        <w:t>simulator.js</w:t>
      </w:r>
      <w:r>
        <w:rPr>
          <w:rFonts w:ascii="Times New Roman" w:hAnsi="Times New Roman"/>
          <w:sz w:val="22"/>
          <w:szCs w:val="22"/>
          <w:lang w:val="hr-HR"/>
        </w:rPr>
        <w:t xml:space="preserve"> bio uprogramirao krivi </w:t>
      </w:r>
      <w:r>
        <w:rPr>
          <w:rFonts w:ascii="Times New Roman" w:hAnsi="Times New Roman"/>
          <w:i/>
          <w:iCs/>
          <w:sz w:val="22"/>
          <w:szCs w:val="22"/>
          <w:lang w:val="hr-HR"/>
        </w:rPr>
        <w:t>opcode</w:t>
      </w:r>
      <w:r>
        <w:rPr>
          <w:rFonts w:ascii="Times New Roman" w:hAnsi="Times New Roman"/>
          <w:sz w:val="22"/>
          <w:szCs w:val="22"/>
          <w:lang w:val="hr-HR"/>
        </w:rPr>
        <w:t xml:space="preserve"> (Ono što se u asemblerskom jeziku zove mnemonika, u strojnom jeziku zove se </w:t>
      </w:r>
      <w:r>
        <w:rPr>
          <w:rFonts w:ascii="Times New Roman" w:hAnsi="Times New Roman"/>
          <w:i/>
          <w:iCs/>
          <w:sz w:val="22"/>
          <w:szCs w:val="22"/>
          <w:lang w:val="hr-HR"/>
        </w:rPr>
        <w:t>opcode</w:t>
      </w:r>
      <w:r>
        <w:rPr>
          <w:rFonts w:ascii="Times New Roman" w:hAnsi="Times New Roman"/>
          <w:sz w:val="22"/>
          <w:szCs w:val="22"/>
          <w:lang w:val="hr-HR"/>
        </w:rPr>
        <w:t xml:space="preserve">. Riječ </w:t>
      </w:r>
      <w:r>
        <w:rPr>
          <w:rFonts w:ascii="Times New Roman" w:hAnsi="Times New Roman"/>
          <w:i/>
          <w:iCs/>
          <w:sz w:val="22"/>
          <w:szCs w:val="22"/>
          <w:lang w:val="hr-HR"/>
        </w:rPr>
        <w:t>opcode</w:t>
      </w:r>
      <w:r>
        <w:rPr>
          <w:rFonts w:ascii="Times New Roman" w:hAnsi="Times New Roman"/>
          <w:sz w:val="22"/>
          <w:szCs w:val="22"/>
          <w:lang w:val="hr-HR"/>
        </w:rPr>
        <w:t xml:space="preserve"> dolazi od </w:t>
      </w:r>
      <w:r>
        <w:rPr>
          <w:rFonts w:ascii="Times New Roman" w:hAnsi="Times New Roman"/>
          <w:b/>
          <w:bCs/>
          <w:i/>
          <w:iCs/>
          <w:sz w:val="22"/>
          <w:szCs w:val="22"/>
          <w:lang w:val="hr-HR"/>
        </w:rPr>
        <w:t>op</w:t>
      </w:r>
      <w:r>
        <w:rPr>
          <w:rFonts w:ascii="Times New Roman" w:hAnsi="Times New Roman"/>
          <w:i/>
          <w:iCs/>
          <w:sz w:val="22"/>
          <w:szCs w:val="22"/>
          <w:lang w:val="hr-HR"/>
        </w:rPr>
        <w:t xml:space="preserve">eration </w:t>
      </w:r>
      <w:r>
        <w:rPr>
          <w:rFonts w:ascii="Times New Roman" w:hAnsi="Times New Roman"/>
          <w:b/>
          <w:bCs/>
          <w:i/>
          <w:iCs/>
          <w:sz w:val="22"/>
          <w:szCs w:val="22"/>
          <w:lang w:val="hr-HR"/>
        </w:rPr>
        <w:t>code</w:t>
      </w:r>
      <w:r>
        <w:rPr>
          <w:rFonts w:ascii="Times New Roman" w:hAnsi="Times New Roman"/>
          <w:sz w:val="22"/>
          <w:szCs w:val="22"/>
          <w:lang w:val="hr-HR"/>
        </w:rPr>
        <w:t xml:space="preserve">.) za mnemoniku </w:t>
      </w:r>
      <w:r>
        <w:rPr>
          <w:rFonts w:ascii="Courier New" w:hAnsi="Courier New"/>
          <w:sz w:val="22"/>
          <w:szCs w:val="22"/>
          <w:lang w:val="hr-HR"/>
        </w:rPr>
        <w:t>star</w:t>
      </w:r>
      <w:r>
        <w:rPr>
          <w:rFonts w:ascii="Times New Roman" w:hAnsi="Times New Roman"/>
          <w:sz w:val="22"/>
          <w:szCs w:val="22"/>
          <w:lang w:val="hr-HR"/>
        </w:rPr>
        <w:t xml:space="preserve"> (</w:t>
      </w:r>
      <w:r>
        <w:rPr>
          <w:rFonts w:ascii="Times New Roman" w:hAnsi="Times New Roman"/>
          <w:b/>
          <w:bCs/>
          <w:i/>
          <w:iCs/>
          <w:sz w:val="22"/>
          <w:szCs w:val="22"/>
          <w:lang w:val="hr-HR"/>
        </w:rPr>
        <w:t>st</w:t>
      </w:r>
      <w:r>
        <w:rPr>
          <w:rFonts w:ascii="Times New Roman" w:hAnsi="Times New Roman"/>
          <w:i/>
          <w:iCs/>
          <w:sz w:val="22"/>
          <w:szCs w:val="22"/>
          <w:lang w:val="hr-HR"/>
        </w:rPr>
        <w:t xml:space="preserve">ore </w:t>
      </w:r>
      <w:r>
        <w:rPr>
          <w:rFonts w:ascii="Times New Roman" w:hAnsi="Times New Roman"/>
          <w:b/>
          <w:bCs/>
          <w:i/>
          <w:iCs/>
          <w:sz w:val="22"/>
          <w:szCs w:val="22"/>
          <w:lang w:val="hr-HR"/>
        </w:rPr>
        <w:t>ar</w:t>
      </w:r>
      <w:r>
        <w:rPr>
          <w:rFonts w:ascii="Times New Roman" w:hAnsi="Times New Roman"/>
          <w:i/>
          <w:iCs/>
          <w:sz w:val="22"/>
          <w:szCs w:val="22"/>
          <w:lang w:val="hr-HR"/>
        </w:rPr>
        <w:t>gument</w:t>
      </w:r>
      <w:r>
        <w:rPr>
          <w:rFonts w:ascii="Times New Roman" w:hAnsi="Times New Roman"/>
          <w:sz w:val="22"/>
          <w:szCs w:val="22"/>
          <w:lang w:val="hr-HR"/>
        </w:rPr>
        <w:t xml:space="preserve">, stavi podatak u registar u drugoj </w:t>
      </w:r>
      <w:r>
        <w:rPr>
          <w:rFonts w:ascii="Times New Roman" w:hAnsi="Times New Roman"/>
          <w:i/>
          <w:iCs/>
          <w:sz w:val="22"/>
          <w:szCs w:val="22"/>
          <w:lang w:val="hr-HR"/>
        </w:rPr>
        <w:t>regbanki</w:t>
      </w:r>
      <w:r>
        <w:rPr>
          <w:rFonts w:ascii="Times New Roman" w:hAnsi="Times New Roman"/>
          <w:sz w:val="22"/>
          <w:szCs w:val="22"/>
          <w:lang w:val="hr-HR"/>
        </w:rPr>
        <w:t xml:space="preserve">, naime, zamišljeno je da glavni program koristi jednu regbanku, a funkcije koriste drugu regbanku, i da se argumenti koje šaljemo funkcijama spremaju u drugu regbanku), ali to sam brzo dijagnosticirao i ispravio kad sam primjer </w:t>
      </w:r>
      <w:r>
        <w:rPr>
          <w:rFonts w:ascii="Times New Roman" w:hAnsi="Times New Roman"/>
          <w:i/>
          <w:iCs/>
          <w:sz w:val="22"/>
          <w:szCs w:val="22"/>
          <w:lang w:val="hr-HR"/>
        </w:rPr>
        <w:t>Binary to Decimal</w:t>
      </w:r>
      <w:r>
        <w:rPr>
          <w:rFonts w:ascii="Times New Roman" w:hAnsi="Times New Roman"/>
          <w:sz w:val="22"/>
          <w:szCs w:val="22"/>
          <w:lang w:val="hr-HR"/>
        </w:rPr>
        <w:t xml:space="preserve"> pokrenuo na pravom PicoBlazeu (usporedio sam heksadekadsku datoteku koju ispisuje moj asembler i heksadekadsku datoteku koju ispisuje Xilinxov asembler).</w:t>
      </w:r>
    </w:p>
    <w:p>
      <w:pPr>
        <w:pStyle w:val="Normal"/>
        <w:ind w:left="720" w:hanging="0"/>
        <w:jc w:val="both"/>
        <w:rPr/>
      </w:pPr>
      <w:r>
        <w:rPr>
          <w:rFonts w:ascii="Times New Roman" w:hAnsi="Times New Roman"/>
          <w:sz w:val="22"/>
          <w:szCs w:val="22"/>
          <w:lang w:val="hr-HR"/>
        </w:rPr>
        <w:t xml:space="preserve">Korisnik GitHuba </w:t>
      </w:r>
      <w:r>
        <w:rPr>
          <w:rFonts w:ascii="Times New Roman" w:hAnsi="Times New Roman"/>
          <w:i/>
          <w:iCs/>
          <w:sz w:val="22"/>
          <w:szCs w:val="22"/>
          <w:lang w:val="hr-HR"/>
        </w:rPr>
        <w:t>agustiza</w:t>
      </w:r>
      <w:r>
        <w:rPr>
          <w:rFonts w:ascii="Times New Roman" w:hAnsi="Times New Roman"/>
          <w:sz w:val="22"/>
          <w:szCs w:val="22"/>
          <w:lang w:val="hr-HR"/>
        </w:rPr>
        <w:t xml:space="preserve"> koristio je moj simulator na sveučilištu u Argentini te je uočio da sam ja pogrešno implementirao </w:t>
      </w:r>
      <w:r>
        <w:rPr>
          <w:rFonts w:ascii="Times New Roman" w:hAnsi="Times New Roman"/>
          <w:i/>
          <w:iCs/>
          <w:sz w:val="22"/>
          <w:szCs w:val="22"/>
          <w:lang w:val="hr-HR"/>
        </w:rPr>
        <w:t>bit-shifting</w:t>
      </w:r>
      <w:r>
        <w:rPr>
          <w:rFonts w:ascii="Times New Roman" w:hAnsi="Times New Roman"/>
          <w:sz w:val="22"/>
          <w:szCs w:val="22"/>
          <w:lang w:val="hr-HR"/>
        </w:rPr>
        <w:t xml:space="preserve"> operaciju </w:t>
      </w:r>
      <w:r>
        <w:rPr>
          <w:rFonts w:ascii="Courier New" w:hAnsi="Courier New"/>
          <w:sz w:val="22"/>
          <w:szCs w:val="22"/>
          <w:lang w:val="hr-HR"/>
        </w:rPr>
        <w:t>sra</w:t>
      </w:r>
      <w:r>
        <w:rPr>
          <w:rFonts w:ascii="Times New Roman" w:hAnsi="Times New Roman"/>
          <w:sz w:val="22"/>
          <w:szCs w:val="22"/>
          <w:lang w:val="hr-HR"/>
        </w:rPr>
        <w:t xml:space="preserve">, te mi je 21. kolovoza 2023. napravio </w:t>
      </w:r>
      <w:r>
        <w:rPr>
          <w:rFonts w:ascii="Times New Roman" w:hAnsi="Times New Roman"/>
          <w:i/>
          <w:iCs/>
          <w:sz w:val="22"/>
          <w:szCs w:val="22"/>
          <w:lang w:val="hr-HR"/>
        </w:rPr>
        <w:t>pull request</w:t>
      </w:r>
      <w:r>
        <w:rPr>
          <w:rFonts w:ascii="Times New Roman" w:hAnsi="Times New Roman"/>
          <w:sz w:val="22"/>
          <w:szCs w:val="22"/>
          <w:lang w:val="hr-HR"/>
        </w:rPr>
        <w:t xml:space="preserve"> s ispravkom tog buga</w:t>
      </w:r>
      <w:r>
        <w:rPr>
          <w:rStyle w:val="FootnoteAnchor"/>
          <w:rFonts w:ascii="Times New Roman" w:hAnsi="Times New Roman"/>
          <w:sz w:val="22"/>
          <w:szCs w:val="22"/>
          <w:lang w:val="hr-HR"/>
        </w:rPr>
        <w:footnoteReference w:id="24"/>
      </w:r>
      <w:r>
        <w:rPr>
          <w:rFonts w:ascii="Times New Roman" w:hAnsi="Times New Roman"/>
          <w:sz w:val="22"/>
          <w:szCs w:val="22"/>
          <w:lang w:val="hr-HR"/>
        </w:rPr>
        <w:t>, koji sam prihvatio.</w:t>
      </w:r>
    </w:p>
    <w:p>
      <w:pPr>
        <w:pStyle w:val="Normal"/>
        <w:ind w:left="720" w:hanging="0"/>
        <w:jc w:val="both"/>
        <w:rPr/>
      </w:pPr>
      <w:r>
        <w:rPr>
          <w:rFonts w:ascii="Times New Roman" w:hAnsi="Times New Roman"/>
          <w:sz w:val="22"/>
          <w:szCs w:val="22"/>
          <w:lang w:val="hr-HR"/>
        </w:rPr>
        <w:t xml:space="preserve">Trenutno (26. kolovoza 2023. godine) </w:t>
      </w:r>
      <w:r>
        <w:rPr>
          <w:rFonts w:ascii="Times New Roman" w:hAnsi="Times New Roman"/>
          <w:i/>
          <w:iCs/>
          <w:sz w:val="22"/>
          <w:szCs w:val="22"/>
          <w:lang w:val="hr-HR"/>
        </w:rPr>
        <w:t>agustiza</w:t>
      </w:r>
      <w:r>
        <w:rPr>
          <w:rFonts w:ascii="Times New Roman" w:hAnsi="Times New Roman"/>
          <w:sz w:val="22"/>
          <w:szCs w:val="22"/>
          <w:lang w:val="hr-HR"/>
        </w:rPr>
        <w:t xml:space="preserve"> radi na tome da </w:t>
      </w:r>
      <w:r>
        <w:rPr>
          <w:rFonts w:ascii="Courier New" w:hAnsi="Courier New"/>
          <w:sz w:val="22"/>
          <w:szCs w:val="22"/>
          <w:lang w:val="hr-HR"/>
        </w:rPr>
        <w:t>simulator.js</w:t>
      </w:r>
      <w:r>
        <w:rPr>
          <w:rFonts w:ascii="Times New Roman" w:hAnsi="Times New Roman"/>
          <w:sz w:val="22"/>
          <w:szCs w:val="22"/>
          <w:lang w:val="hr-HR"/>
        </w:rPr>
        <w:t xml:space="preserve"> poštuje načela koja se uče na kolegiju Razvoj programske podrške po objektno orijentiranim načelima, recimo, da se ne koriste globalne varijable i da se koriste čiste funkcije.</w:t>
      </w:r>
    </w:p>
    <w:p>
      <w:pPr>
        <w:pStyle w:val="Normal"/>
        <w:numPr>
          <w:ilvl w:val="0"/>
          <w:numId w:val="1"/>
        </w:numPr>
        <w:jc w:val="both"/>
        <w:rPr/>
      </w:pPr>
      <w:r>
        <w:rPr>
          <w:rFonts w:ascii="Courier New" w:hAnsi="Courier New"/>
          <w:sz w:val="22"/>
          <w:szCs w:val="22"/>
          <w:lang w:val="hr-HR"/>
        </w:rPr>
        <w:t>tokenizer.js</w:t>
      </w:r>
      <w:r>
        <w:rPr>
          <w:rFonts w:ascii="Times New Roman" w:hAnsi="Times New Roman"/>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i/>
          <w:iCs/>
          <w:sz w:val="22"/>
          <w:szCs w:val="22"/>
          <w:lang w:val="hr-HR"/>
        </w:rPr>
        <w:t>token</w:t>
      </w:r>
      <w:r>
        <w:rPr>
          <w:rFonts w:ascii="Times New Roman" w:hAnsi="Times New Roman"/>
          <w:sz w:val="22"/>
          <w:szCs w:val="22"/>
          <w:lang w:val="hr-HR"/>
        </w:rPr>
        <w:t xml:space="preserve"> izvan svijeta informatike znači </w:t>
      </w:r>
      <w:r>
        <w:rPr>
          <w:rFonts w:ascii="Times New Roman" w:hAnsi="Times New Roman"/>
          <w:i/>
          <w:iCs/>
          <w:sz w:val="22"/>
          <w:szCs w:val="22"/>
          <w:lang w:val="hr-HR"/>
        </w:rPr>
        <w:t>oznaka</w:t>
      </w:r>
      <w:r>
        <w:rPr>
          <w:rFonts w:ascii="Times New Roman" w:hAnsi="Times New Roman"/>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i/>
          <w:iCs/>
          <w:sz w:val="22"/>
          <w:szCs w:val="22"/>
          <w:lang w:val="hr-HR"/>
        </w:rPr>
        <w:t>hiragana</w:t>
      </w:r>
      <w:r>
        <w:rPr>
          <w:rFonts w:ascii="Times New Roman" w:hAnsi="Times New Roman"/>
          <w:sz w:val="22"/>
          <w:szCs w:val="22"/>
          <w:lang w:val="hr-HR"/>
        </w:rPr>
        <w:t xml:space="preserve">, </w:t>
      </w:r>
      <w:r>
        <w:rPr>
          <w:rFonts w:ascii="Times New Roman" w:hAnsi="Times New Roman"/>
          <w:i/>
          <w:iCs/>
          <w:sz w:val="22"/>
          <w:szCs w:val="22"/>
          <w:lang w:val="hr-HR"/>
        </w:rPr>
        <w:t>katakana</w:t>
      </w:r>
      <w:r>
        <w:rPr>
          <w:rFonts w:ascii="Times New Roman" w:hAnsi="Times New Roman"/>
          <w:sz w:val="22"/>
          <w:szCs w:val="22"/>
          <w:lang w:val="hr-HR"/>
        </w:rPr>
        <w:t xml:space="preserve"> i </w:t>
      </w:r>
      <w:r>
        <w:rPr>
          <w:rFonts w:ascii="Times New Roman" w:hAnsi="Times New Roman"/>
          <w:i/>
          <w:iCs/>
          <w:sz w:val="22"/>
          <w:szCs w:val="22"/>
          <w:lang w:val="hr-HR"/>
        </w:rPr>
        <w:t>kandži</w:t>
      </w:r>
      <w:r>
        <w:rPr>
          <w:rFonts w:ascii="Times New Roman" w:hAnsi="Times New Roman"/>
          <w:sz w:val="22"/>
          <w:szCs w:val="22"/>
          <w:lang w:val="hr-HR"/>
        </w:rPr>
        <w:t xml:space="preserve">. </w:t>
      </w:r>
      <w:r>
        <w:rPr>
          <w:rFonts w:ascii="Times New Roman" w:hAnsi="Times New Roman"/>
          <w:i/>
          <w:iCs/>
          <w:sz w:val="22"/>
          <w:szCs w:val="22"/>
          <w:lang w:val="hr-HR"/>
        </w:rPr>
        <w:t>Kandži</w:t>
      </w:r>
      <w:r>
        <w:rPr>
          <w:rFonts w:ascii="Times New Roman" w:hAnsi="Times New Roman"/>
          <w:sz w:val="22"/>
          <w:szCs w:val="22"/>
          <w:lang w:val="hr-HR"/>
        </w:rPr>
        <w:t xml:space="preserve"> su kineski znakovi i koriste se za pisanje korijena riječi (i izvorno japanskih riječi i ranih posuđenica iz kineskog). </w:t>
      </w:r>
      <w:r>
        <w:rPr>
          <w:rFonts w:ascii="Times New Roman" w:hAnsi="Times New Roman"/>
          <w:i/>
          <w:iCs/>
          <w:sz w:val="22"/>
          <w:szCs w:val="22"/>
          <w:lang w:val="hr-HR"/>
        </w:rPr>
        <w:t>Katakana</w:t>
      </w:r>
      <w:r>
        <w:rPr>
          <w:rFonts w:ascii="Times New Roman" w:hAnsi="Times New Roman"/>
          <w:sz w:val="22"/>
          <w:szCs w:val="22"/>
          <w:lang w:val="hr-HR"/>
        </w:rPr>
        <w:t xml:space="preserve"> je slogovno pismo koje se na japanskom jeziku koristi za pisanje korijena stranih riječi ili onomatopeja. Drugim riječima, čim naučite katakanu, možete, čim vidite neki tekst na japanskom jeziku, prepoznati koje su riječi posuđenice i po njima odrediti o čemu je tekst. To nije slučaj na, recimo, korejskom jeziku. U Južnoj Koreji se i gramatički afiksi i strane riječi pišu hangulom, a u Sjevernoj Koreji se čak i korijeni riječi pišu hangulom (jer je u Sjevernoj Koreji u sklopu lingvističkog purizma zabranjeno korejski jezik pisati kineskim znakovima). Makar hangul bio lakši za naučiti ljudima naviknutim na alfabete nego što je katakana, da bismo u tekstu na korejskom jeziku prepoznali posuđenice, moramo dekodirati čitav tekst, a ne samo posebno označene riječi (kao što su na japanskom jeziku posuđenice posebno označene tako što su pisane katakanom). </w:t>
      </w:r>
      <w:r>
        <w:rPr>
          <w:rFonts w:ascii="Times New Roman" w:hAnsi="Times New Roman"/>
          <w:i/>
          <w:iCs/>
          <w:sz w:val="22"/>
          <w:szCs w:val="22"/>
          <w:lang w:val="hr-HR"/>
        </w:rPr>
        <w:t>Hiragana</w:t>
      </w:r>
      <w:r>
        <w:rPr>
          <w:rFonts w:ascii="Times New Roman" w:hAnsi="Times New Roman"/>
          <w:sz w:val="22"/>
          <w:szCs w:val="22"/>
          <w:lang w:val="hr-HR"/>
        </w:rPr>
        <w:t xml:space="preserve"> je slogovno pismo koji se koristi za pisanje gramatičkih afiksa (prefiksa i sufiksa) na japanskom jeziku.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Tokenizer, osim toga, briše komentare. Potprogram </w:t>
      </w:r>
      <w:r>
        <w:rPr>
          <w:rFonts w:ascii="Courier New" w:hAnsi="Courier New"/>
          <w:sz w:val="22"/>
          <w:szCs w:val="22"/>
          <w:lang w:val="hr-HR"/>
        </w:rPr>
        <w:t>tokenizer.js</w:t>
      </w:r>
      <w:r>
        <w:rPr>
          <w:rFonts w:ascii="Times New Roman" w:hAnsi="Times New Roman"/>
          <w:sz w:val="22"/>
          <w:szCs w:val="22"/>
          <w:lang w:val="hr-HR"/>
        </w:rPr>
        <w:t xml:space="preserve"> ima 95 linija. Tokenizer za moj programski jezik</w:t>
      </w:r>
      <w:r>
        <w:rPr>
          <w:rStyle w:val="FootnoteAnchor"/>
          <w:sz w:val="22"/>
          <w:szCs w:val="22"/>
          <w:lang w:val="hr-HR"/>
        </w:rPr>
        <w:footnoteReference w:id="25"/>
      </w:r>
      <w:r>
        <w:rPr>
          <w:rFonts w:ascii="Times New Roman" w:hAnsi="Times New Roman"/>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i/>
          <w:iCs/>
          <w:sz w:val="22"/>
          <w:szCs w:val="22"/>
          <w:lang w:val="hr-HR"/>
        </w:rPr>
        <w:t>column number</w:t>
      </w:r>
      <w:r>
        <w:rPr>
          <w:rFonts w:ascii="Times New Roman" w:hAnsi="Times New Roman"/>
          <w:sz w:val="22"/>
          <w:szCs w:val="22"/>
          <w:lang w:val="hr-HR"/>
        </w:rPr>
        <w:t>), jer su svi redovi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sz w:val="22"/>
          <w:szCs w:val="22"/>
          <w:lang w:val="hr-HR"/>
        </w:rPr>
        <w:t>\”</w:t>
      </w:r>
      <w:r>
        <w:rPr>
          <w:rFonts w:ascii="Times New Roman" w:hAnsi="Times New Roman"/>
          <w:sz w:val="22"/>
          <w:szCs w:val="22"/>
          <w:lang w:val="hr-HR"/>
        </w:rPr>
        <w:t xml:space="preserve">...), dok tokenizer za PicoBlazeov asembler ne mora. U compileru za moj programski jezik tokenizer zamjenjuje tokene poput </w:t>
      </w:r>
      <w:r>
        <w:rPr>
          <w:rFonts w:ascii="Courier New" w:hAnsi="Courier New"/>
          <w:sz w:val="22"/>
          <w:szCs w:val="22"/>
          <w:lang w:val="hr-HR"/>
        </w:rPr>
        <w:t>'a'</w:t>
      </w:r>
      <w:r>
        <w:rPr>
          <w:rFonts w:ascii="Times New Roman" w:hAnsi="Times New Roman"/>
          <w:sz w:val="22"/>
          <w:szCs w:val="22"/>
          <w:lang w:val="hr-HR"/>
        </w:rPr>
        <w:t xml:space="preserve"> odgovarajućim ASCII vrijednostima (što možda i nije bila dobra ideja, jer poruke o pogreškama tipa</w:t>
      </w:r>
      <w:r>
        <w:rPr>
          <w:rFonts w:ascii="Times New Roman" w:hAnsi="Times New Roman"/>
          <w:i/>
          <w:iCs/>
          <w:sz w:val="22"/>
          <w:szCs w:val="22"/>
          <w:lang w:val="hr-HR"/>
        </w:rPr>
        <w:t xml:space="preserve"> unexpected token </w:t>
      </w:r>
      <w:r>
        <w:rPr>
          <w:rFonts w:ascii="Times New Roman" w:hAnsi="Times New Roman"/>
          <w:sz w:val="22"/>
          <w:szCs w:val="22"/>
          <w:lang w:val="hr-HR"/>
        </w:rPr>
        <w:t xml:space="preserve">zbog toga mogu biti nejasne), u asembleru za PicoBlaze to radi potprogram </w:t>
      </w:r>
      <w:r>
        <w:rPr>
          <w:rFonts w:ascii="Courier New" w:hAnsi="Courier New"/>
          <w:sz w:val="22"/>
          <w:szCs w:val="22"/>
          <w:lang w:val="hr-HR"/>
        </w:rPr>
        <w:t>TreeNode.js</w:t>
      </w:r>
      <w:r>
        <w:rPr>
          <w:rFonts w:ascii="Times New Roman" w:hAnsi="Times New Roman"/>
          <w:sz w:val="22"/>
          <w:szCs w:val="22"/>
          <w:lang w:val="hr-HR"/>
        </w:rPr>
        <w:t>.</w:t>
      </w:r>
    </w:p>
    <w:p>
      <w:pPr>
        <w:pStyle w:val="Normal"/>
        <w:ind w:left="720" w:hanging="0"/>
        <w:jc w:val="both"/>
        <w:rPr/>
      </w:pPr>
      <w:r>
        <w:rPr>
          <w:rFonts w:ascii="Times New Roman" w:hAnsi="Times New Roman"/>
          <w:sz w:val="22"/>
          <w:szCs w:val="22"/>
          <w:lang w:val="hr-HR"/>
        </w:rPr>
        <w:t>Kada sam pisao primjer PicoBlaze asemblerskog programa zvan „</w:t>
      </w:r>
      <w:r>
        <w:rPr>
          <w:rFonts w:ascii="Times New Roman" w:hAnsi="Times New Roman"/>
          <w:i/>
          <w:iCs/>
          <w:sz w:val="22"/>
          <w:szCs w:val="22"/>
          <w:lang w:val="hr-HR"/>
        </w:rPr>
        <w:t>Regbanks-Flags Test</w:t>
      </w:r>
      <w:r>
        <w:rPr>
          <w:rFonts w:ascii="Times New Roman" w:hAnsi="Times New Roman"/>
          <w:sz w:val="22"/>
          <w:szCs w:val="22"/>
          <w:lang w:val="hr-HR"/>
        </w:rPr>
        <w:t>”, naletio sam na idući problem. Programi kao što je ovaj:</w:t>
      </w:r>
    </w:p>
    <w:p>
      <w:pPr>
        <w:pStyle w:val="Normal"/>
        <w:ind w:left="72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hanging="0"/>
        <w:jc w:val="both"/>
        <w:rPr>
          <w:rFonts w:ascii="Courier New" w:hAnsi="Courier New"/>
          <w:sz w:val="22"/>
          <w:szCs w:val="22"/>
          <w:lang w:val="hr-HR"/>
        </w:rPr>
      </w:pPr>
      <w:r>
        <w:rPr>
          <w:rFonts w:ascii="Courier New" w:hAnsi="Courier New"/>
          <w:sz w:val="22"/>
          <w:szCs w:val="22"/>
          <w:lang w:val="hr-HR"/>
        </w:rPr>
        <w:t>load s9, " "</w:t>
      </w:r>
    </w:p>
    <w:p>
      <w:pPr>
        <w:pStyle w:val="Normal"/>
        <w:ind w:left="720" w:hanging="0"/>
        <w:jc w:val="both"/>
        <w:rPr/>
      </w:pPr>
      <w:r>
        <w:rPr>
          <w:rFonts w:ascii="Times New Roman" w:hAnsi="Times New Roman"/>
          <w:sz w:val="22"/>
          <w:szCs w:val="22"/>
          <w:lang w:val="hr-HR"/>
        </w:rPr>
        <w:t>Prva naredba znači „</w:t>
      </w:r>
      <w:r>
        <w:rPr>
          <w:rFonts w:ascii="Times New Roman" w:hAnsi="Times New Roman"/>
          <w:i/>
          <w:iCs/>
          <w:sz w:val="22"/>
          <w:szCs w:val="22"/>
          <w:lang w:val="hr-HR"/>
        </w:rPr>
        <w:t>Počni pisati strojni kod od adrese 0.</w:t>
      </w:r>
      <w:r>
        <w:rPr>
          <w:rFonts w:ascii="Times New Roman" w:hAnsi="Times New Roman"/>
          <w:sz w:val="22"/>
          <w:szCs w:val="22"/>
          <w:lang w:val="hr-HR"/>
        </w:rPr>
        <w:t>” (i svaki PicoBlaze asemblerski program mora počinjati takvom naredbom), a druga naredba znaći „</w:t>
      </w:r>
      <w:r>
        <w:rPr>
          <w:rFonts w:ascii="Times New Roman" w:hAnsi="Times New Roman"/>
          <w:i/>
          <w:iCs/>
          <w:sz w:val="22"/>
          <w:szCs w:val="22"/>
          <w:lang w:val="hr-HR"/>
        </w:rPr>
        <w:t xml:space="preserve">U registar </w:t>
      </w:r>
      <w:r>
        <w:rPr>
          <w:rFonts w:ascii="Courier New" w:hAnsi="Courier New"/>
          <w:i/>
          <w:iCs/>
          <w:sz w:val="22"/>
          <w:szCs w:val="22"/>
          <w:lang w:val="hr-HR"/>
        </w:rPr>
        <w:t>s9</w:t>
      </w:r>
      <w:r>
        <w:rPr>
          <w:rFonts w:ascii="Times New Roman" w:hAnsi="Times New Roman"/>
          <w:i/>
          <w:iCs/>
          <w:sz w:val="22"/>
          <w:szCs w:val="22"/>
          <w:lang w:val="hr-HR"/>
        </w:rPr>
        <w:t xml:space="preserve"> učitaj ASCII vrijednost razmaka.</w:t>
      </w:r>
      <w:r>
        <w:rPr>
          <w:rFonts w:ascii="Times New Roman" w:hAnsi="Times New Roman"/>
          <w:sz w:val="22"/>
          <w:szCs w:val="22"/>
          <w:lang w:val="hr-HR"/>
        </w:rPr>
        <w:t>”. Kad sam svom PicoBlaze simulatoru zadao da to asemblira, dobio sam ovakvu poruku o pogrešci: „</w:t>
      </w:r>
      <w:r>
        <w:rPr>
          <w:rStyle w:val="Emphasis"/>
          <w:rFonts w:ascii="Times New Roman" w:hAnsi="Times New Roman"/>
          <w:sz w:val="22"/>
          <w:szCs w:val="22"/>
          <w:lang w:val="hr-HR"/>
        </w:rPr>
        <w:t>Line #2: The AST node "load" should have exactly three child nodes (a comma is also a child node).</w:t>
      </w:r>
      <w:r>
        <w:rPr>
          <w:rFonts w:ascii="Times New Roman" w:hAnsi="Times New Roman"/>
          <w:sz w:val="22"/>
          <w:szCs w:val="22"/>
          <w:lang w:val="hr-HR"/>
        </w:rPr>
        <w:t>”. To sam na brzinu riješio tako što sam umjesto druge naredbe napisao:</w:t>
      </w:r>
    </w:p>
    <w:p>
      <w:pPr>
        <w:pStyle w:val="Normal"/>
        <w:ind w:left="720" w:hanging="0"/>
        <w:jc w:val="both"/>
        <w:rPr>
          <w:rFonts w:ascii="Courier New" w:hAnsi="Courier New"/>
          <w:sz w:val="22"/>
          <w:szCs w:val="22"/>
          <w:lang w:val="hr-HR"/>
        </w:rPr>
      </w:pPr>
      <w:r>
        <w:rPr>
          <w:rFonts w:ascii="Courier New" w:hAnsi="Courier New"/>
          <w:sz w:val="22"/>
          <w:szCs w:val="22"/>
          <w:lang w:val="hr-HR"/>
        </w:rPr>
        <w:t>load s9, 20 ;Space</w:t>
      </w:r>
    </w:p>
    <w:p>
      <w:pPr>
        <w:pStyle w:val="Normal"/>
        <w:ind w:left="720" w:hanging="0"/>
        <w:jc w:val="both"/>
        <w:rPr>
          <w:rFonts w:ascii="Times New Roman" w:hAnsi="Times New Roman"/>
          <w:sz w:val="22"/>
          <w:szCs w:val="22"/>
          <w:lang w:val="hr-HR"/>
        </w:rPr>
      </w:pPr>
      <w:r>
        <w:rPr>
          <w:rFonts w:ascii="Times New Roman" w:hAnsi="Times New Roman"/>
          <w:sz w:val="22"/>
          <w:szCs w:val="22"/>
          <w:lang w:val="hr-HR"/>
        </w:rPr>
        <w:t>Naime, 20 je heksadekadski ASCII kod od razmaka. Pretpostavio sam odmah da se programi kao što je onaj koji sam napisao gore ne daju asemblirati zbog nekog buga u tokenizeru, ali nisam točnije dijagnosticirao problem. 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i/>
          <w:iCs/>
          <w:sz w:val="22"/>
          <w:szCs w:val="22"/>
          <w:lang w:val="hr-HR"/>
        </w:rPr>
        <w:t>examplese</w:t>
      </w:r>
      <w:r>
        <w:rPr>
          <w:rFonts w:ascii="Times New Roman" w:hAnsi="Times New Roman"/>
          <w:sz w:val="22"/>
          <w:szCs w:val="22"/>
          <w:lang w:val="hr-HR"/>
        </w:rPr>
        <w:t xml:space="preserve">. Slike koje predstavljaju </w:t>
      </w:r>
      <w:r>
        <w:rPr>
          <w:rFonts w:ascii="Times New Roman" w:hAnsi="Times New Roman"/>
          <w:i/>
          <w:iCs/>
          <w:sz w:val="22"/>
          <w:szCs w:val="22"/>
          <w:lang w:val="hr-HR"/>
        </w:rPr>
        <w:t>play</w:t>
      </w:r>
      <w:r>
        <w:rPr>
          <w:rFonts w:ascii="Times New Roman" w:hAnsi="Times New Roman"/>
          <w:sz w:val="22"/>
          <w:szCs w:val="22"/>
          <w:lang w:val="hr-HR"/>
        </w:rPr>
        <w:t xml:space="preserve">, </w:t>
      </w:r>
      <w:r>
        <w:rPr>
          <w:rFonts w:ascii="Times New Roman" w:hAnsi="Times New Roman"/>
          <w:i/>
          <w:iCs/>
          <w:sz w:val="22"/>
          <w:szCs w:val="22"/>
          <w:lang w:val="hr-HR"/>
        </w:rPr>
        <w:t>pause</w:t>
      </w:r>
      <w:r>
        <w:rPr>
          <w:rFonts w:ascii="Times New Roman" w:hAnsi="Times New Roman"/>
          <w:sz w:val="22"/>
          <w:szCs w:val="22"/>
          <w:lang w:val="hr-HR"/>
        </w:rPr>
        <w:t xml:space="preserve">, </w:t>
      </w:r>
      <w:r>
        <w:rPr>
          <w:rFonts w:ascii="Times New Roman" w:hAnsi="Times New Roman"/>
          <w:i/>
          <w:iCs/>
          <w:sz w:val="22"/>
          <w:szCs w:val="22"/>
          <w:lang w:val="hr-HR"/>
        </w:rPr>
        <w:t>stop</w:t>
      </w:r>
      <w:r>
        <w:rPr>
          <w:rFonts w:ascii="Times New Roman" w:hAnsi="Times New Roman"/>
          <w:sz w:val="22"/>
          <w:szCs w:val="22"/>
          <w:lang w:val="hr-HR"/>
        </w:rPr>
        <w:t xml:space="preserve">, </w:t>
      </w:r>
      <w:r>
        <w:rPr>
          <w:rFonts w:ascii="Times New Roman" w:hAnsi="Times New Roman"/>
          <w:i/>
          <w:iCs/>
          <w:sz w:val="22"/>
          <w:szCs w:val="22"/>
          <w:lang w:val="hr-HR"/>
        </w:rPr>
        <w:t>fast forward</w:t>
      </w:r>
      <w:r>
        <w:rPr>
          <w:rFonts w:ascii="Times New Roman" w:hAnsi="Times New Roman"/>
          <w:sz w:val="22"/>
          <w:szCs w:val="22"/>
          <w:lang w:val="hr-HR"/>
        </w:rPr>
        <w:t xml:space="preserve"> i </w:t>
      </w:r>
      <w:r>
        <w:rPr>
          <w:rFonts w:ascii="Times New Roman" w:hAnsi="Times New Roman"/>
          <w:i/>
          <w:iCs/>
          <w:sz w:val="22"/>
          <w:szCs w:val="22"/>
          <w:lang w:val="hr-HR"/>
        </w:rPr>
        <w:t>single step</w:t>
      </w:r>
      <w:r>
        <w:rPr>
          <w:rFonts w:ascii="Times New Roman" w:hAnsi="Times New Roman"/>
          <w:sz w:val="22"/>
          <w:szCs w:val="22"/>
          <w:lang w:val="hr-HR"/>
        </w:rPr>
        <w:t xml:space="preserve"> su u SVG formatu i uređivane u Inkscapeu. Ikona za </w:t>
      </w:r>
      <w:r>
        <w:rPr>
          <w:rFonts w:ascii="Times New Roman" w:hAnsi="Times New Roman"/>
          <w:i/>
          <w:iCs/>
          <w:sz w:val="22"/>
          <w:szCs w:val="22"/>
          <w:lang w:val="hr-HR"/>
        </w:rPr>
        <w:t>Assembler Test</w:t>
      </w:r>
      <w:r>
        <w:rPr>
          <w:rFonts w:ascii="Times New Roman" w:hAnsi="Times New Roman"/>
          <w:sz w:val="22"/>
          <w:szCs w:val="22"/>
          <w:lang w:val="hr-HR"/>
        </w:rPr>
        <w:t xml:space="preserve"> u GIF je formatu i uređivana u GIMP-u. Ikone za primjer </w:t>
      </w:r>
      <w:r>
        <w:rPr>
          <w:rFonts w:ascii="Times New Roman" w:hAnsi="Times New Roman"/>
          <w:i/>
          <w:iCs/>
          <w:sz w:val="22"/>
          <w:szCs w:val="22"/>
          <w:lang w:val="hr-HR"/>
        </w:rPr>
        <w:t>Hexadecimal Counter</w:t>
      </w:r>
      <w:r>
        <w:rPr>
          <w:rFonts w:ascii="Times New Roman" w:hAnsi="Times New Roman"/>
          <w:sz w:val="22"/>
          <w:szCs w:val="22"/>
          <w:lang w:val="hr-HR"/>
        </w:rPr>
        <w:t xml:space="preserve"> te ikona koja predstavlja točku prekida (</w:t>
      </w:r>
      <w:r>
        <w:rPr>
          <w:rFonts w:ascii="Times New Roman" w:hAnsi="Times New Roman"/>
          <w:i/>
          <w:iCs/>
          <w:sz w:val="22"/>
          <w:szCs w:val="22"/>
          <w:lang w:val="hr-HR"/>
        </w:rPr>
        <w:t>breakpoint</w:t>
      </w:r>
      <w:r>
        <w:rPr>
          <w:rFonts w:ascii="Times New Roman" w:hAnsi="Times New Roman"/>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sz w:val="22"/>
          <w:szCs w:val="22"/>
          <w:lang w:val="hr-HR"/>
        </w:rPr>
        <w:t xml:space="preserve">22. kolovoza 2023. godine korisnik GitHuba </w:t>
      </w:r>
      <w:r>
        <w:rPr>
          <w:rFonts w:ascii="Times New Roman" w:hAnsi="Times New Roman"/>
          <w:i/>
          <w:iCs/>
          <w:sz w:val="22"/>
          <w:szCs w:val="22"/>
          <w:lang w:val="hr-HR"/>
        </w:rPr>
        <w:t>agustiza</w:t>
      </w:r>
      <w:r>
        <w:rPr>
          <w:rFonts w:ascii="Times New Roman" w:hAnsi="Times New Roman"/>
          <w:sz w:val="22"/>
          <w:szCs w:val="22"/>
          <w:lang w:val="hr-HR"/>
        </w:rPr>
        <w:t xml:space="preserve"> napravio je </w:t>
      </w:r>
      <w:r>
        <w:rPr>
          <w:rFonts w:ascii="Times New Roman" w:hAnsi="Times New Roman"/>
          <w:i/>
          <w:iCs/>
          <w:sz w:val="22"/>
          <w:szCs w:val="22"/>
          <w:lang w:val="hr-HR"/>
        </w:rPr>
        <w:t>pull request</w:t>
      </w:r>
      <w:r>
        <w:rPr>
          <w:rFonts w:ascii="Times New Roman" w:hAnsi="Times New Roman"/>
          <w:sz w:val="22"/>
          <w:szCs w:val="22"/>
          <w:lang w:val="hr-HR"/>
        </w:rPr>
        <w:t xml:space="preserve"> u kojem se nalaze upute JEST-u (JavaScriptski framework koji služi za automatska testiranja) kako da automatski testira tokenizer</w:t>
      </w:r>
      <w:r>
        <w:rPr>
          <w:rStyle w:val="FootnoteAnchor"/>
          <w:rFonts w:ascii="Times New Roman" w:hAnsi="Times New Roman"/>
          <w:sz w:val="22"/>
          <w:szCs w:val="22"/>
          <w:lang w:val="hr-HR"/>
        </w:rPr>
        <w:footnoteReference w:id="26"/>
      </w:r>
      <w:r>
        <w:rPr>
          <w:rFonts w:ascii="Times New Roman" w:hAnsi="Times New Roman"/>
          <w:sz w:val="22"/>
          <w:szCs w:val="22"/>
          <w:lang w:val="hr-HR"/>
        </w:rPr>
        <w:t xml:space="preserve">, koji sam ja prihvatio. </w:t>
      </w:r>
      <w:r>
        <w:rPr>
          <w:rFonts w:ascii="Times New Roman" w:hAnsi="Times New Roman"/>
          <w:i/>
          <w:iCs/>
          <w:sz w:val="22"/>
          <w:szCs w:val="22"/>
          <w:lang w:val="hr-HR"/>
        </w:rPr>
        <w:t>Agustiza</w:t>
      </w:r>
      <w:r>
        <w:rPr>
          <w:rFonts w:ascii="Times New Roman" w:hAnsi="Times New Roman"/>
          <w:sz w:val="22"/>
          <w:szCs w:val="22"/>
          <w:lang w:val="hr-HR"/>
        </w:rPr>
        <w:t xml:space="preserve"> mi je napisao da misli da bi automatske testove bilo mnogo lakše raditi da su moji potprogrami JavaScriptski moduli, a ne da se uključuju sa </w:t>
      </w:r>
      <w:r>
        <w:rPr>
          <w:rFonts w:ascii="Courier New" w:hAnsi="Courier New"/>
          <w:sz w:val="22"/>
          <w:szCs w:val="22"/>
          <w:lang w:val="hr-HR"/>
        </w:rPr>
        <w:t>&lt;script src="..."&gt;</w:t>
      </w:r>
      <w:r>
        <w:rPr>
          <w:rFonts w:ascii="Times New Roman" w:hAnsi="Times New Roman"/>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i/>
          <w:iCs/>
          <w:sz w:val="22"/>
          <w:szCs w:val="22"/>
          <w:lang w:val="hr-HR"/>
        </w:rPr>
        <w:t>Agustiza</w:t>
      </w:r>
      <w:r>
        <w:rPr>
          <w:rFonts w:ascii="Times New Roman" w:hAnsi="Times New Roman"/>
          <w:sz w:val="22"/>
          <w:szCs w:val="22"/>
          <w:lang w:val="hr-HR"/>
        </w:rPr>
        <w:t xml:space="preserve"> je zadao BabelJS-u da prepiše (</w:t>
      </w:r>
      <w:r>
        <w:rPr>
          <w:rFonts w:ascii="Times New Roman" w:hAnsi="Times New Roman"/>
          <w:i/>
          <w:iCs/>
          <w:sz w:val="22"/>
          <w:szCs w:val="22"/>
          <w:lang w:val="hr-HR"/>
        </w:rPr>
        <w:t>rewrite</w:t>
      </w:r>
      <w:r>
        <w:rPr>
          <w:rFonts w:ascii="Times New Roman" w:hAnsi="Times New Roman"/>
          <w:sz w:val="22"/>
          <w:szCs w:val="22"/>
          <w:lang w:val="hr-HR"/>
        </w:rPr>
        <w:t xml:space="preserve">) moje JavaScriptske potprograme u module u kojima je svaka funkcija </w:t>
      </w:r>
      <w:r>
        <w:rPr>
          <w:rFonts w:ascii="Times New Roman" w:hAnsi="Times New Roman"/>
          <w:i/>
          <w:iCs/>
          <w:sz w:val="22"/>
          <w:szCs w:val="22"/>
          <w:lang w:val="hr-HR"/>
        </w:rPr>
        <w:t>export</w:t>
      </w:r>
      <w:r>
        <w:rPr>
          <w:rFonts w:ascii="Times New Roman" w:hAnsi="Times New Roman"/>
          <w:sz w:val="22"/>
          <w:szCs w:val="22"/>
          <w:lang w:val="hr-HR"/>
        </w:rPr>
        <w:t xml:space="preserve">ana (nisam do tada znao ni da je to moguće) prije nego što ih uključi naredbom </w:t>
      </w:r>
      <w:r>
        <w:rPr>
          <w:rFonts w:ascii="Courier New" w:hAnsi="Courier New"/>
          <w:sz w:val="22"/>
          <w:szCs w:val="22"/>
          <w:lang w:val="hr-HR"/>
        </w:rPr>
        <w:t>require</w:t>
      </w:r>
      <w:r>
        <w:rPr>
          <w:rFonts w:ascii="Times New Roman" w:hAnsi="Times New Roman"/>
          <w:sz w:val="22"/>
          <w:szCs w:val="22"/>
          <w:lang w:val="hr-HR"/>
        </w:rPr>
        <w:t xml:space="preserve"> u NodeJS programe za testiranje. Kasnije smo dodali automatsko testiranje parsera, evaluacije aritmetičkih izraza od strane potprograma </w:t>
      </w:r>
      <w:r>
        <w:rPr>
          <w:rFonts w:ascii="Courier New" w:hAnsi="Courier New"/>
          <w:sz w:val="22"/>
          <w:szCs w:val="22"/>
          <w:lang w:val="hr-HR"/>
        </w:rPr>
        <w:t>TreeNode.js</w:t>
      </w:r>
      <w:r>
        <w:rPr>
          <w:rFonts w:ascii="Times New Roman" w:hAnsi="Times New Roman"/>
          <w:sz w:val="22"/>
          <w:szCs w:val="22"/>
          <w:lang w:val="hr-HR"/>
        </w:rPr>
        <w:t xml:space="preserve">, te malo automatskog testiranja </w:t>
      </w:r>
      <w:r>
        <w:rPr>
          <w:rFonts w:ascii="Courier New" w:hAnsi="Courier New"/>
          <w:sz w:val="22"/>
          <w:szCs w:val="22"/>
          <w:lang w:val="hr-HR"/>
        </w:rPr>
        <w:t>simulator.js</w:t>
      </w:r>
      <w:r>
        <w:rPr>
          <w:rFonts w:ascii="Times New Roman" w:hAnsi="Times New Roman"/>
          <w:sz w:val="22"/>
          <w:szCs w:val="22"/>
          <w:lang w:val="hr-HR"/>
        </w:rPr>
        <w:t xml:space="preserve">-a. Međutim, </w:t>
      </w:r>
      <w:r>
        <w:rPr>
          <w:rFonts w:ascii="Times New Roman" w:hAnsi="Times New Roman"/>
          <w:i/>
          <w:iCs/>
          <w:sz w:val="22"/>
          <w:szCs w:val="22"/>
          <w:lang w:val="hr-HR"/>
        </w:rPr>
        <w:t>test coverage</w:t>
      </w:r>
      <w:r>
        <w:rPr>
          <w:rFonts w:ascii="Times New Roman" w:hAnsi="Times New Roman"/>
          <w:sz w:val="22"/>
          <w:szCs w:val="22"/>
          <w:lang w:val="hr-HR"/>
        </w:rPr>
        <w:t xml:space="preserve"> još je uvijek jako nizak, i, ako ćete doprinositi ovom projektu, nemojte se oslanjati isključivo na te automatske testove, već radite i ručno testiranje.</w:t>
      </w:r>
    </w:p>
    <w:p>
      <w:pPr>
        <w:pStyle w:val="Normal"/>
        <w:jc w:val="both"/>
        <w:rPr/>
      </w:pPr>
      <w:r>
        <w:rPr>
          <w:rFonts w:ascii="Times New Roman" w:hAnsi="Times New Roman"/>
          <w:sz w:val="22"/>
          <w:szCs w:val="22"/>
          <w:lang w:val="hr-HR"/>
        </w:rPr>
        <w:t>U compileru za moj programski jezik još postoji, kao i u compilerima za većinu programskih jezika, semantički analizer</w:t>
      </w:r>
      <w:r>
        <w:rPr>
          <w:rStyle w:val="FootnoteAnchor"/>
          <w:rFonts w:ascii="Times New Roman" w:hAnsi="Times New Roman"/>
          <w:sz w:val="22"/>
          <w:szCs w:val="22"/>
          <w:lang w:val="hr-HR"/>
        </w:rPr>
        <w:footnoteReference w:id="27"/>
      </w:r>
      <w:r>
        <w:rPr>
          <w:rFonts w:ascii="Times New Roman" w:hAnsi="Times New Roman"/>
          <w:sz w:val="22"/>
          <w:szCs w:val="22"/>
          <w:lang w:val="hr-HR"/>
        </w:rPr>
        <w:t>. 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i/>
          <w:iCs/>
          <w:sz w:val="22"/>
          <w:szCs w:val="22"/>
          <w:lang w:val="hr-HR"/>
        </w:rPr>
        <w:t>More people have been to Russia than I have.</w:t>
      </w:r>
      <w:r>
        <w:rPr>
          <w:rFonts w:ascii="Times New Roman" w:hAnsi="Times New Roman"/>
          <w:sz w:val="22"/>
          <w:szCs w:val="22"/>
          <w:lang w:val="hr-HR"/>
        </w:rPr>
        <w:t>”, „</w:t>
      </w:r>
      <w:r>
        <w:rPr>
          <w:rFonts w:ascii="Times New Roman" w:hAnsi="Times New Roman"/>
          <w:i/>
          <w:iCs/>
          <w:sz w:val="22"/>
          <w:szCs w:val="22"/>
          <w:lang w:val="hr-HR"/>
        </w:rPr>
        <w:t>Više je ljudi bilo u Rusiji nego što sam ja bio.</w:t>
      </w:r>
      <w:r>
        <w:rPr>
          <w:rFonts w:ascii="Times New Roman" w:hAnsi="Times New Roman"/>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i/>
          <w:iCs/>
          <w:sz w:val="22"/>
          <w:szCs w:val="22"/>
          <w:lang w:val="hr-HR"/>
        </w:rPr>
        <w:t>Bezbojne zelene ideje spavaju bijesno.</w:t>
      </w:r>
      <w:r>
        <w:rPr>
          <w:rFonts w:ascii="Times New Roman" w:hAnsi="Times New Roman"/>
          <w:sz w:val="22"/>
          <w:szCs w:val="22"/>
          <w:lang w:val="hr-HR"/>
        </w:rPr>
        <w:t>”, Chomskovljeva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i/>
          <w:iCs/>
          <w:sz w:val="22"/>
          <w:szCs w:val="22"/>
          <w:lang w:val="hr-HR"/>
        </w:rPr>
        <w:t>Omne homo habens asinum videt illum.</w:t>
      </w:r>
      <w:r>
        <w:rPr>
          <w:rFonts w:ascii="Times New Roman" w:hAnsi="Times New Roman"/>
          <w:sz w:val="22"/>
          <w:szCs w:val="22"/>
          <w:lang w:val="hr-HR"/>
        </w:rPr>
        <w:t>”, nju je teško gramatički analizirati, ali, po njemu, svatko tko govori latinski složit će se da je to gramatički ispravna rečenica i da znači „</w:t>
      </w:r>
      <w:r>
        <w:rPr>
          <w:rFonts w:ascii="Times New Roman" w:hAnsi="Times New Roman"/>
          <w:i/>
          <w:iCs/>
          <w:sz w:val="22"/>
          <w:szCs w:val="22"/>
          <w:lang w:val="hr-HR"/>
        </w:rPr>
        <w:t>Ne posjeduješ magarca ako ga ne vidiš.</w:t>
      </w:r>
      <w:r>
        <w:rPr>
          <w:rFonts w:ascii="Times New Roman" w:hAnsi="Times New Roman"/>
          <w:sz w:val="22"/>
          <w:szCs w:val="22"/>
          <w:lang w:val="hr-HR"/>
        </w:rPr>
        <w:t>”. Govornici engleskog jezika ne slažu se što znači „</w:t>
      </w:r>
      <w:r>
        <w:rPr>
          <w:rFonts w:ascii="Times New Roman" w:hAnsi="Times New Roman"/>
          <w:i/>
          <w:iCs/>
          <w:sz w:val="22"/>
          <w:szCs w:val="22"/>
          <w:lang w:val="hr-HR"/>
        </w:rPr>
        <w:t>More people have been to Russia than I have.</w:t>
      </w:r>
      <w:r>
        <w:rPr>
          <w:rFonts w:ascii="Times New Roman" w:hAnsi="Times New Roman"/>
          <w:sz w:val="22"/>
          <w:szCs w:val="22"/>
          <w:lang w:val="hr-HR"/>
        </w:rPr>
        <w:t>”, ustvari, velika većina ljudi, kada razmisli, slaže se da ona ne znači ništa. Ne znam mogu li rečenice kao što je „</w:t>
      </w:r>
      <w:r>
        <w:rPr>
          <w:rFonts w:ascii="Times New Roman" w:hAnsi="Times New Roman"/>
          <w:i/>
          <w:iCs/>
          <w:sz w:val="22"/>
          <w:szCs w:val="22"/>
          <w:lang w:val="hr-HR"/>
        </w:rPr>
        <w:t>Omne homo habens asinum videt illum.</w:t>
      </w:r>
      <w:r>
        <w:rPr>
          <w:rFonts w:ascii="Times New Roman" w:hAnsi="Times New Roman"/>
          <w:sz w:val="22"/>
          <w:szCs w:val="22"/>
          <w:lang w:val="hr-HR"/>
        </w:rPr>
        <w:t>” postojati u programskim jezicima</w:t>
      </w:r>
      <w:r>
        <w:rPr>
          <w:rStyle w:val="FootnoteAnchor"/>
          <w:rFonts w:ascii="Times New Roman" w:hAnsi="Times New Roman"/>
          <w:sz w:val="22"/>
          <w:szCs w:val="22"/>
          <w:lang w:val="hr-HR"/>
        </w:rPr>
        <w:footnoteReference w:id="28"/>
      </w:r>
      <w:r>
        <w:rPr>
          <w:rFonts w:ascii="Times New Roman" w:hAnsi="Times New Roman"/>
          <w:sz w:val="22"/>
          <w:szCs w:val="22"/>
          <w:lang w:val="hr-HR"/>
        </w:rPr>
        <w:t>, ali rečenice kao što su „</w:t>
      </w:r>
      <w:r>
        <w:rPr>
          <w:rFonts w:ascii="Times New Roman" w:hAnsi="Times New Roman"/>
          <w:i/>
          <w:iCs/>
          <w:sz w:val="22"/>
          <w:szCs w:val="22"/>
          <w:lang w:val="hr-HR"/>
        </w:rPr>
        <w:t>More people have been to Russia than I have.</w:t>
      </w:r>
      <w:r>
        <w:rPr>
          <w:rFonts w:ascii="Times New Roman" w:hAnsi="Times New Roman"/>
          <w:sz w:val="22"/>
          <w:szCs w:val="22"/>
          <w:lang w:val="hr-HR"/>
        </w:rPr>
        <w:t>” sigurno mogu. Ipak, mislim da semantički analizer nije potreban za asemblerski jezik, jer mislim da je na asemblerskom jeziku nemoguće konstruirati rečenicu kao što je „</w:t>
      </w:r>
      <w:r>
        <w:rPr>
          <w:rFonts w:ascii="Times New Roman" w:hAnsi="Times New Roman"/>
          <w:i/>
          <w:iCs/>
          <w:sz w:val="22"/>
          <w:szCs w:val="22"/>
          <w:lang w:val="hr-HR"/>
        </w:rPr>
        <w:t>More people have been to Russia than I have.</w:t>
      </w:r>
      <w:r>
        <w:rPr>
          <w:rFonts w:ascii="Times New Roman" w:hAnsi="Times New Roman"/>
          <w:sz w:val="22"/>
          <w:szCs w:val="22"/>
          <w:lang w:val="hr-HR"/>
        </w:rPr>
        <w:t>”, iako su takve rečenice moguće u višim programskim jezicima.</w:t>
      </w:r>
    </w:p>
    <w:p>
      <w:pPr>
        <w:pStyle w:val="Normal"/>
        <w:jc w:val="both"/>
        <w:rPr/>
      </w:pPr>
      <w:r>
        <w:rPr>
          <w:rFonts w:ascii="Times New Roman" w:hAnsi="Times New Roman"/>
          <w:sz w:val="22"/>
          <w:szCs w:val="22"/>
          <w:lang w:val="hr-HR"/>
        </w:rPr>
        <w:t xml:space="preserve">Ako radite neki viši programski jezik (a ne asembler), nikad ne možete biti sigurni da će se vaš compiler ponašati smisleno u svim mogućim situacijama. Dati ću vam ideju o tome jednom nedavnom anegdotom iz svog života. Pitao sam na internetskom forumu na koje sve probleme možeš naletjeti kad implementiraš ternarni uvjetni operator </w:t>
      </w:r>
      <w:r>
        <w:rPr>
          <w:rFonts w:ascii="Courier New" w:hAnsi="Courier New"/>
          <w:sz w:val="22"/>
          <w:szCs w:val="22"/>
          <w:lang w:val="hr-HR"/>
        </w:rPr>
        <w:t>?:</w:t>
      </w:r>
      <w:r>
        <w:rPr>
          <w:rStyle w:val="FootnoteAnchor"/>
          <w:rFonts w:ascii="Courier New" w:hAnsi="Courier New"/>
          <w:sz w:val="22"/>
          <w:szCs w:val="22"/>
          <w:lang w:val="hr-HR"/>
        </w:rPr>
        <w:footnoteReference w:id="29"/>
      </w:r>
      <w:r>
        <w:rPr>
          <w:rFonts w:ascii="Times New Roman" w:hAnsi="Times New Roman"/>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sz w:val="22"/>
          <w:szCs w:val="22"/>
          <w:lang w:val="hr-HR"/>
        </w:rPr>
        <w:t>?:</w:t>
      </w:r>
      <w:r>
        <w:rPr>
          <w:rFonts w:ascii="Times New Roman" w:hAnsi="Times New Roman"/>
          <w:sz w:val="22"/>
          <w:szCs w:val="22"/>
          <w:lang w:val="hr-HR"/>
        </w:rPr>
        <w:t xml:space="preserve"> u PHP-u skraćeno pišu </w:t>
      </w:r>
      <w:r>
        <w:rPr>
          <w:rFonts w:ascii="Times New Roman" w:hAnsi="Times New Roman"/>
          <w:i/>
          <w:iCs/>
          <w:sz w:val="22"/>
          <w:szCs w:val="22"/>
          <w:lang w:val="hr-HR"/>
        </w:rPr>
        <w:t>else-if</w:t>
      </w:r>
      <w:r>
        <w:rPr>
          <w:rFonts w:ascii="Times New Roman" w:hAnsi="Times New Roman"/>
          <w:sz w:val="22"/>
          <w:szCs w:val="22"/>
          <w:lang w:val="hr-HR"/>
        </w:rPr>
        <w:t xml:space="preserve"> izrazi)</w:t>
      </w:r>
      <w:r>
        <w:rPr>
          <w:rStyle w:val="FootnoteAnchor"/>
          <w:rFonts w:ascii="Times New Roman" w:hAnsi="Times New Roman"/>
          <w:sz w:val="22"/>
          <w:szCs w:val="22"/>
          <w:lang w:val="hr-HR"/>
        </w:rPr>
        <w:footnoteReference w:id="30"/>
      </w:r>
      <w:r>
        <w:rPr>
          <w:rFonts w:ascii="Times New Roman" w:hAnsi="Times New Roman"/>
          <w:sz w:val="22"/>
          <w:szCs w:val="22"/>
          <w:lang w:val="hr-HR"/>
        </w:rPr>
        <w:t>. Moj compiler koji prevodi moj programski jezik na x86 asemblerski jezik (koji sam napisao u 4. razredu gimnazije, nije pretjerano kvalitetan projekt, pisan je u JavaScriptu i može se pokrenuti u internetskom pregledniku</w:t>
      </w:r>
      <w:r>
        <w:rPr>
          <w:rStyle w:val="FootnoteAnchor"/>
          <w:rFonts w:ascii="Times New Roman" w:hAnsi="Times New Roman"/>
          <w:sz w:val="22"/>
          <w:szCs w:val="22"/>
          <w:lang w:val="hr-HR"/>
        </w:rPr>
        <w:footnoteReference w:id="31"/>
      </w:r>
      <w:r>
        <w:rPr>
          <w:rFonts w:ascii="Times New Roman" w:hAnsi="Times New Roman"/>
          <w:sz w:val="22"/>
          <w:szCs w:val="22"/>
          <w:lang w:val="hr-HR"/>
        </w:rPr>
        <w:t xml:space="preserve">) krivo prevodi taj operator na asemblerski jezik. Naime, on prevodi drugi i treći operand prije nego što prevede prvi operand, a to, kako me je upozorio </w:t>
      </w:r>
      <w:r>
        <w:rPr>
          <w:rFonts w:ascii="Times New Roman" w:hAnsi="Times New Roman"/>
          <w:i/>
          <w:iCs/>
          <w:sz w:val="22"/>
          <w:szCs w:val="22"/>
          <w:lang w:val="hr-HR"/>
        </w:rPr>
        <w:t>rici</w:t>
      </w:r>
      <w:r>
        <w:rPr>
          <w:rStyle w:val="FootnoteAnchor"/>
          <w:rFonts w:ascii="Times New Roman" w:hAnsi="Times New Roman"/>
          <w:i/>
          <w:iCs/>
          <w:sz w:val="22"/>
          <w:szCs w:val="22"/>
          <w:lang w:val="hr-HR"/>
        </w:rPr>
        <w:footnoteReference w:id="32"/>
      </w:r>
      <w:r>
        <w:rPr>
          <w:rFonts w:ascii="Times New Roman" w:hAnsi="Times New Roman"/>
          <w:sz w:val="22"/>
          <w:szCs w:val="22"/>
          <w:lang w:val="hr-HR"/>
        </w:rPr>
        <w:t>, može dovesti do greške kao što je dijeljenje s nulom. Naime, netko bi se mogao pokušati zaštititi od dijeljenja s nulom tako što napiše „</w:t>
      </w:r>
      <w:r>
        <w:rPr>
          <w:rStyle w:val="SourceText"/>
          <w:rFonts w:ascii="Courier New" w:hAnsi="Courier New"/>
          <w:sz w:val="22"/>
          <w:szCs w:val="22"/>
          <w:lang w:val="hr-HR"/>
        </w:rPr>
        <w:t>d = 0 ? 0 : n / d</w:t>
      </w:r>
      <w:r>
        <w:rPr>
          <w:rFonts w:ascii="Times New Roman" w:hAnsi="Times New Roman"/>
          <w:sz w:val="22"/>
          <w:szCs w:val="22"/>
          <w:lang w:val="hr-HR"/>
        </w:rPr>
        <w:t xml:space="preserve">” (ako je varijabla </w:t>
      </w:r>
      <w:r>
        <w:rPr>
          <w:rFonts w:ascii="Courier New" w:hAnsi="Courier New"/>
          <w:sz w:val="22"/>
          <w:szCs w:val="22"/>
          <w:lang w:val="hr-HR"/>
        </w:rPr>
        <w:t>d</w:t>
      </w:r>
      <w:r>
        <w:rPr>
          <w:rFonts w:ascii="Times New Roman" w:hAnsi="Times New Roman"/>
          <w:sz w:val="22"/>
          <w:szCs w:val="22"/>
          <w:lang w:val="hr-HR"/>
        </w:rPr>
        <w:t xml:space="preserve"> jednaka nuli; </w:t>
      </w:r>
      <w:r>
        <w:rPr>
          <w:rFonts w:ascii="Courier New" w:hAnsi="Courier New"/>
          <w:sz w:val="22"/>
          <w:szCs w:val="22"/>
          <w:lang w:val="hr-HR"/>
        </w:rPr>
        <w:t>=</w:t>
      </w:r>
      <w:r>
        <w:rPr>
          <w:rFonts w:ascii="Times New Roman" w:hAnsi="Times New Roman"/>
          <w:sz w:val="22"/>
          <w:szCs w:val="22"/>
          <w:lang w:val="hr-HR"/>
        </w:rPr>
        <w:t xml:space="preserve"> u mom programskom jeziku znači jednakost, a ne pridruživanje kao što znači u C-u), a to neće funkcionirati u dijalektu mog programskog jezika koji se prevodi na x86 jer se „</w:t>
      </w:r>
      <w:r>
        <w:rPr>
          <w:rFonts w:ascii="Courier New" w:hAnsi="Courier New"/>
          <w:sz w:val="22"/>
          <w:szCs w:val="22"/>
          <w:lang w:val="hr-HR"/>
        </w:rPr>
        <w:t>n / d</w:t>
      </w:r>
      <w:r>
        <w:rPr>
          <w:rFonts w:ascii="Times New Roman" w:hAnsi="Times New Roman"/>
          <w:sz w:val="22"/>
          <w:szCs w:val="22"/>
          <w:lang w:val="hr-HR"/>
        </w:rPr>
        <w:t>” (treći operand) izračunava prije nego što se izračunava „</w:t>
      </w:r>
      <w:r>
        <w:rPr>
          <w:rFonts w:ascii="Courier New" w:hAnsi="Courier New"/>
          <w:sz w:val="22"/>
          <w:szCs w:val="22"/>
          <w:lang w:val="hr-HR"/>
        </w:rPr>
        <w:t>d = 0</w:t>
      </w:r>
      <w:r>
        <w:rPr>
          <w:rFonts w:ascii="Times New Roman" w:hAnsi="Times New Roman"/>
          <w:sz w:val="22"/>
          <w:szCs w:val="22"/>
          <w:lang w:val="hr-HR"/>
        </w:rPr>
        <w:t xml:space="preserve">” (prvi operand). Pa mi je </w:t>
      </w:r>
      <w:r>
        <w:rPr>
          <w:rFonts w:ascii="Times New Roman" w:hAnsi="Times New Roman"/>
          <w:i/>
          <w:iCs/>
          <w:sz w:val="22"/>
          <w:szCs w:val="22"/>
          <w:lang w:val="hr-HR"/>
        </w:rPr>
        <w:t>kaya3</w:t>
      </w:r>
      <w:r>
        <w:rPr>
          <w:rFonts w:ascii="Times New Roman" w:hAnsi="Times New Roman"/>
          <w:sz w:val="22"/>
          <w:szCs w:val="22"/>
          <w:lang w:val="hr-HR"/>
        </w:rPr>
        <w:t xml:space="preserve"> odgovorio da je jedna od stvari na koju moramo paziti kad implementiramo </w:t>
      </w:r>
      <w:r>
        <w:rPr>
          <w:rFonts w:ascii="Courier New" w:hAnsi="Courier New"/>
          <w:sz w:val="22"/>
          <w:szCs w:val="22"/>
          <w:lang w:val="hr-HR"/>
        </w:rPr>
        <w:t>?:</w:t>
      </w:r>
      <w:r>
        <w:rPr>
          <w:rFonts w:ascii="Times New Roman" w:hAnsi="Times New Roman"/>
          <w:sz w:val="22"/>
          <w:szCs w:val="22"/>
          <w:lang w:val="hr-HR"/>
        </w:rPr>
        <w:t xml:space="preserve"> da se naš compiler ponaša smisleno ako netko zabunom pokuša kao drugi i treći operand staviti strukture različitog tipa (Za moj programski jezik, smisleno bi bilo da semantički analizer to ne propusti do jezgre compilera.). Hm, ne sjećam se da sam na to mislio kad sam pisao svoj compiler koji prevodi moj programski jezik na WebAssembly (Za onaj moj compiler koji ga prevodi na x86 to nije bitno, jer on ne podržava strukture.). Idem isprobati kako će moj compiler reagirati na to</w:t>
      </w:r>
      <w:r>
        <w:rPr>
          <w:rStyle w:val="FootnoteAnchor"/>
          <w:rFonts w:ascii="Times New Roman" w:hAnsi="Times New Roman"/>
          <w:sz w:val="22"/>
          <w:szCs w:val="22"/>
          <w:lang w:val="hr-HR"/>
        </w:rPr>
        <w:footnoteReference w:id="33"/>
      </w:r>
      <w:r>
        <w:rPr>
          <w:rFonts w:ascii="Times New Roman" w:hAnsi="Times New Roman"/>
          <w:sz w:val="22"/>
          <w:szCs w:val="22"/>
          <w:lang w:val="hr-HR"/>
        </w:rPr>
        <w:t>. On je ispisivao ovakvu poruku o pogrešci:</w:t>
      </w:r>
    </w:p>
    <w:p>
      <w:pPr>
        <w:pStyle w:val="PreformattedText"/>
        <w:jc w:val="both"/>
        <w:rPr/>
      </w:pPr>
      <w:r>
        <w:rPr>
          <w:rStyle w:val="SourceText"/>
          <w:rFonts w:ascii="Courier New" w:hAnsi="Courier New"/>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sz w:val="22"/>
          <w:szCs w:val="22"/>
          <w:lang w:val="hr-HR"/>
        </w:rPr>
        <w:t xml:space="preserve">A u programu koji sam mu zadao da compilira nigdje nema </w:t>
      </w:r>
      <w:r>
        <w:rPr>
          <w:rStyle w:val="SourceText"/>
          <w:rFonts w:ascii="Times New Roman" w:hAnsi="Times New Roman"/>
          <w:i/>
          <w:iCs/>
          <w:sz w:val="22"/>
          <w:szCs w:val="22"/>
          <w:lang w:val="hr-HR"/>
        </w:rPr>
        <w:t>arraysova</w:t>
      </w:r>
      <w:r>
        <w:rPr>
          <w:rStyle w:val="SourceText"/>
          <w:rFonts w:ascii="Times New Roman" w:hAnsi="Times New Roman"/>
          <w:sz w:val="22"/>
          <w:szCs w:val="22"/>
          <w:lang w:val="hr-HR"/>
        </w:rPr>
        <w:t xml:space="preserve">. Stvarno apsurdna poruka o pogrešci, zar ne? Spadala bi u kategoriju </w:t>
      </w:r>
      <w:r>
        <w:rPr>
          <w:rStyle w:val="SourceText"/>
          <w:rFonts w:ascii="Times New Roman" w:hAnsi="Times New Roman"/>
          <w:i/>
          <w:iCs/>
          <w:sz w:val="22"/>
          <w:szCs w:val="22"/>
          <w:lang w:val="hr-HR"/>
        </w:rPr>
        <w:t>not even wrong</w:t>
      </w:r>
      <w:r>
        <w:rPr>
          <w:rStyle w:val="SourceText"/>
          <w:rFonts w:ascii="Times New Roman" w:hAnsi="Times New Roman"/>
          <w:sz w:val="22"/>
          <w:szCs w:val="22"/>
          <w:lang w:val="hr-HR"/>
        </w:rPr>
        <w:t xml:space="preserve">, ne može se smisliti kako bi neka greška u compileru dovela do te poruke. Trebalo mi je nekoliko sati da shvatim što se zapravo u mom compileru događa. Što i nije iznenađujuće s obzirom na to da sam taj compiler pisao tri godine ranije, kad sam bio druga godina. Vjerojatno bi mi trebalo manje vremena (a ne nekoliko sati) da otkrijem što se u mom compileru događa da znam koristiti debugger. U biti, taj kôd kojim sam testirao kako će moj compiler reagirati na to da netko stavi strukture različitog tipa kao drugi i treći operand operatora </w:t>
      </w:r>
      <w:r>
        <w:rPr>
          <w:rStyle w:val="SourceText"/>
          <w:rFonts w:ascii="Courier New" w:hAnsi="Courier New"/>
          <w:sz w:val="22"/>
          <w:szCs w:val="22"/>
          <w:lang w:val="hr-HR"/>
        </w:rPr>
        <w:t>?:</w:t>
      </w:r>
      <w:r>
        <w:rPr>
          <w:rStyle w:val="SourceText"/>
          <w:rFonts w:ascii="Times New Roman" w:hAnsi="Times New Roman"/>
          <w:sz w:val="22"/>
          <w:szCs w:val="22"/>
          <w:lang w:val="hr-HR"/>
        </w:rPr>
        <w:t xml:space="preserve"> </w:t>
      </w:r>
      <w:r>
        <w:rPr>
          <w:rStyle w:val="SourceText"/>
          <w:rFonts w:ascii="Times New Roman" w:hAnsi="Times New Roman"/>
          <w:i/>
          <w:iCs/>
          <w:sz w:val="22"/>
          <w:szCs w:val="22"/>
          <w:lang w:val="hr-HR"/>
        </w:rPr>
        <w:t>triggerao</w:t>
      </w:r>
      <w:r>
        <w:rPr>
          <w:rStyle w:val="SourceText"/>
          <w:rFonts w:ascii="Times New Roman" w:hAnsi="Times New Roman"/>
          <w:sz w:val="22"/>
          <w:szCs w:val="22"/>
          <w:lang w:val="hr-HR"/>
        </w:rPr>
        <w:t xml:space="preserve"> je dva buga u mom compileru: jedan u semantičkom analizeru, a jedan u jezgri compilera. Onaj u jezgri compilera </w:t>
      </w:r>
      <w:r>
        <w:rPr>
          <w:rStyle w:val="SourceText"/>
          <w:rFonts w:ascii="Times New Roman" w:hAnsi="Times New Roman"/>
          <w:i/>
          <w:iCs/>
          <w:sz w:val="22"/>
          <w:szCs w:val="22"/>
          <w:lang w:val="hr-HR"/>
        </w:rPr>
        <w:t>triggerao</w:t>
      </w:r>
      <w:r>
        <w:rPr>
          <w:rStyle w:val="SourceText"/>
          <w:rFonts w:ascii="Times New Roman" w:hAnsi="Times New Roman"/>
          <w:sz w:val="22"/>
          <w:szCs w:val="22"/>
          <w:lang w:val="hr-HR"/>
        </w:rPr>
        <w:t xml:space="preserve"> se samo ako su strukture prazne. I tko zna koliko takvih situacija, u kojima se moj compiler neće ponašati smisleno, još ima, kojih nisam svjestan. 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sz w:val="22"/>
          <w:szCs w:val="22"/>
          <w:lang w:val="hr-HR"/>
        </w:rPr>
      </w:pPr>
      <w:r>
        <w:rPr>
          <w:rFonts w:ascii="Times New Roman" w:hAnsi="Times New Roman"/>
          <w:sz w:val="22"/>
          <w:szCs w:val="22"/>
          <w:lang w:val="hr-HR"/>
        </w:rPr>
        <w:t>U nekim programskim jezicima još mogu postojati i rečenice kao što je „</w:t>
      </w:r>
      <w:r>
        <w:rPr>
          <w:rFonts w:ascii="Times New Roman" w:hAnsi="Times New Roman"/>
          <w:i/>
          <w:iCs/>
          <w:sz w:val="22"/>
          <w:szCs w:val="22"/>
          <w:lang w:val="hr-HR"/>
        </w:rPr>
        <w:t>Time flies like an arrow.</w:t>
      </w:r>
      <w:r>
        <w:rPr>
          <w:rFonts w:ascii="Times New Roman" w:hAnsi="Times New Roman"/>
          <w:sz w:val="22"/>
          <w:szCs w:val="22"/>
          <w:lang w:val="hr-HR"/>
        </w:rPr>
        <w:t xml:space="preserve">” (Je li </w:t>
      </w:r>
      <w:r>
        <w:rPr>
          <w:rFonts w:ascii="Times New Roman" w:hAnsi="Times New Roman"/>
          <w:i/>
          <w:iCs/>
          <w:sz w:val="22"/>
          <w:szCs w:val="22"/>
          <w:lang w:val="hr-HR"/>
        </w:rPr>
        <w:t>flies</w:t>
      </w:r>
      <w:r>
        <w:rPr>
          <w:rFonts w:ascii="Times New Roman" w:hAnsi="Times New Roman"/>
          <w:sz w:val="22"/>
          <w:szCs w:val="22"/>
          <w:lang w:val="hr-HR"/>
        </w:rPr>
        <w:t xml:space="preserve"> ovdje glagol ili imenica? Je li </w:t>
      </w:r>
      <w:r>
        <w:rPr>
          <w:rFonts w:ascii="Times New Roman" w:hAnsi="Times New Roman"/>
          <w:i/>
          <w:iCs/>
          <w:sz w:val="22"/>
          <w:szCs w:val="22"/>
          <w:lang w:val="hr-HR"/>
        </w:rPr>
        <w:t>like</w:t>
      </w:r>
      <w:r>
        <w:rPr>
          <w:rFonts w:ascii="Times New Roman" w:hAnsi="Times New Roman"/>
          <w:sz w:val="22"/>
          <w:szCs w:val="22"/>
          <w:lang w:val="hr-HR"/>
        </w:rPr>
        <w:t xml:space="preserve"> ovdje glagol ili veznik? O tome ovisi kako ćemo parsirati tu rečenicu.). Za takve programske jezike compileri između tokenizera i parsera imaju leksički analizer, koji parseru naznačuje koja je riječ koje vrste. Takve su rečenice moguće u C-u i C++-u, i to je poznato kao </w:t>
      </w:r>
      <w:r>
        <w:rPr>
          <w:rFonts w:ascii="Times New Roman" w:hAnsi="Times New Roman"/>
          <w:i/>
          <w:iCs/>
          <w:sz w:val="22"/>
          <w:szCs w:val="22"/>
          <w:lang w:val="hr-HR"/>
        </w:rPr>
        <w:t>typedef problem</w:t>
      </w:r>
      <w:r>
        <w:rPr>
          <w:rFonts w:ascii="Times New Roman" w:hAnsi="Times New Roman"/>
          <w:sz w:val="22"/>
          <w:szCs w:val="22"/>
          <w:lang w:val="hr-HR"/>
        </w:rPr>
        <w:t>. O</w:t>
      </w:r>
      <w:r>
        <w:rPr>
          <w:rFonts w:ascii="Times New Roman" w:hAnsi="Times New Roman"/>
          <w:color w:val="000000"/>
          <w:sz w:val="22"/>
          <w:szCs w:val="22"/>
          <w:lang w:val="hr-HR"/>
        </w:rPr>
        <w:t xml:space="preserve">n je pojava da, izvan konteksta, </w:t>
      </w:r>
      <w:r>
        <w:rPr>
          <w:rFonts w:ascii="Courier New" w:hAnsi="Courier New"/>
          <w:color w:val="000000"/>
          <w:sz w:val="22"/>
          <w:szCs w:val="22"/>
          <w:lang w:val="hr-HR"/>
        </w:rPr>
        <w:t>prvi*drugi;</w:t>
      </w:r>
      <w:r>
        <w:rPr>
          <w:rFonts w:ascii="Times New Roman" w:hAnsi="Times New Roman"/>
          <w:color w:val="000000"/>
          <w:sz w:val="22"/>
          <w:szCs w:val="22"/>
          <w:lang w:val="hr-HR"/>
        </w:rPr>
        <w:t xml:space="preserve"> (točka-zarez je dio izraza) može značiti i „</w:t>
      </w:r>
      <w:r>
        <w:rPr>
          <w:rFonts w:ascii="Times New Roman" w:hAnsi="Times New Roman"/>
          <w:i/>
          <w:iCs/>
          <w:color w:val="000000"/>
          <w:sz w:val="22"/>
          <w:szCs w:val="22"/>
          <w:lang w:val="hr-HR"/>
        </w:rPr>
        <w:t>Deklariraj pokazivač koji se zove 'drugi' koji će pokazivati na instancu klase ili strukture koja se zove 'prvi'.</w:t>
      </w:r>
      <w:r>
        <w:rPr>
          <w:rFonts w:ascii="Times New Roman" w:hAnsi="Times New Roman"/>
          <w:color w:val="000000"/>
          <w:sz w:val="22"/>
          <w:szCs w:val="22"/>
          <w:lang w:val="hr-HR"/>
        </w:rPr>
        <w:t>”, ali može značiti i „</w:t>
      </w:r>
      <w:r>
        <w:rPr>
          <w:rFonts w:ascii="Times New Roman" w:hAnsi="Times New Roman"/>
          <w:i/>
          <w:iCs/>
          <w:color w:val="000000"/>
          <w:sz w:val="22"/>
          <w:szCs w:val="22"/>
          <w:lang w:val="hr-HR"/>
        </w:rPr>
        <w:t>Uzmi vrijednosti varijabli koje se zovu 'prvi' i 'drugi', pomnoži ih, stavi rezultat na sistemski stog i onda ga zanemari.</w:t>
      </w:r>
      <w:r>
        <w:rPr>
          <w:rFonts w:ascii="Times New Roman" w:hAnsi="Times New Roman"/>
          <w:color w:val="000000"/>
          <w:sz w:val="22"/>
          <w:szCs w:val="22"/>
          <w:lang w:val="hr-HR"/>
        </w:rPr>
        <w:t xml:space="preserve">”. Drugo značenje je, naravno, besmisleno (zanemarimo li da se operator množenja </w:t>
      </w:r>
      <w:r>
        <w:rPr>
          <w:rFonts w:cs="Courier New" w:ascii="Courier New" w:hAnsi="Courier New"/>
          <w:color w:val="000000"/>
          <w:sz w:val="22"/>
          <w:szCs w:val="22"/>
          <w:lang w:val="hr-HR"/>
        </w:rPr>
        <w:t>*</w:t>
      </w:r>
      <w:r>
        <w:rPr>
          <w:rFonts w:ascii="Times New Roman" w:hAnsi="Times New Roman"/>
          <w:color w:val="000000"/>
          <w:sz w:val="22"/>
          <w:szCs w:val="22"/>
          <w:lang w:val="hr-HR"/>
        </w:rPr>
        <w:t xml:space="preserve"> u C++-u može preopteretiti u nešto sa side-effectsima), ali je gramatički moguće. Rečenice tipa „</w:t>
      </w:r>
      <w:r>
        <w:rPr>
          <w:rFonts w:ascii="Times New Roman" w:hAnsi="Times New Roman"/>
          <w:i/>
          <w:iCs/>
          <w:color w:val="000000"/>
          <w:sz w:val="22"/>
          <w:szCs w:val="22"/>
          <w:lang w:val="hr-HR"/>
        </w:rPr>
        <w:t>Time flies like an arrow.</w:t>
      </w:r>
      <w:r>
        <w:rPr>
          <w:rFonts w:ascii="Times New Roman" w:hAnsi="Times New Roman"/>
          <w:color w:val="000000"/>
          <w:sz w:val="22"/>
          <w:szCs w:val="22"/>
          <w:lang w:val="hr-HR"/>
        </w:rPr>
        <w:t xml:space="preserve">” nisu moguće niti na PicoBlazeovom asemblerskom jeziku (osim što one riječi </w:t>
      </w:r>
      <w:r>
        <w:rPr>
          <w:rFonts w:ascii="Courier New" w:hAnsi="Courier New"/>
          <w:color w:val="000000"/>
          <w:sz w:val="22"/>
          <w:szCs w:val="22"/>
          <w:lang w:val="hr-HR"/>
        </w:rPr>
        <w:t>enable</w:t>
      </w:r>
      <w:r>
        <w:rPr>
          <w:rFonts w:ascii="Times New Roman" w:hAnsi="Times New Roman"/>
          <w:color w:val="000000"/>
          <w:sz w:val="22"/>
          <w:szCs w:val="22"/>
          <w:lang w:val="hr-HR"/>
        </w:rPr>
        <w:t xml:space="preserve"> i </w:t>
      </w:r>
      <w:r>
        <w:rPr>
          <w:rFonts w:ascii="Courier New" w:hAnsi="Courier New"/>
          <w:color w:val="000000"/>
          <w:sz w:val="22"/>
          <w:szCs w:val="22"/>
          <w:lang w:val="hr-HR"/>
        </w:rPr>
        <w:t>disable</w:t>
      </w:r>
      <w:r>
        <w:rPr>
          <w:rFonts w:ascii="Times New Roman" w:hAnsi="Times New Roman"/>
          <w:color w:val="000000"/>
          <w:sz w:val="22"/>
          <w:szCs w:val="22"/>
          <w:lang w:val="hr-HR"/>
        </w:rPr>
        <w:t xml:space="preserve"> mogu biti i glagoli i prilozi, ali to se trivijalno riješi u parseru) niti u mom programskom jeziku (barem se nadam da je tako), zato ni u PicoBlaze Simulator ni u compiler za svoj programski jezik nisam ugradio leksički analizer.</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Primjeri programa za PicoBlaze</w:t>
      </w:r>
    </w:p>
    <w:p>
      <w:pPr>
        <w:pStyle w:val="Normal"/>
        <w:jc w:val="both"/>
        <w:rPr/>
      </w:pPr>
      <w:r>
        <w:rPr>
          <w:rFonts w:ascii="Times New Roman" w:hAnsi="Times New Roman"/>
          <w:sz w:val="22"/>
          <w:szCs w:val="22"/>
          <w:lang w:val="hr-HR"/>
        </w:rPr>
        <w:t xml:space="preserve">Web-aplikacija nudi osam primjera programa za PicoBlaze. Oni se nalaze, kao i njihov popis, u JSON formatu, na autorovom GitHub profilu, te ih potprogram </w:t>
      </w:r>
      <w:r>
        <w:rPr>
          <w:rFonts w:ascii="Courier New" w:hAnsi="Courier New"/>
          <w:sz w:val="22"/>
          <w:szCs w:val="22"/>
          <w:lang w:val="hr-HR"/>
        </w:rPr>
        <w:t>PicoBlaze.html</w:t>
      </w:r>
      <w:r>
        <w:rPr>
          <w:rFonts w:ascii="Times New Roman" w:hAnsi="Times New Roman"/>
          <w:sz w:val="22"/>
          <w:szCs w:val="22"/>
          <w:lang w:val="hr-HR"/>
        </w:rPr>
        <w:t xml:space="preserve"> dohvaća koristeći JavaScriptinu naredbu </w:t>
      </w:r>
      <w:r>
        <w:rPr>
          <w:rFonts w:ascii="Courier New" w:hAnsi="Courier New"/>
          <w:sz w:val="22"/>
          <w:szCs w:val="22"/>
          <w:lang w:val="hr-HR"/>
        </w:rPr>
        <w:t>fetch</w:t>
      </w:r>
      <w:r>
        <w:rPr>
          <w:rFonts w:ascii="Times New Roman" w:hAnsi="Times New Roman"/>
          <w:sz w:val="22"/>
          <w:szCs w:val="22"/>
          <w:lang w:val="hr-HR"/>
        </w:rPr>
        <w:t xml:space="preserve">. Prvi se primjer zove </w:t>
      </w:r>
      <w:r>
        <w:rPr>
          <w:rFonts w:ascii="Times New Roman" w:hAnsi="Times New Roman"/>
          <w:i/>
          <w:iCs/>
          <w:sz w:val="22"/>
          <w:szCs w:val="22"/>
          <w:lang w:val="hr-HR"/>
        </w:rPr>
        <w:t>Fibonacci Sequence</w:t>
      </w:r>
      <w:r>
        <w:rPr>
          <w:rFonts w:ascii="Times New Roman" w:hAnsi="Times New Roman"/>
          <w:sz w:val="22"/>
          <w:szCs w:val="22"/>
          <w:lang w:val="hr-HR"/>
        </w:rPr>
        <w:t>. On ispisuje Fibonaccijeve brojeve koji stanu u jedan byte (koliko su veliki PicoBlazeovi registri, svih 32), dakle, manje od 256. One koje se mogu prikazati u BCD (</w:t>
      </w:r>
      <w:r>
        <w:rPr>
          <w:rFonts w:ascii="Times New Roman" w:hAnsi="Times New Roman"/>
          <w:i/>
          <w:iCs/>
          <w:sz w:val="22"/>
          <w:szCs w:val="22"/>
          <w:lang w:val="hr-HR"/>
        </w:rPr>
        <w:t>binary coded decimal</w:t>
      </w:r>
      <w:r>
        <w:rPr>
          <w:rFonts w:ascii="Times New Roman" w:hAnsi="Times New Roman"/>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sz w:val="22"/>
          <w:szCs w:val="22"/>
          <w:lang w:val="hr-HR"/>
        </w:rPr>
        <w:t>return</w:t>
      </w:r>
      <w:r>
        <w:rPr>
          <w:rFonts w:ascii="Times New Roman" w:hAnsi="Times New Roman"/>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mc:AlternateContent>
          <mc:Choice Requires="wps">
            <w:drawing>
              <wp:anchor behindDoc="0" distT="0" distB="0" distL="0" distR="635" simplePos="0" locked="0" layoutInCell="0" allowOverlap="1" relativeHeight="10">
                <wp:simplePos x="0" y="0"/>
                <wp:positionH relativeFrom="column">
                  <wp:align>center</wp:align>
                </wp:positionH>
                <wp:positionV relativeFrom="paragraph">
                  <wp:posOffset>635</wp:posOffset>
                </wp:positionV>
                <wp:extent cx="1146175" cy="5961380"/>
                <wp:effectExtent l="0" t="0" r="0" b="0"/>
                <wp:wrapTopAndBottom/>
                <wp:docPr id="6" name="Frame3"/>
                <a:graphic xmlns:a="http://schemas.openxmlformats.org/drawingml/2006/main">
                  <a:graphicData uri="http://schemas.microsoft.com/office/word/2010/wordprocessingShape">
                    <wps:wsp>
                      <wps:cNvSpPr/>
                      <wps:spPr>
                        <a:xfrm>
                          <a:off x="0" y="0"/>
                          <a:ext cx="1146240" cy="5961240"/>
                        </a:xfrm>
                        <a:prstGeom prst="rect">
                          <a:avLst/>
                        </a:prstGeom>
                        <a:solidFill>
                          <a:srgbClr val="ffffff"/>
                        </a:solidFill>
                        <a:ln w="0">
                          <a:solidFill>
                            <a:srgbClr val="000000"/>
                          </a:solidFill>
                        </a:ln>
                      </wps:spPr>
                      <wps:style>
                        <a:lnRef idx="0"/>
                        <a:fillRef idx="0"/>
                        <a:effectRef idx="0"/>
                        <a:fontRef idx="minor"/>
                      </wps:style>
                      <wps:txbx>
                        <w:txbxContent>
                          <w:p>
                            <w:pPr>
                              <w:pStyle w:val="Slika"/>
                              <w:spacing w:before="120" w:after="120"/>
                              <w:rPr>
                                <w:sz w:val="20"/>
                                <w:szCs w:val="20"/>
                              </w:rPr>
                            </w:pPr>
                            <w:r>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r>
                            <w:r>
                              <w:rPr>
                                <w:sz w:val="20"/>
                                <w:szCs w:val="20"/>
                              </w:rPr>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“Fibonacci Sequence”.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lIns="0" rIns="0" tIns="0" bIns="0" anchor="t">
                        <a:noAutofit/>
                      </wps:bodyPr>
                    </wps:wsp>
                  </a:graphicData>
                </a:graphic>
              </wp:anchor>
            </w:drawing>
          </mc:Choice>
          <mc:Fallback>
            <w:pict>
              <v:rect id="shape_0" ID="Frame3" path="m0,0l-2147483645,0l-2147483645,-2147483646l0,-2147483646xe" fillcolor="white" stroked="t" o:allowincell="f" style="position:absolute;margin-left:195.8pt;margin-top:0.05pt;width:90.2pt;height:469.35pt;mso-wrap-style:square;v-text-anchor:top;mso-position-horizontal:center">
                <v:fill o:detectmouseclick="t" type="solid" color2="black"/>
                <v:stroke color="black" joinstyle="round" endcap="flat"/>
                <v:textbox>
                  <w:txbxContent>
                    <w:p>
                      <w:pPr>
                        <w:pStyle w:val="Slika"/>
                        <w:spacing w:before="120" w:after="120"/>
                        <w:rPr>
                          <w:sz w:val="20"/>
                          <w:szCs w:val="20"/>
                        </w:rPr>
                      </w:pPr>
                      <w:r>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r>
                      <w:r>
                        <w:rPr>
                          <w:sz w:val="20"/>
                          <w:szCs w:val="20"/>
                        </w:rPr>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“Fibonacci Sequence”.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sz w:val="22"/>
          <w:szCs w:val="22"/>
          <w:lang w:val="hr-HR"/>
        </w:rPr>
        <w:t xml:space="preserve">Program </w:t>
      </w:r>
      <w:r>
        <w:rPr>
          <w:rFonts w:ascii="Times New Roman" w:hAnsi="Times New Roman"/>
          <w:i/>
          <w:iCs/>
          <w:sz w:val="22"/>
          <w:szCs w:val="22"/>
          <w:lang w:val="hr-HR"/>
        </w:rPr>
        <w:t>Gray Code</w:t>
      </w:r>
      <w:r>
        <w:rPr>
          <w:rFonts w:ascii="Times New Roman" w:hAnsi="Times New Roman"/>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sz w:val="22"/>
          <w:szCs w:val="22"/>
          <w:lang w:val="hr-HR"/>
        </w:rPr>
        <w:t>1</w:t>
      </w:r>
      <w:r>
        <w:rPr>
          <w:rFonts w:ascii="Times New Roman" w:hAnsi="Times New Roman"/>
          <w:sz w:val="22"/>
          <w:szCs w:val="22"/>
          <w:lang w:val="hr-HR"/>
        </w:rPr>
        <w:t>, (00)</w:t>
      </w:r>
      <w:r>
        <w:rPr>
          <w:rFonts w:ascii="Times New Roman" w:hAnsi="Times New Roman"/>
          <w:b/>
          <w:bCs/>
          <w:sz w:val="22"/>
          <w:szCs w:val="22"/>
          <w:lang w:val="hr-HR"/>
        </w:rPr>
        <w:t>10</w:t>
      </w:r>
      <w:r>
        <w:rPr>
          <w:rFonts w:ascii="Times New Roman" w:hAnsi="Times New Roman"/>
          <w:sz w:val="22"/>
          <w:szCs w:val="22"/>
          <w:lang w:val="hr-HR"/>
        </w:rPr>
        <w:t>, (00)1</w:t>
      </w:r>
      <w:r>
        <w:rPr>
          <w:rFonts w:ascii="Times New Roman" w:hAnsi="Times New Roman"/>
          <w:b/>
          <w:bCs/>
          <w:sz w:val="22"/>
          <w:szCs w:val="22"/>
          <w:lang w:val="hr-HR"/>
        </w:rPr>
        <w:t>1</w:t>
      </w:r>
      <w:r>
        <w:rPr>
          <w:rFonts w:ascii="Times New Roman" w:hAnsi="Times New Roman"/>
          <w:sz w:val="22"/>
          <w:szCs w:val="22"/>
          <w:lang w:val="hr-HR"/>
        </w:rPr>
        <w:t>, (0)</w:t>
      </w:r>
      <w:r>
        <w:rPr>
          <w:rFonts w:ascii="Times New Roman" w:hAnsi="Times New Roman"/>
          <w:b/>
          <w:bCs/>
          <w:sz w:val="22"/>
          <w:szCs w:val="22"/>
          <w:lang w:val="hr-HR"/>
        </w:rPr>
        <w:t>100</w:t>
      </w:r>
      <w:r>
        <w:rPr>
          <w:rFonts w:ascii="Times New Roman" w:hAnsi="Times New Roman"/>
          <w:sz w:val="22"/>
          <w:szCs w:val="22"/>
          <w:lang w:val="hr-HR"/>
        </w:rPr>
        <w:t>,</w:t>
      </w:r>
      <w:r>
        <w:rPr>
          <w:rFonts w:ascii="Times New Roman" w:hAnsi="Times New Roman"/>
          <w:b/>
          <w:bCs/>
          <w:sz w:val="22"/>
          <w:szCs w:val="22"/>
          <w:lang w:val="hr-HR"/>
        </w:rPr>
        <w:t xml:space="preserve"> </w:t>
      </w:r>
      <w:r>
        <w:rPr>
          <w:rFonts w:ascii="Times New Roman" w:hAnsi="Times New Roman"/>
          <w:sz w:val="22"/>
          <w:szCs w:val="22"/>
          <w:lang w:val="hr-HR"/>
        </w:rPr>
        <w:t>(0)10</w:t>
      </w:r>
      <w:r>
        <w:rPr>
          <w:rFonts w:ascii="Times New Roman" w:hAnsi="Times New Roman"/>
          <w:b/>
          <w:bCs/>
          <w:sz w:val="22"/>
          <w:szCs w:val="22"/>
          <w:lang w:val="hr-HR"/>
        </w:rPr>
        <w:t>1</w:t>
      </w:r>
      <w:r>
        <w:rPr>
          <w:rFonts w:ascii="Times New Roman" w:hAnsi="Times New Roman"/>
          <w:sz w:val="22"/>
          <w:szCs w:val="22"/>
          <w:lang w:val="hr-HR"/>
        </w:rPr>
        <w:t>, (0)1</w:t>
      </w:r>
      <w:r>
        <w:rPr>
          <w:rFonts w:ascii="Times New Roman" w:hAnsi="Times New Roman"/>
          <w:b/>
          <w:bCs/>
          <w:sz w:val="22"/>
          <w:szCs w:val="22"/>
          <w:lang w:val="hr-HR"/>
        </w:rPr>
        <w:t>10</w:t>
      </w:r>
      <w:r>
        <w:rPr>
          <w:rFonts w:ascii="Times New Roman" w:hAnsi="Times New Roman"/>
          <w:sz w:val="22"/>
          <w:szCs w:val="22"/>
          <w:lang w:val="hr-HR"/>
        </w:rPr>
        <w:t>, (0)11</w:t>
      </w:r>
      <w:r>
        <w:rPr>
          <w:rFonts w:ascii="Times New Roman" w:hAnsi="Times New Roman"/>
          <w:b/>
          <w:bCs/>
          <w:sz w:val="22"/>
          <w:szCs w:val="22"/>
          <w:lang w:val="hr-HR"/>
        </w:rPr>
        <w:t>1</w:t>
      </w:r>
      <w:r>
        <w:rPr>
          <w:rFonts w:ascii="Times New Roman" w:hAnsi="Times New Roman"/>
          <w:sz w:val="22"/>
          <w:szCs w:val="22"/>
          <w:lang w:val="hr-HR"/>
        </w:rPr>
        <w:t xml:space="preserve">, </w:t>
      </w:r>
      <w:r>
        <w:rPr>
          <w:rFonts w:ascii="Times New Roman" w:hAnsi="Times New Roman"/>
          <w:b/>
          <w:bCs/>
          <w:sz w:val="22"/>
          <w:szCs w:val="22"/>
          <w:lang w:val="hr-HR"/>
        </w:rPr>
        <w:t>1000</w:t>
      </w:r>
      <w:r>
        <w:rPr>
          <w:rFonts w:ascii="Times New Roman" w:hAnsi="Times New Roman"/>
          <w:sz w:val="22"/>
          <w:szCs w:val="22"/>
          <w:lang w:val="hr-HR"/>
        </w:rPr>
        <w:t>, 100</w:t>
      </w:r>
      <w:r>
        <w:rPr>
          <w:rFonts w:ascii="Times New Roman" w:hAnsi="Times New Roman"/>
          <w:b/>
          <w:bCs/>
          <w:sz w:val="22"/>
          <w:szCs w:val="22"/>
          <w:lang w:val="hr-HR"/>
        </w:rPr>
        <w:t>1</w:t>
      </w:r>
      <w:r>
        <w:rPr>
          <w:rFonts w:ascii="Times New Roman" w:hAnsi="Times New Roman"/>
          <w:sz w:val="22"/>
          <w:szCs w:val="22"/>
          <w:lang w:val="hr-HR"/>
        </w:rPr>
        <w:t>, 10</w:t>
      </w:r>
      <w:r>
        <w:rPr>
          <w:rFonts w:ascii="Times New Roman" w:hAnsi="Times New Roman"/>
          <w:b/>
          <w:bCs/>
          <w:sz w:val="22"/>
          <w:szCs w:val="22"/>
          <w:lang w:val="hr-HR"/>
        </w:rPr>
        <w:t>10</w:t>
      </w:r>
      <w:r>
        <w:rPr>
          <w:rFonts w:ascii="Times New Roman" w:hAnsi="Times New Roman"/>
          <w:sz w:val="22"/>
          <w:szCs w:val="22"/>
          <w:lang w:val="hr-HR"/>
        </w:rPr>
        <w:t>. U Grayevom kodu ti brojevi su: (000)0, (000)</w:t>
      </w:r>
      <w:r>
        <w:rPr>
          <w:rFonts w:ascii="Times New Roman" w:hAnsi="Times New Roman"/>
          <w:b/>
          <w:bCs/>
          <w:sz w:val="22"/>
          <w:szCs w:val="22"/>
          <w:lang w:val="hr-HR"/>
        </w:rPr>
        <w:t>1</w:t>
      </w:r>
      <w:r>
        <w:rPr>
          <w:rFonts w:ascii="Times New Roman" w:hAnsi="Times New Roman"/>
          <w:sz w:val="22"/>
          <w:szCs w:val="22"/>
          <w:lang w:val="hr-HR"/>
        </w:rPr>
        <w:t>, (00)</w:t>
      </w:r>
      <w:r>
        <w:rPr>
          <w:rFonts w:ascii="Times New Roman" w:hAnsi="Times New Roman"/>
          <w:b/>
          <w:bCs/>
          <w:sz w:val="22"/>
          <w:szCs w:val="22"/>
          <w:lang w:val="hr-HR"/>
        </w:rPr>
        <w:t>1</w:t>
      </w:r>
      <w:r>
        <w:rPr>
          <w:rFonts w:ascii="Times New Roman" w:hAnsi="Times New Roman"/>
          <w:sz w:val="22"/>
          <w:szCs w:val="22"/>
          <w:lang w:val="hr-HR"/>
        </w:rPr>
        <w:t>1, (00)1</w:t>
      </w:r>
      <w:r>
        <w:rPr>
          <w:rFonts w:ascii="Times New Roman" w:hAnsi="Times New Roman"/>
          <w:b/>
          <w:bCs/>
          <w:sz w:val="22"/>
          <w:szCs w:val="22"/>
          <w:lang w:val="hr-HR"/>
        </w:rPr>
        <w:t>0</w:t>
      </w:r>
      <w:r>
        <w:rPr>
          <w:rFonts w:ascii="Times New Roman" w:hAnsi="Times New Roman"/>
          <w:sz w:val="22"/>
          <w:szCs w:val="22"/>
          <w:lang w:val="hr-HR"/>
        </w:rPr>
        <w:t>, (0)</w:t>
      </w:r>
      <w:r>
        <w:rPr>
          <w:rFonts w:ascii="Times New Roman" w:hAnsi="Times New Roman"/>
          <w:b/>
          <w:bCs/>
          <w:sz w:val="22"/>
          <w:szCs w:val="22"/>
          <w:lang w:val="hr-HR"/>
        </w:rPr>
        <w:t>1</w:t>
      </w:r>
      <w:r>
        <w:rPr>
          <w:rFonts w:ascii="Times New Roman" w:hAnsi="Times New Roman"/>
          <w:sz w:val="22"/>
          <w:szCs w:val="22"/>
          <w:lang w:val="hr-HR"/>
        </w:rPr>
        <w:t>10, (0)11</w:t>
      </w:r>
      <w:r>
        <w:rPr>
          <w:rFonts w:ascii="Times New Roman" w:hAnsi="Times New Roman"/>
          <w:b/>
          <w:bCs/>
          <w:sz w:val="22"/>
          <w:szCs w:val="22"/>
          <w:lang w:val="hr-HR"/>
        </w:rPr>
        <w:t>1</w:t>
      </w:r>
      <w:r>
        <w:rPr>
          <w:rFonts w:ascii="Times New Roman" w:hAnsi="Times New Roman"/>
          <w:sz w:val="22"/>
          <w:szCs w:val="22"/>
          <w:lang w:val="hr-HR"/>
        </w:rPr>
        <w:t>, (0)1</w:t>
      </w:r>
      <w:r>
        <w:rPr>
          <w:rFonts w:ascii="Times New Roman" w:hAnsi="Times New Roman"/>
          <w:b/>
          <w:bCs/>
          <w:sz w:val="22"/>
          <w:szCs w:val="22"/>
          <w:lang w:val="hr-HR"/>
        </w:rPr>
        <w:t>0</w:t>
      </w:r>
      <w:r>
        <w:rPr>
          <w:rFonts w:ascii="Times New Roman" w:hAnsi="Times New Roman"/>
          <w:sz w:val="22"/>
          <w:szCs w:val="22"/>
          <w:lang w:val="hr-HR"/>
        </w:rPr>
        <w:t>1, (0)10</w:t>
      </w:r>
      <w:r>
        <w:rPr>
          <w:rFonts w:ascii="Times New Roman" w:hAnsi="Times New Roman"/>
          <w:b/>
          <w:bCs/>
          <w:sz w:val="22"/>
          <w:szCs w:val="22"/>
          <w:lang w:val="hr-HR"/>
        </w:rPr>
        <w:t>0</w:t>
      </w:r>
      <w:r>
        <w:rPr>
          <w:rFonts w:ascii="Times New Roman" w:hAnsi="Times New Roman"/>
          <w:sz w:val="22"/>
          <w:szCs w:val="22"/>
          <w:lang w:val="hr-HR"/>
        </w:rPr>
        <w:t xml:space="preserve">, </w:t>
      </w:r>
      <w:r>
        <w:rPr>
          <w:rFonts w:ascii="Times New Roman" w:hAnsi="Times New Roman"/>
          <w:b/>
          <w:bCs/>
          <w:sz w:val="22"/>
          <w:szCs w:val="22"/>
          <w:lang w:val="hr-HR"/>
        </w:rPr>
        <w:t>1</w:t>
      </w:r>
      <w:r>
        <w:rPr>
          <w:rFonts w:ascii="Times New Roman" w:hAnsi="Times New Roman"/>
          <w:sz w:val="22"/>
          <w:szCs w:val="22"/>
          <w:lang w:val="hr-HR"/>
        </w:rPr>
        <w:t>100, 110</w:t>
      </w:r>
      <w:r>
        <w:rPr>
          <w:rFonts w:ascii="Times New Roman" w:hAnsi="Times New Roman"/>
          <w:b/>
          <w:bCs/>
          <w:sz w:val="22"/>
          <w:szCs w:val="22"/>
          <w:lang w:val="hr-HR"/>
        </w:rPr>
        <w:t>1</w:t>
      </w:r>
      <w:r>
        <w:rPr>
          <w:rFonts w:ascii="Times New Roman" w:hAnsi="Times New Roman"/>
          <w:sz w:val="22"/>
          <w:szCs w:val="22"/>
          <w:lang w:val="hr-HR"/>
        </w:rPr>
        <w:t>, 11</w:t>
      </w:r>
      <w:r>
        <w:rPr>
          <w:rFonts w:ascii="Times New Roman" w:hAnsi="Times New Roman"/>
          <w:b/>
          <w:bCs/>
          <w:sz w:val="22"/>
          <w:szCs w:val="22"/>
          <w:lang w:val="hr-HR"/>
        </w:rPr>
        <w:t>1</w:t>
      </w:r>
      <w:r>
        <w:rPr>
          <w:rFonts w:ascii="Times New Roman" w:hAnsi="Times New Roman"/>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i/>
          <w:iCs/>
          <w:sz w:val="22"/>
          <w:szCs w:val="22"/>
          <w:lang w:val="hr-HR"/>
        </w:rPr>
        <w:t>Gray Code</w:t>
      </w:r>
      <w:r>
        <w:rPr>
          <w:rFonts w:ascii="Times New Roman" w:hAnsi="Times New Roman"/>
          <w:sz w:val="22"/>
          <w:szCs w:val="22"/>
          <w:lang w:val="hr-HR"/>
        </w:rPr>
        <w:t xml:space="preserve"> koristi algoritam opisan na engleskoj Wikipediji, te se vrti u beskonačnoj petlji čitajući s ulaza. Ima 25 redaka. Program </w:t>
      </w:r>
      <w:r>
        <w:rPr>
          <w:rFonts w:ascii="Times New Roman" w:hAnsi="Times New Roman"/>
          <w:i/>
          <w:iCs/>
          <w:sz w:val="22"/>
          <w:szCs w:val="22"/>
          <w:lang w:val="hr-HR"/>
        </w:rPr>
        <w:t>Assembler Test</w:t>
      </w:r>
      <w:r>
        <w:rPr>
          <w:rFonts w:ascii="Times New Roman" w:hAnsi="Times New Roman"/>
          <w:sz w:val="22"/>
          <w:szCs w:val="22"/>
          <w:lang w:val="hr-HR"/>
        </w:rPr>
        <w:t xml:space="preserve"> je besmislen program koji koristi sve naredbe koje podržava assembler za PicoBlaze, da bude lakše testirati assembler. </w:t>
      </w:r>
      <w:r>
        <w:rPr>
          <w:rFonts w:eastAsia="Times New Roman" w:ascii="Times New Roman" w:hAnsi="Times New Roman"/>
          <w:sz w:val="22"/>
          <w:lang w:val="hr-HR"/>
        </w:rPr>
        <w:t>Ako se pokrene u simulatoru, vrti se u beskonačnoj petlji.</w:t>
      </w:r>
      <w:r>
        <w:rPr>
          <w:rFonts w:ascii="Times New Roman" w:hAnsi="Times New Roman"/>
          <w:sz w:val="22"/>
          <w:szCs w:val="22"/>
          <w:lang w:val="hr-HR"/>
        </w:rPr>
        <w:t xml:space="preserve"> Ima 83 reda.</w:t>
      </w:r>
    </w:p>
    <w:p>
      <w:pPr>
        <w:pStyle w:val="Normal"/>
        <w:jc w:val="both"/>
        <w:rPr>
          <w:rFonts w:ascii="Times New Roman" w:hAnsi="Times New Roman"/>
          <w:sz w:val="22"/>
          <w:szCs w:val="22"/>
          <w:lang w:val="hr-HR"/>
        </w:rPr>
      </w:pPr>
      <w:r>
        <w:rPr/>
      </w:r>
    </w:p>
    <w:p>
      <w:pPr>
        <w:pStyle w:val="Normal"/>
        <w:jc w:val="both"/>
        <w:rPr/>
      </w:pPr>
      <w:r>
        <w:rPr/>
        <mc:AlternateContent>
          <mc:Choice Requires="wps">
            <w:drawing>
              <wp:anchor behindDoc="0" distT="0" distB="635" distL="0" distR="635" simplePos="0" locked="0" layoutInCell="0" allowOverlap="1" relativeHeight="13">
                <wp:simplePos x="0" y="0"/>
                <wp:positionH relativeFrom="column">
                  <wp:align>center</wp:align>
                </wp:positionH>
                <wp:positionV relativeFrom="paragraph">
                  <wp:posOffset>635</wp:posOffset>
                </wp:positionV>
                <wp:extent cx="2364105" cy="2596515"/>
                <wp:effectExtent l="0" t="1270" r="0" b="0"/>
                <wp:wrapTopAndBottom/>
                <wp:docPr id="7" name="Frame4"/>
                <a:graphic xmlns:a="http://schemas.openxmlformats.org/drawingml/2006/main">
                  <a:graphicData uri="http://schemas.microsoft.com/office/word/2010/wordprocessingShape">
                    <wps:wsp>
                      <wps:cNvSpPr/>
                      <wps:spPr>
                        <a:xfrm>
                          <a:off x="0" y="0"/>
                          <a:ext cx="2364120" cy="2596680"/>
                        </a:xfrm>
                        <a:prstGeom prst="rect">
                          <a:avLst/>
                        </a:prstGeom>
                        <a:solidFill>
                          <a:srgbClr val="ffffff"/>
                        </a:solidFill>
                        <a:ln w="0">
                          <a:solidFill>
                            <a:srgbClr val="000000"/>
                          </a:solidFill>
                        </a:ln>
                      </wps:spPr>
                      <wps:style>
                        <a:lnRef idx="0"/>
                        <a:fillRef idx="0"/>
                        <a:effectRef idx="0"/>
                        <a:fontRef idx="minor"/>
                      </wps:style>
                      <wps:txbx>
                        <w:txbxContent>
                          <w:p>
                            <w:pPr>
                              <w:pStyle w:val="Text"/>
                              <w:spacing w:before="120" w:after="120"/>
                              <w:jc w:val="both"/>
                              <w:rPr>
                                <w:sz w:val="20"/>
                                <w:szCs w:val="20"/>
                              </w:rPr>
                            </w:pPr>
                            <w:r>
                              <w:rPr/>
                              <w:drawing>
                                <wp:inline distT="0" distB="0" distL="0" distR="0">
                                  <wp:extent cx="2364105" cy="193357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r>
                            <w:r>
                              <w:rPr>
                                <w:sz w:val="20"/>
                                <w:szCs w:val="20"/>
                              </w:rPr>
                              <w:t xml:space="preserve">Slika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Program "Assembler Test" besmislen je program koji se dobije uz moj simulator PicoBlazea, njemu je jedini cilj ispoljiti greške u asembleru ukoliko one postoje.</w:t>
                            </w:r>
                          </w:p>
                        </w:txbxContent>
                      </wps:txbx>
                      <wps:bodyPr lIns="0" rIns="0" tIns="0" bIns="0" anchor="t">
                        <a:noAutofit/>
                      </wps:bodyPr>
                    </wps:wsp>
                  </a:graphicData>
                </a:graphic>
              </wp:anchor>
            </w:drawing>
          </mc:Choice>
          <mc:Fallback>
            <w:pict>
              <v:rect id="shape_0" ID="Frame4" path="m0,0l-2147483645,0l-2147483645,-2147483646l0,-2147483646xe" fillcolor="white" stroked="t" o:allowincell="f" style="position:absolute;margin-left:147.85pt;margin-top:0.05pt;width:186.1pt;height:204.4pt;mso-wrap-style:square;v-text-anchor:top;mso-position-horizontal:center">
                <v:fill o:detectmouseclick="t" type="solid" color2="black"/>
                <v:stroke color="black" joinstyle="round" endcap="flat"/>
                <v:textbox>
                  <w:txbxContent>
                    <w:p>
                      <w:pPr>
                        <w:pStyle w:val="Text"/>
                        <w:spacing w:before="120" w:after="120"/>
                        <w:jc w:val="both"/>
                        <w:rPr>
                          <w:sz w:val="20"/>
                          <w:szCs w:val="20"/>
                        </w:rPr>
                      </w:pPr>
                      <w:r>
                        <w:rPr/>
                        <w:drawing>
                          <wp:inline distT="0" distB="0" distL="0" distR="0">
                            <wp:extent cx="2364105" cy="193357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r>
                      <w:r>
                        <w:rPr>
                          <w:sz w:val="20"/>
                          <w:szCs w:val="20"/>
                        </w:rPr>
                        <w:t xml:space="preserve">Slika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Program "Assembler Test" besmislen je program koji se dobije uz moj simulator PicoBlazea, njemu je jedini cilj ispoljiti greške u asembleru ukoliko one postoje.</w:t>
                      </w:r>
                    </w:p>
                  </w:txbxContent>
                </v:textbox>
                <w10:wrap type="topAndBottom"/>
              </v:rect>
            </w:pict>
          </mc:Fallback>
        </mc:AlternateContent>
      </w:r>
    </w:p>
    <w:p>
      <w:pPr>
        <w:pStyle w:val="Normal"/>
        <w:jc w:val="both"/>
        <w:rPr/>
      </w:pPr>
      <w:r>
        <w:rPr>
          <w:rFonts w:ascii="Times New Roman" w:hAnsi="Times New Roman"/>
          <w:sz w:val="22"/>
          <w:szCs w:val="22"/>
          <w:lang w:val="hr-HR"/>
        </w:rPr>
        <w:t xml:space="preserve">Naknadno su dodani primjeri </w:t>
      </w:r>
      <w:r>
        <w:rPr>
          <w:rFonts w:ascii="Times New Roman" w:hAnsi="Times New Roman"/>
          <w:i/>
          <w:iCs/>
          <w:sz w:val="22"/>
          <w:szCs w:val="22"/>
          <w:lang w:val="hr-HR"/>
        </w:rPr>
        <w:t>Binary to Decimal</w:t>
      </w:r>
      <w:r>
        <w:rPr>
          <w:rFonts w:ascii="Times New Roman" w:hAnsi="Times New Roman"/>
          <w:sz w:val="22"/>
          <w:szCs w:val="22"/>
          <w:lang w:val="hr-HR"/>
        </w:rPr>
        <w:t xml:space="preserve"> i </w:t>
      </w:r>
      <w:r>
        <w:rPr>
          <w:rFonts w:ascii="Times New Roman" w:hAnsi="Times New Roman"/>
          <w:i/>
          <w:iCs/>
          <w:sz w:val="22"/>
          <w:szCs w:val="22"/>
          <w:lang w:val="hr-HR"/>
        </w:rPr>
        <w:t>Hexadecimal Counter</w:t>
      </w:r>
      <w:r>
        <w:rPr>
          <w:rFonts w:ascii="Times New Roman" w:hAnsi="Times New Roman"/>
          <w:sz w:val="22"/>
          <w:szCs w:val="22"/>
          <w:lang w:val="hr-HR"/>
        </w:rPr>
        <w:t xml:space="preserve">. </w:t>
      </w:r>
      <w:r>
        <w:rPr>
          <w:rFonts w:ascii="Times New Roman" w:hAnsi="Times New Roman"/>
          <w:i/>
          <w:iCs/>
          <w:sz w:val="22"/>
          <w:szCs w:val="22"/>
          <w:lang w:val="hr-HR"/>
        </w:rPr>
        <w:t>Binary to Decimal</w:t>
      </w:r>
      <w:r>
        <w:rPr>
          <w:rFonts w:ascii="Times New Roman" w:hAnsi="Times New Roman"/>
          <w:sz w:val="22"/>
          <w:szCs w:val="22"/>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i/>
          <w:iCs/>
          <w:sz w:val="22"/>
          <w:szCs w:val="22"/>
          <w:lang w:val="hr-HR"/>
        </w:rPr>
        <w:t>Binary to Decimal</w:t>
      </w:r>
      <w:r>
        <w:rPr>
          <w:rFonts w:ascii="Times New Roman" w:hAnsi="Times New Roman"/>
          <w:sz w:val="22"/>
          <w:szCs w:val="22"/>
          <w:lang w:val="hr-HR"/>
        </w:rPr>
        <w:t xml:space="preserve"> ima 54 retka. Isprobao sam ga na pravom PicoBlazeu i radio je. On koristi regbankse i zastavice, ali ne oslanja se na neku pretpostavku o tome kako se zastavice ponašaju kad se promijeni regbank, tako da to nije dokaz da je emulacija zastavica u mom simulatoru realistična što se tiče regbanksa.</w:t>
      </w:r>
    </w:p>
    <w:p>
      <w:pPr>
        <w:pStyle w:val="Normal"/>
        <w:jc w:val="both"/>
        <w:rPr/>
      </w:pPr>
      <w:r>
        <w:rPr/>
        <mc:AlternateContent>
          <mc:Choice Requires="wps">
            <w:drawing>
              <wp:anchor behindDoc="0" distT="0" distB="0" distL="0" distR="635" simplePos="0" locked="0" layoutInCell="0" allowOverlap="1" relativeHeight="15">
                <wp:simplePos x="0" y="0"/>
                <wp:positionH relativeFrom="column">
                  <wp:align>center</wp:align>
                </wp:positionH>
                <wp:positionV relativeFrom="paragraph">
                  <wp:posOffset>635</wp:posOffset>
                </wp:positionV>
                <wp:extent cx="2324735" cy="2828290"/>
                <wp:effectExtent l="0" t="0" r="0" b="0"/>
                <wp:wrapTopAndBottom/>
                <wp:docPr id="8" name="Frame5"/>
                <a:graphic xmlns:a="http://schemas.openxmlformats.org/drawingml/2006/main">
                  <a:graphicData uri="http://schemas.microsoft.com/office/word/2010/wordprocessingShape">
                    <wps:wsp>
                      <wps:cNvSpPr/>
                      <wps:spPr>
                        <a:xfrm>
                          <a:off x="0" y="0"/>
                          <a:ext cx="2324880" cy="2828160"/>
                        </a:xfrm>
                        <a:prstGeom prst="rect">
                          <a:avLst/>
                        </a:prstGeom>
                        <a:solidFill>
                          <a:srgbClr val="ffffff"/>
                        </a:solidFill>
                        <a:ln w="0">
                          <a:solidFill>
                            <a:srgbClr val="000000"/>
                          </a:solidFill>
                        </a:ln>
                      </wps:spPr>
                      <wps:style>
                        <a:lnRef idx="0"/>
                        <a:fillRef idx="0"/>
                        <a:effectRef idx="0"/>
                        <a:fontRef idx="minor"/>
                      </wps:style>
                      <wps:txbx>
                        <w:txbxContent>
                          <w:p>
                            <w:pPr>
                              <w:pStyle w:val="Slika"/>
                              <w:spacing w:before="120" w:after="120"/>
                              <w:jc w:val="both"/>
                              <w:rPr>
                                <w:sz w:val="20"/>
                                <w:szCs w:val="20"/>
                              </w:rPr>
                            </w:pPr>
                            <w:r>
                              <w:rPr/>
                              <w:drawing>
                                <wp:inline distT="0" distB="0" distL="0" distR="0">
                                  <wp:extent cx="2324735" cy="128524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r>
                            <w:r>
                              <w:rPr>
                                <w:sz w:val="20"/>
                                <w:szCs w:val="20"/>
                              </w:rPr>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lIns="0" rIns="0" tIns="0" bIns="0" anchor="t">
                        <a:noAutofit/>
                      </wps:bodyPr>
                    </wps:wsp>
                  </a:graphicData>
                </a:graphic>
              </wp:anchor>
            </w:drawing>
          </mc:Choice>
          <mc:Fallback>
            <w:pict>
              <v:rect id="shape_0" ID="Frame5" path="m0,0l-2147483645,0l-2147483645,-2147483646l0,-2147483646xe" fillcolor="white" stroked="t" o:allowincell="f" style="position:absolute;margin-left:149.4pt;margin-top:0.05pt;width:183pt;height:222.65pt;mso-wrap-style:square;v-text-anchor:top;mso-position-horizontal:center">
                <v:fill o:detectmouseclick="t" type="solid" color2="black"/>
                <v:stroke color="black" joinstyle="round" endcap="flat"/>
                <v:textbox>
                  <w:txbxContent>
                    <w:p>
                      <w:pPr>
                        <w:pStyle w:val="Slika"/>
                        <w:spacing w:before="120" w:after="120"/>
                        <w:jc w:val="both"/>
                        <w:rPr>
                          <w:sz w:val="20"/>
                          <w:szCs w:val="20"/>
                        </w:rPr>
                      </w:pPr>
                      <w:r>
                        <w:rPr/>
                        <w:drawing>
                          <wp:inline distT="0" distB="0" distL="0" distR="0">
                            <wp:extent cx="2324735" cy="128524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r>
                      <w:r>
                        <w:rPr>
                          <w:sz w:val="20"/>
                          <w:szCs w:val="20"/>
                        </w:rPr>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i/>
          <w:iCs/>
          <w:sz w:val="22"/>
          <w:szCs w:val="22"/>
          <w:lang w:val="hr-HR"/>
        </w:rPr>
        <w:t xml:space="preserve">Hexadecimal Counter </w:t>
      </w:r>
      <w:r>
        <w:rPr>
          <w:rFonts w:ascii="Times New Roman" w:hAnsi="Times New Roman"/>
          <w:sz w:val="22"/>
          <w:szCs w:val="22"/>
          <w:lang w:val="hr-HR"/>
        </w:rPr>
        <w:t xml:space="preserve">besmislen je program koji pali i gasi LED-ice te prikazuje heksadecimalne brojeve na 7-segmentnim pokaznicima. Nakon svih tih primjera dodan je i primjer </w:t>
      </w:r>
      <w:r>
        <w:rPr>
          <w:rFonts w:ascii="Times New Roman" w:hAnsi="Times New Roman"/>
          <w:i/>
          <w:iCs/>
          <w:sz w:val="22"/>
          <w:szCs w:val="22"/>
          <w:lang w:val="hr-HR"/>
        </w:rPr>
        <w:t>Decimal to Binary</w:t>
      </w:r>
      <w:r>
        <w:rPr>
          <w:rFonts w:ascii="Times New Roman" w:hAnsi="Times New Roman"/>
          <w:sz w:val="22"/>
          <w:szCs w:val="22"/>
          <w:lang w:val="hr-HR"/>
        </w:rPr>
        <w:t xml:space="preserve">, koji pretvara dekadske brojeve u binarne, a dekadski brojevi se u njega upisuju koristeći UART, a isto tako se iz UART-a čitaju binarni brojevi koji su rezultati. </w:t>
      </w:r>
      <w:r>
        <w:rPr>
          <w:rFonts w:ascii="Times New Roman" w:hAnsi="Times New Roman"/>
          <w:i/>
          <w:iCs/>
          <w:sz w:val="22"/>
          <w:szCs w:val="22"/>
          <w:lang w:val="hr-HR"/>
        </w:rPr>
        <w:t>Decimal to Binary</w:t>
      </w:r>
      <w:r>
        <w:rPr>
          <w:rFonts w:ascii="Times New Roman" w:hAnsi="Times New Roman"/>
          <w:sz w:val="22"/>
          <w:szCs w:val="22"/>
          <w:lang w:val="hr-HR"/>
        </w:rPr>
        <w:t xml:space="preserve"> najkompliciraniji je PicoBlaze program koji sam ikada napravio, ima 283 retka. </w:t>
      </w:r>
      <w:r>
        <w:rPr>
          <w:rFonts w:ascii="Times New Roman" w:hAnsi="Times New Roman"/>
          <w:i/>
          <w:iCs/>
          <w:sz w:val="22"/>
          <w:szCs w:val="22"/>
          <w:lang w:val="hr-HR"/>
        </w:rPr>
        <w:t>Decimal to Binary</w:t>
      </w:r>
      <w:r>
        <w:rPr>
          <w:rFonts w:ascii="Times New Roman" w:hAnsi="Times New Roman"/>
          <w:sz w:val="22"/>
          <w:szCs w:val="22"/>
          <w:lang w:val="hr-HR"/>
        </w:rPr>
        <w:t xml:space="preserve"> je sada drugi po redu s lijeva u popisu primjera u simulatoru (da ne prestrašim početnike, koji će najvjerojatnije prvo kliknuti prvi primjer s lijeva).</w:t>
      </w:r>
    </w:p>
    <w:p>
      <w:pPr>
        <w:pStyle w:val="Normal"/>
        <w:jc w:val="both"/>
        <w:rPr/>
      </w:pPr>
      <w:r>
        <w:rPr/>
      </w:r>
    </w:p>
    <w:p>
      <w:pPr>
        <w:pStyle w:val="Normal"/>
        <w:jc w:val="both"/>
        <w:rPr/>
      </w:pPr>
      <w:r>
        <w:rP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2374265" cy="2071370"/>
                <wp:effectExtent l="0" t="0" r="0" b="0"/>
                <wp:wrapTopAndBottom/>
                <wp:docPr id="9" name="Frame6"/>
                <a:graphic xmlns:a="http://schemas.openxmlformats.org/drawingml/2006/main">
                  <a:graphicData uri="http://schemas.microsoft.com/office/word/2010/wordprocessingShape">
                    <wps:wsp>
                      <wps:cNvSpPr/>
                      <wps:spPr>
                        <a:xfrm>
                          <a:off x="0" y="0"/>
                          <a:ext cx="2374200" cy="2071440"/>
                        </a:xfrm>
                        <a:prstGeom prst="rect">
                          <a:avLst/>
                        </a:prstGeom>
                        <a:solidFill>
                          <a:srgbClr val="ffffff"/>
                        </a:solidFill>
                        <a:ln w="0">
                          <a:solidFill>
                            <a:srgbClr val="000000"/>
                          </a:solidFill>
                        </a:ln>
                      </wps:spPr>
                      <wps:style>
                        <a:lnRef idx="0"/>
                        <a:fillRef idx="0"/>
                        <a:effectRef idx="0"/>
                        <a:fontRef idx="minor"/>
                      </wps:style>
                      <wps:txbx>
                        <w:txbxContent>
                          <w:p>
                            <w:pPr>
                              <w:pStyle w:val="Slika"/>
                              <w:spacing w:before="120" w:after="120"/>
                              <w:rPr>
                                <w:sz w:val="20"/>
                                <w:szCs w:val="20"/>
                              </w:rPr>
                            </w:pPr>
                            <w:r>
                              <w:rPr/>
                              <w:drawing>
                                <wp:inline distT="0" distB="0" distL="0" distR="0">
                                  <wp:extent cx="2374265" cy="140843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r>
                            <w:r>
                              <w:rPr>
                                <w:sz w:val="20"/>
                                <w:szCs w:val="20"/>
                              </w:rPr>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lIns="0" rIns="0" tIns="0" bIns="0" anchor="t">
                        <a:noAutofit/>
                      </wps:bodyPr>
                    </wps:wsp>
                  </a:graphicData>
                </a:graphic>
              </wp:anchor>
            </w:drawing>
          </mc:Choice>
          <mc:Fallback>
            <w:pict>
              <v:rect id="shape_0" ID="Frame6" path="m0,0l-2147483645,0l-2147483645,-2147483646l0,-2147483646xe" fillcolor="white" stroked="t" o:allowincell="f" style="position:absolute;margin-left:147.45pt;margin-top:0.05pt;width:186.9pt;height:163.05pt;mso-wrap-style:square;v-text-anchor:top;mso-position-horizontal:center">
                <v:fill o:detectmouseclick="t" type="solid" color2="black"/>
                <v:stroke color="black" joinstyle="round" endcap="flat"/>
                <v:textbox>
                  <w:txbxContent>
                    <w:p>
                      <w:pPr>
                        <w:pStyle w:val="Slika"/>
                        <w:spacing w:before="120" w:after="120"/>
                        <w:rPr>
                          <w:sz w:val="20"/>
                          <w:szCs w:val="20"/>
                        </w:rPr>
                      </w:pPr>
                      <w:r>
                        <w:rPr/>
                        <w:drawing>
                          <wp:inline distT="0" distB="0" distL="0" distR="0">
                            <wp:extent cx="2374265" cy="140843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r>
                      <w:r>
                        <w:rPr>
                          <w:sz w:val="20"/>
                          <w:szCs w:val="20"/>
                        </w:rPr>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sz w:val="22"/>
          <w:szCs w:val="22"/>
          <w:lang w:val="hr-HR"/>
        </w:rPr>
      </w:pPr>
      <w:r>
        <w:rPr>
          <w:rFonts w:ascii="Times New Roman" w:hAnsi="Times New Roman"/>
          <w:sz w:val="22"/>
          <w:szCs w:val="22"/>
          <w:lang w:val="hr-HR"/>
        </w:rPr>
        <w:t xml:space="preserve">Program </w:t>
      </w:r>
      <w:r>
        <w:rPr>
          <w:rFonts w:ascii="Times New Roman" w:hAnsi="Times New Roman"/>
          <w:i/>
          <w:iCs/>
          <w:sz w:val="22"/>
          <w:szCs w:val="22"/>
          <w:lang w:val="hr-HR"/>
        </w:rPr>
        <w:t>Decimal to Binary</w:t>
      </w:r>
      <w:r>
        <w:rPr>
          <w:rFonts w:ascii="Times New Roman" w:hAnsi="Times New Roman"/>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Tako da trebate taj program kao primjer korištenja UART-a na PicoBlazeu uzeti </w:t>
      </w:r>
      <w:r>
        <w:rPr>
          <w:rFonts w:ascii="Times New Roman" w:hAnsi="Times New Roman"/>
          <w:i/>
          <w:iCs/>
          <w:sz w:val="22"/>
          <w:szCs w:val="22"/>
          <w:lang w:val="hr-HR"/>
        </w:rPr>
        <w:t>cum grano salis</w:t>
      </w:r>
      <w:r>
        <w:rPr>
          <w:rFonts w:ascii="Times New Roman" w:hAnsi="Times New Roman"/>
          <w:sz w:val="22"/>
          <w:szCs w:val="22"/>
          <w:lang w:val="hr-HR"/>
        </w:rPr>
        <w:t xml:space="preserve">. Dodao sam upozorenje o tome na početak tog programa i otvorio pitanje o tome na nekoliko internetskih foruma, ali do sada nisam naletio na nekog stručnjaka za PicoBlaze na nekom internetskom forumu (a nije pomoglo to što moderatori nisu baš bili oduševljeni mojim pitanjem, s programom od skoro 300 redaka u kojem ne znam ni otprilike gdje bi se nalazila greška). Kao što sam napisao dok sam opisivao </w:t>
      </w:r>
      <w:r>
        <w:rPr>
          <w:rFonts w:ascii="Courier New" w:hAnsi="Courier New"/>
          <w:sz w:val="22"/>
          <w:szCs w:val="22"/>
          <w:lang w:val="hr-HR"/>
        </w:rPr>
        <w:t>simulator.js</w:t>
      </w:r>
      <w:r>
        <w:rPr>
          <w:rFonts w:ascii="Times New Roman" w:hAnsi="Times New Roman"/>
          <w:sz w:val="22"/>
          <w:szCs w:val="22"/>
          <w:lang w:val="hr-HR"/>
        </w:rPr>
        <w:t xml:space="preserve">, imam dobar razlog za vjerovati da je emulacija regbanksova u mom simulatoru PicoBlazea nerealistična, ali program </w:t>
      </w:r>
      <w:r>
        <w:rPr>
          <w:rFonts w:ascii="Times New Roman" w:hAnsi="Times New Roman"/>
          <w:i/>
          <w:iCs/>
          <w:sz w:val="22"/>
          <w:szCs w:val="22"/>
          <w:lang w:val="hr-HR"/>
        </w:rPr>
        <w:t>Decimal to Binary</w:t>
      </w:r>
      <w:r>
        <w:rPr>
          <w:rFonts w:ascii="Times New Roman" w:hAnsi="Times New Roman"/>
          <w:sz w:val="22"/>
          <w:szCs w:val="22"/>
          <w:lang w:val="hr-HR"/>
        </w:rPr>
        <w:t xml:space="preserve"> ne koristi regbankse, tako da nije u tome problem. Korisnik StackExchangea </w:t>
      </w:r>
      <w:r>
        <w:rPr>
          <w:rFonts w:ascii="Times New Roman" w:hAnsi="Times New Roman"/>
          <w:i/>
          <w:iCs/>
          <w:sz w:val="22"/>
          <w:szCs w:val="22"/>
          <w:lang w:val="hr-HR"/>
        </w:rPr>
        <w:t>Sep Roland</w:t>
      </w:r>
      <w:r>
        <w:rPr>
          <w:rStyle w:val="FootnoteAnchor"/>
          <w:rFonts w:ascii="Times New Roman" w:hAnsi="Times New Roman"/>
          <w:i/>
          <w:iCs/>
          <w:sz w:val="22"/>
          <w:szCs w:val="22"/>
          <w:lang w:val="hr-HR"/>
        </w:rPr>
        <w:footnoteReference w:id="34"/>
      </w:r>
      <w:r>
        <w:rPr>
          <w:rFonts w:ascii="Times New Roman" w:hAnsi="Times New Roman"/>
          <w:sz w:val="22"/>
          <w:szCs w:val="22"/>
          <w:lang w:val="hr-HR"/>
        </w:rPr>
        <w:t xml:space="preserve"> ima neke negativne komentare na moj primjer programa </w:t>
      </w:r>
      <w:r>
        <w:rPr>
          <w:rFonts w:ascii="Times New Roman" w:hAnsi="Times New Roman"/>
          <w:i/>
          <w:iCs/>
          <w:sz w:val="22"/>
          <w:szCs w:val="22"/>
          <w:lang w:val="hr-HR"/>
        </w:rPr>
        <w:t>Decimal to Binary</w:t>
      </w:r>
      <w:r>
        <w:rPr>
          <w:rFonts w:ascii="Times New Roman" w:hAnsi="Times New Roman"/>
          <w:sz w:val="22"/>
          <w:szCs w:val="22"/>
          <w:lang w:val="hr-HR"/>
        </w:rPr>
        <w:t xml:space="preserve"> koji nisu vezani za to radi li taj program na pravom PicoBlazeu. Jedan od njegovih prigovora je da </w:t>
      </w:r>
      <w:r>
        <w:rPr>
          <w:rFonts w:ascii="Times New Roman" w:hAnsi="Times New Roman"/>
          <w:i/>
          <w:iCs/>
          <w:sz w:val="22"/>
          <w:szCs w:val="22"/>
          <w:lang w:val="hr-HR"/>
        </w:rPr>
        <w:t>Decimal to Binary</w:t>
      </w:r>
      <w:r>
        <w:rPr>
          <w:rFonts w:ascii="Times New Roman" w:hAnsi="Times New Roman"/>
          <w:sz w:val="22"/>
          <w:szCs w:val="22"/>
          <w:lang w:val="hr-HR"/>
        </w:rPr>
        <w:t xml:space="preserve"> ima mnogo nepotrebnih provjera ispravnosti. Kako on kaže, „</w:t>
      </w:r>
      <w:r>
        <w:rPr>
          <w:rFonts w:ascii="Times New Roman" w:hAnsi="Times New Roman"/>
          <w:i/>
          <w:iCs/>
          <w:sz w:val="22"/>
          <w:szCs w:val="22"/>
        </w:rPr>
        <w:t>Your ‘basic sanity checks’ are more of ‘insanity’ checks.</w:t>
      </w:r>
      <w:r>
        <w:rPr>
          <w:rFonts w:ascii="Times New Roman" w:hAnsi="Times New Roman"/>
          <w:sz w:val="22"/>
          <w:szCs w:val="22"/>
          <w:lang w:val="hr-HR"/>
        </w:rPr>
        <w:t>”, „</w:t>
      </w:r>
      <w:r>
        <w:rPr>
          <w:rFonts w:ascii="Times New Roman" w:hAnsi="Times New Roman"/>
          <w:i/>
          <w:iCs/>
          <w:sz w:val="22"/>
          <w:szCs w:val="22"/>
          <w:lang w:val="hr-HR"/>
        </w:rPr>
        <w:t>Tvoje provjere ispravnosti više su provjere ludosti.</w:t>
      </w:r>
      <w:r>
        <w:rPr>
          <w:rFonts w:ascii="Times New Roman" w:hAnsi="Times New Roman"/>
          <w:sz w:val="22"/>
          <w:szCs w:val="22"/>
          <w:lang w:val="hr-HR"/>
        </w:rPr>
        <w:t>”. On tvrdi da sve te provjere ispravnosti ne samo da usporavaju program i čine ga teško čitljivim ljudima, nego da možda i povećavaju rizik od pogreške (Što ako taj kôd koji provjerava je li se dogodila greška zapravo pogrešan, i prekine izvođenje programa iako se zapravo greška koju on traži nije dogodila?). Slično mi je i netko na Redditu rekao za moj compiler koji prevodi AEC na WebAssembly: „</w:t>
      </w:r>
      <w:r>
        <w:rPr>
          <w:rFonts w:ascii="Times New Roman" w:hAnsi="Times New Roman"/>
          <w:i/>
          <w:iCs/>
          <w:sz w:val="22"/>
          <w:szCs w:val="22"/>
          <w:lang w:val="hr-HR"/>
        </w:rPr>
        <w:t xml:space="preserve">Ti kažeš da taj tvoj compiler ima 5'500 redaka, ali oko 50% toga jesu iste ili slične provjere i poruke o pogrešci nakon kojih slijedi naredba </w:t>
      </w:r>
      <w:r>
        <w:rPr>
          <w:rFonts w:ascii="Courier New" w:hAnsi="Courier New"/>
          <w:i/>
          <w:iCs/>
          <w:sz w:val="22"/>
          <w:szCs w:val="22"/>
          <w:lang w:val="hr-HR"/>
        </w:rPr>
        <w:t>exit(1)</w:t>
      </w:r>
      <w:r>
        <w:rPr>
          <w:rFonts w:ascii="Times New Roman" w:hAnsi="Times New Roman"/>
          <w:i/>
          <w:iCs/>
          <w:sz w:val="22"/>
          <w:szCs w:val="22"/>
          <w:lang w:val="hr-HR"/>
        </w:rPr>
        <w:t>, a u ostatku je hrpa bacanja iznimki. Mrzio bih raditi u timu s nekim tko piše takve programe.</w:t>
      </w:r>
      <w:r>
        <w:rPr>
          <w:rFonts w:ascii="Times New Roman" w:hAnsi="Times New Roman"/>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sz w:val="22"/>
          <w:szCs w:val="22"/>
          <w:lang w:val="hr-HR"/>
        </w:rPr>
        <w:t>vector</w:t>
      </w:r>
      <w:r>
        <w:rPr>
          <w:rFonts w:ascii="Times New Roman" w:hAnsi="Times New Roman"/>
          <w:sz w:val="22"/>
          <w:szCs w:val="22"/>
          <w:lang w:val="hr-HR"/>
        </w:rPr>
        <w:t xml:space="preserve"> bacala iznimku. Međutim, nije, nego je program radio ispravno na Linuxu i Windowsima, a na FreeBSD-u je izazivao </w:t>
      </w:r>
      <w:r>
        <w:rPr>
          <w:rFonts w:ascii="Times New Roman" w:hAnsi="Times New Roman"/>
          <w:i/>
          <w:iCs/>
          <w:sz w:val="22"/>
          <w:szCs w:val="22"/>
          <w:lang w:val="hr-HR"/>
        </w:rPr>
        <w:t>segmentation fault</w:t>
      </w:r>
      <w:r>
        <w:rPr>
          <w:rStyle w:val="FootnoteAnchor"/>
          <w:rFonts w:ascii="Times New Roman" w:hAnsi="Times New Roman"/>
          <w:i/>
          <w:iCs/>
          <w:sz w:val="22"/>
          <w:szCs w:val="22"/>
          <w:lang w:val="hr-HR"/>
        </w:rPr>
        <w:footnoteReference w:id="35"/>
      </w:r>
      <w:r>
        <w:rPr>
          <w:rFonts w:ascii="Times New Roman" w:hAnsi="Times New Roman"/>
          <w:sz w:val="22"/>
          <w:szCs w:val="22"/>
          <w:lang w:val="hr-HR"/>
        </w:rPr>
        <w:t xml:space="preserve">. Da sam dodao još koju naoko-besmislenu provjeru u parser za moj programski jezik, to mi se ne bi dogodilo. I mislim da nije moguće da se pogreška zbog koje </w:t>
      </w:r>
      <w:r>
        <w:rPr>
          <w:rFonts w:ascii="Times New Roman" w:hAnsi="Times New Roman"/>
          <w:i/>
          <w:iCs/>
          <w:sz w:val="22"/>
          <w:szCs w:val="22"/>
          <w:lang w:val="hr-HR"/>
        </w:rPr>
        <w:t>Decimal to Binary</w:t>
      </w:r>
      <w:r>
        <w:rPr>
          <w:rFonts w:ascii="Times New Roman" w:hAnsi="Times New Roman"/>
          <w:sz w:val="22"/>
          <w:szCs w:val="22"/>
          <w:lang w:val="hr-HR"/>
        </w:rPr>
        <w:t xml:space="preserve"> ne radi na pravom PicoBlazeu nalazi u tim </w:t>
      </w:r>
      <w:r>
        <w:rPr>
          <w:rFonts w:ascii="Times New Roman" w:hAnsi="Times New Roman"/>
          <w:i/>
          <w:iCs/>
          <w:sz w:val="22"/>
          <w:szCs w:val="22"/>
          <w:lang w:val="hr-HR"/>
        </w:rPr>
        <w:t>sanity checkingsima</w:t>
      </w:r>
      <w:r>
        <w:rPr>
          <w:rFonts w:ascii="Times New Roman" w:hAnsi="Times New Roman"/>
          <w:sz w:val="22"/>
          <w:szCs w:val="22"/>
          <w:lang w:val="hr-HR"/>
        </w:rPr>
        <w:t xml:space="preserve">, jer </w:t>
      </w:r>
      <w:r>
        <w:rPr>
          <w:rFonts w:ascii="Times New Roman" w:hAnsi="Times New Roman"/>
          <w:i/>
          <w:iCs/>
          <w:sz w:val="22"/>
          <w:szCs w:val="22"/>
          <w:lang w:val="hr-HR"/>
        </w:rPr>
        <w:t>sanity checkingsi</w:t>
      </w:r>
      <w:r>
        <w:rPr>
          <w:rFonts w:ascii="Times New Roman" w:hAnsi="Times New Roman"/>
          <w:sz w:val="22"/>
          <w:szCs w:val="22"/>
          <w:lang w:val="hr-HR"/>
        </w:rPr>
        <w:t xml:space="preserve"> u </w:t>
      </w:r>
      <w:r>
        <w:rPr>
          <w:rFonts w:ascii="Times New Roman" w:hAnsi="Times New Roman"/>
          <w:i/>
          <w:iCs/>
          <w:sz w:val="22"/>
          <w:szCs w:val="22"/>
          <w:lang w:val="hr-HR"/>
        </w:rPr>
        <w:t>Decimal to Binary</w:t>
      </w:r>
      <w:r>
        <w:rPr>
          <w:rFonts w:ascii="Times New Roman" w:hAnsi="Times New Roman"/>
          <w:sz w:val="22"/>
          <w:szCs w:val="22"/>
          <w:lang w:val="hr-HR"/>
        </w:rPr>
        <w:t>, ukoliko detektiraju pogrešku, pozivaju proceduru abort koja ispisuje „</w:t>
      </w:r>
      <w:r>
        <w:rPr>
          <w:rFonts w:ascii="Times New Roman" w:hAnsi="Times New Roman"/>
          <w:i/>
          <w:iCs/>
          <w:sz w:val="22"/>
          <w:szCs w:val="22"/>
          <w:lang w:val="hr-HR"/>
        </w:rPr>
        <w:t>ERROR!</w:t>
      </w:r>
      <w:r>
        <w:rPr>
          <w:rFonts w:ascii="Times New Roman" w:hAnsi="Times New Roman"/>
          <w:sz w:val="22"/>
          <w:szCs w:val="22"/>
          <w:lang w:val="hr-HR"/>
        </w:rPr>
        <w:t xml:space="preserve">” prije nego što upadne u beskonačnu petlju. Da je greška u nekom od tih </w:t>
      </w:r>
      <w:r>
        <w:rPr>
          <w:rFonts w:ascii="Times New Roman" w:hAnsi="Times New Roman"/>
          <w:i/>
          <w:iCs/>
          <w:sz w:val="22"/>
          <w:szCs w:val="22"/>
          <w:lang w:val="hr-HR"/>
        </w:rPr>
        <w:t>sanity checkingsa</w:t>
      </w:r>
      <w:r>
        <w:rPr>
          <w:rFonts w:ascii="Times New Roman" w:hAnsi="Times New Roman"/>
          <w:sz w:val="22"/>
          <w:szCs w:val="22"/>
          <w:lang w:val="hr-HR"/>
        </w:rPr>
        <w:t>, ispisao bi se „</w:t>
      </w:r>
      <w:r>
        <w:rPr>
          <w:rFonts w:ascii="Times New Roman" w:hAnsi="Times New Roman"/>
          <w:i/>
          <w:iCs/>
          <w:sz w:val="22"/>
          <w:szCs w:val="22"/>
          <w:lang w:val="hr-HR"/>
        </w:rPr>
        <w:t>ERROR!</w:t>
      </w:r>
      <w:r>
        <w:rPr>
          <w:rFonts w:ascii="Times New Roman" w:hAnsi="Times New Roman"/>
          <w:sz w:val="22"/>
          <w:szCs w:val="22"/>
          <w:lang w:val="hr-HR"/>
        </w:rPr>
        <w:t xml:space="preserve">”, ne bi bilo da PicoBlaze ne reagira ni na što na UART terminalu (kao što je bilo kad sam pokušao pokrenuti </w:t>
      </w:r>
      <w:r>
        <w:rPr>
          <w:rFonts w:ascii="Times New Roman" w:hAnsi="Times New Roman"/>
          <w:i/>
          <w:iCs/>
          <w:sz w:val="22"/>
          <w:szCs w:val="22"/>
          <w:lang w:val="hr-HR"/>
        </w:rPr>
        <w:t>Decimal to Binary</w:t>
      </w:r>
      <w:r>
        <w:rPr>
          <w:rFonts w:ascii="Times New Roman" w:hAnsi="Times New Roman"/>
          <w:sz w:val="22"/>
          <w:szCs w:val="22"/>
          <w:lang w:val="hr-HR"/>
        </w:rPr>
        <w:t xml:space="preserve"> na pravom PicoBlazeu).</w:t>
      </w:r>
    </w:p>
    <w:p>
      <w:pPr>
        <w:pStyle w:val="Normal"/>
        <w:jc w:val="both"/>
        <w:rPr>
          <w:rFonts w:ascii="Times New Roman" w:hAnsi="Times New Roman"/>
          <w:sz w:val="22"/>
          <w:szCs w:val="22"/>
          <w:lang w:val="hr-HR"/>
        </w:rPr>
      </w:pPr>
      <w:r>
        <w:rPr>
          <w:rFonts w:ascii="Times New Roman" w:hAnsi="Times New Roman"/>
          <w:sz w:val="22"/>
          <w:szCs w:val="22"/>
          <w:lang w:val="hr-HR"/>
        </w:rPr>
        <w:t xml:space="preserve">Oko tri godine poslije toga, napisao sam primjer </w:t>
      </w:r>
      <w:r>
        <w:rPr>
          <w:rFonts w:ascii="Times New Roman" w:hAnsi="Times New Roman"/>
          <w:i/>
          <w:iCs/>
          <w:sz w:val="22"/>
          <w:szCs w:val="22"/>
          <w:lang w:val="hr-HR"/>
        </w:rPr>
        <w:t>Regbanks-Flags Test</w:t>
      </w:r>
      <w:r>
        <w:rPr>
          <w:rFonts w:ascii="Times New Roman" w:hAnsi="Times New Roman"/>
          <w:sz w:val="22"/>
          <w:szCs w:val="22"/>
          <w:lang w:val="hr-HR"/>
        </w:rPr>
        <w:t xml:space="preserve">. To je program koji provjerava kako se zastavice na PicoBlazeu uistinu ponašaju kad se promijeni </w:t>
      </w:r>
      <w:r>
        <w:rPr>
          <w:rFonts w:ascii="Times New Roman" w:hAnsi="Times New Roman"/>
          <w:i/>
          <w:iCs/>
          <w:sz w:val="22"/>
          <w:szCs w:val="22"/>
          <w:lang w:val="hr-HR"/>
        </w:rPr>
        <w:t>regbank</w:t>
      </w:r>
      <w:r>
        <w:rPr>
          <w:rFonts w:ascii="Times New Roman" w:hAnsi="Times New Roman"/>
          <w:sz w:val="22"/>
          <w:szCs w:val="22"/>
          <w:lang w:val="hr-HR"/>
        </w:rPr>
        <w:t>. Ima 211 redaka, a jezgra mu je ovo:</w:t>
      </w:r>
    </w:p>
    <w:p>
      <w:pPr>
        <w:pStyle w:val="PreformattedText"/>
        <w:jc w:val="both"/>
        <w:rPr>
          <w:rFonts w:ascii="Times New Roman" w:hAnsi="Times New Roman"/>
          <w:sz w:val="22"/>
          <w:szCs w:val="22"/>
          <w:lang w:val="hr-HR"/>
        </w:rPr>
      </w:pPr>
      <w:r>
        <w:rPr>
          <w:rStyle w:val="SourceText"/>
          <w:rFonts w:ascii="Courier New" w:hAnsi="Courier New"/>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sz w:val="22"/>
          <w:szCs w:val="22"/>
          <w:lang w:val="hr-HR"/>
        </w:rPr>
        <w:t>Naredba „</w:t>
      </w:r>
      <w:r>
        <w:rPr>
          <w:rFonts w:ascii="Courier New" w:hAnsi="Courier New"/>
          <w:sz w:val="22"/>
          <w:szCs w:val="22"/>
          <w:lang w:val="hr-HR"/>
        </w:rPr>
        <w:t>regbank a</w:t>
      </w:r>
      <w:r>
        <w:rPr>
          <w:rFonts w:ascii="Times New Roman" w:hAnsi="Times New Roman"/>
          <w:sz w:val="22"/>
          <w:szCs w:val="22"/>
          <w:lang w:val="hr-HR"/>
        </w:rPr>
        <w:t>” znači „</w:t>
      </w:r>
      <w:r>
        <w:rPr>
          <w:rFonts w:ascii="Times New Roman" w:hAnsi="Times New Roman"/>
          <w:i/>
          <w:iCs/>
          <w:sz w:val="22"/>
          <w:szCs w:val="22"/>
          <w:lang w:val="hr-HR"/>
        </w:rPr>
        <w:t>Postavi regbanku A kao trenutnu regbanku.</w:t>
      </w:r>
      <w:r>
        <w:rPr>
          <w:rFonts w:ascii="Times New Roman" w:hAnsi="Times New Roman"/>
          <w:sz w:val="22"/>
          <w:szCs w:val="22"/>
          <w:lang w:val="hr-HR"/>
        </w:rPr>
        <w:t>” (</w:t>
      </w:r>
      <w:r>
        <w:rPr>
          <w:rFonts w:ascii="Courier New" w:hAnsi="Courier New"/>
          <w:sz w:val="22"/>
          <w:szCs w:val="22"/>
          <w:lang w:val="hr-HR"/>
        </w:rPr>
        <w:t>regbank</w:t>
      </w:r>
      <w:r>
        <w:rPr>
          <w:rFonts w:ascii="Times New Roman" w:hAnsi="Times New Roman"/>
          <w:sz w:val="22"/>
          <w:szCs w:val="22"/>
          <w:lang w:val="hr-HR"/>
        </w:rPr>
        <w:t xml:space="preserve"> je ovdje mnemonika, glagol, a ne imenica). Naredba „</w:t>
      </w:r>
      <w:r>
        <w:rPr>
          <w:rFonts w:ascii="Courier New" w:hAnsi="Courier New"/>
          <w:sz w:val="22"/>
          <w:szCs w:val="22"/>
          <w:lang w:val="hr-HR"/>
        </w:rPr>
        <w:t>load s0, 0</w:t>
      </w:r>
      <w:r>
        <w:rPr>
          <w:rFonts w:ascii="Times New Roman" w:hAnsi="Times New Roman"/>
          <w:sz w:val="22"/>
          <w:szCs w:val="22"/>
          <w:lang w:val="hr-HR"/>
        </w:rPr>
        <w:t>” znači „</w:t>
      </w:r>
      <w:r>
        <w:rPr>
          <w:rFonts w:ascii="Times New Roman" w:hAnsi="Times New Roman"/>
          <w:i/>
          <w:iCs/>
          <w:sz w:val="22"/>
          <w:szCs w:val="22"/>
          <w:lang w:val="hr-HR"/>
        </w:rPr>
        <w:t xml:space="preserve">Učitaj u registar </w:t>
      </w:r>
      <w:r>
        <w:rPr>
          <w:rFonts w:ascii="Courier New" w:hAnsi="Courier New"/>
          <w:i/>
          <w:iCs/>
          <w:sz w:val="22"/>
          <w:szCs w:val="22"/>
          <w:lang w:val="hr-HR"/>
        </w:rPr>
        <w:t>s0</w:t>
      </w:r>
      <w:r>
        <w:rPr>
          <w:rFonts w:ascii="Times New Roman" w:hAnsi="Times New Roman"/>
          <w:i/>
          <w:iCs/>
          <w:sz w:val="22"/>
          <w:szCs w:val="22"/>
          <w:lang w:val="hr-HR"/>
        </w:rPr>
        <w:t>, u trenutnoj regbanki, broj 0.</w:t>
      </w:r>
      <w:r>
        <w:rPr>
          <w:rFonts w:ascii="Times New Roman" w:hAnsi="Times New Roman"/>
          <w:sz w:val="22"/>
          <w:szCs w:val="22"/>
          <w:lang w:val="hr-HR"/>
        </w:rPr>
        <w:t>”. U dijalektima asemblera koji ciljaju na ugrađene sustave (</w:t>
      </w:r>
      <w:r>
        <w:rPr>
          <w:rFonts w:ascii="Times New Roman" w:hAnsi="Times New Roman"/>
          <w:i/>
          <w:iCs/>
          <w:sz w:val="22"/>
          <w:szCs w:val="22"/>
          <w:lang w:val="hr-HR"/>
        </w:rPr>
        <w:t>embedded systems</w:t>
      </w:r>
      <w:r>
        <w:rPr>
          <w:rFonts w:ascii="Times New Roman" w:hAnsi="Times New Roman"/>
          <w:sz w:val="22"/>
          <w:szCs w:val="22"/>
          <w:lang w:val="hr-HR"/>
        </w:rPr>
        <w:t xml:space="preserve">) za učitavanje vrijednosti u registar obično se koristi mnemonika </w:t>
      </w:r>
      <w:r>
        <w:rPr>
          <w:rFonts w:ascii="Times New Roman" w:hAnsi="Times New Roman"/>
          <w:i/>
          <w:iCs/>
          <w:sz w:val="22"/>
          <w:szCs w:val="22"/>
          <w:lang w:val="hr-HR"/>
        </w:rPr>
        <w:t>load</w:t>
      </w:r>
      <w:r>
        <w:rPr>
          <w:rFonts w:ascii="Times New Roman" w:hAnsi="Times New Roman"/>
          <w:sz w:val="22"/>
          <w:szCs w:val="22"/>
          <w:lang w:val="hr-HR"/>
        </w:rPr>
        <w:t xml:space="preserve"> (engleska riječ za </w:t>
      </w:r>
      <w:r>
        <w:rPr>
          <w:rFonts w:ascii="Times New Roman" w:hAnsi="Times New Roman"/>
          <w:i/>
          <w:iCs/>
          <w:sz w:val="22"/>
          <w:szCs w:val="22"/>
          <w:lang w:val="hr-HR"/>
        </w:rPr>
        <w:t>učitati</w:t>
      </w:r>
      <w:r>
        <w:rPr>
          <w:rFonts w:ascii="Times New Roman" w:hAnsi="Times New Roman"/>
          <w:sz w:val="22"/>
          <w:szCs w:val="22"/>
          <w:lang w:val="hr-HR"/>
        </w:rPr>
        <w:t xml:space="preserve">), a u asemblerskim dijalektima koji ciljaju PC-e i mobitele obično se koristi mnemonika </w:t>
      </w:r>
      <w:r>
        <w:rPr>
          <w:rFonts w:ascii="Times New Roman" w:hAnsi="Times New Roman"/>
          <w:i/>
          <w:iCs/>
          <w:sz w:val="22"/>
          <w:szCs w:val="22"/>
          <w:lang w:val="hr-HR"/>
        </w:rPr>
        <w:t>mov</w:t>
      </w:r>
      <w:r>
        <w:rPr>
          <w:rFonts w:ascii="Times New Roman" w:hAnsi="Times New Roman"/>
          <w:sz w:val="22"/>
          <w:szCs w:val="22"/>
          <w:lang w:val="hr-HR"/>
        </w:rPr>
        <w:t xml:space="preserve"> (od latinskog </w:t>
      </w:r>
      <w:r>
        <w:rPr>
          <w:rFonts w:ascii="Times New Roman" w:hAnsi="Times New Roman"/>
          <w:i/>
          <w:iCs/>
          <w:sz w:val="22"/>
          <w:szCs w:val="22"/>
          <w:lang w:val="hr-HR"/>
        </w:rPr>
        <w:t>movere</w:t>
      </w:r>
      <w:r>
        <w:rPr>
          <w:rFonts w:ascii="Times New Roman" w:hAnsi="Times New Roman"/>
          <w:sz w:val="22"/>
          <w:szCs w:val="22"/>
          <w:lang w:val="hr-HR"/>
        </w:rPr>
        <w:t xml:space="preserve">, </w:t>
      </w:r>
      <w:r>
        <w:rPr>
          <w:rFonts w:ascii="Times New Roman" w:hAnsi="Times New Roman"/>
          <w:i/>
          <w:iCs/>
          <w:sz w:val="22"/>
          <w:szCs w:val="22"/>
          <w:lang w:val="hr-HR"/>
        </w:rPr>
        <w:t>premjestiti</w:t>
      </w:r>
      <w:r>
        <w:rPr>
          <w:rFonts w:ascii="Times New Roman" w:hAnsi="Times New Roman"/>
          <w:sz w:val="22"/>
          <w:szCs w:val="22"/>
          <w:lang w:val="hr-HR"/>
        </w:rPr>
        <w:t>). Naredba „</w:t>
      </w:r>
      <w:r>
        <w:rPr>
          <w:rFonts w:ascii="Courier New" w:hAnsi="Courier New"/>
          <w:sz w:val="22"/>
          <w:szCs w:val="22"/>
          <w:lang w:val="hr-HR"/>
        </w:rPr>
        <w:t>sub s0, 0</w:t>
      </w:r>
      <w:r>
        <w:rPr>
          <w:rFonts w:ascii="Times New Roman" w:hAnsi="Times New Roman"/>
          <w:sz w:val="22"/>
          <w:szCs w:val="22"/>
          <w:lang w:val="hr-HR"/>
        </w:rPr>
        <w:t>” znači „</w:t>
      </w:r>
      <w:r>
        <w:rPr>
          <w:rFonts w:ascii="Times New Roman" w:hAnsi="Times New Roman"/>
          <w:i/>
          <w:iCs/>
          <w:sz w:val="22"/>
          <w:szCs w:val="22"/>
          <w:lang w:val="hr-HR"/>
        </w:rPr>
        <w:t xml:space="preserve">Oduzmi vrijednost 0 od registra </w:t>
      </w:r>
      <w:r>
        <w:rPr>
          <w:rFonts w:ascii="Courier New" w:hAnsi="Courier New"/>
          <w:i/>
          <w:iCs/>
          <w:sz w:val="22"/>
          <w:szCs w:val="22"/>
          <w:lang w:val="hr-HR"/>
        </w:rPr>
        <w:t>s0</w:t>
      </w:r>
      <w:r>
        <w:rPr>
          <w:rFonts w:ascii="Times New Roman" w:hAnsi="Times New Roman"/>
          <w:i/>
          <w:iCs/>
          <w:sz w:val="22"/>
          <w:szCs w:val="22"/>
          <w:lang w:val="hr-HR"/>
        </w:rPr>
        <w:t>.</w:t>
      </w:r>
      <w:r>
        <w:rPr>
          <w:rFonts w:ascii="Times New Roman" w:hAnsi="Times New Roman"/>
          <w:sz w:val="22"/>
          <w:szCs w:val="22"/>
          <w:lang w:val="hr-HR"/>
        </w:rPr>
        <w:t xml:space="preserve">”, mnemonika </w:t>
      </w:r>
      <w:r>
        <w:rPr>
          <w:rFonts w:ascii="Courier New" w:hAnsi="Courier New"/>
          <w:sz w:val="22"/>
          <w:szCs w:val="22"/>
          <w:lang w:val="hr-HR"/>
        </w:rPr>
        <w:t>sub</w:t>
      </w:r>
      <w:r>
        <w:rPr>
          <w:rFonts w:ascii="Times New Roman" w:hAnsi="Times New Roman"/>
          <w:sz w:val="22"/>
          <w:szCs w:val="22"/>
          <w:lang w:val="hr-HR"/>
        </w:rPr>
        <w:t xml:space="preserve"> dolazi od latinske riječi za </w:t>
      </w:r>
      <w:r>
        <w:rPr>
          <w:rFonts w:ascii="Times New Roman" w:hAnsi="Times New Roman"/>
          <w:i/>
          <w:iCs/>
          <w:sz w:val="22"/>
          <w:szCs w:val="22"/>
          <w:lang w:val="hr-HR"/>
        </w:rPr>
        <w:t>oduzeti</w:t>
      </w:r>
      <w:r>
        <w:rPr>
          <w:rFonts w:ascii="Times New Roman" w:hAnsi="Times New Roman"/>
          <w:sz w:val="22"/>
          <w:szCs w:val="22"/>
          <w:lang w:val="hr-HR"/>
        </w:rPr>
        <w:t xml:space="preserve">, </w:t>
      </w:r>
      <w:r>
        <w:rPr>
          <w:rFonts w:ascii="Times New Roman" w:hAnsi="Times New Roman"/>
          <w:i/>
          <w:iCs/>
          <w:sz w:val="22"/>
          <w:szCs w:val="22"/>
          <w:lang w:val="hr-HR"/>
        </w:rPr>
        <w:t>subtrahere</w:t>
      </w:r>
      <w:r>
        <w:rPr>
          <w:rFonts w:ascii="Times New Roman" w:hAnsi="Times New Roman"/>
          <w:sz w:val="22"/>
          <w:szCs w:val="22"/>
          <w:lang w:val="hr-HR"/>
        </w:rPr>
        <w:t xml:space="preserve">, od </w:t>
      </w:r>
      <w:r>
        <w:rPr>
          <w:rFonts w:ascii="Times New Roman" w:hAnsi="Times New Roman"/>
          <w:i/>
          <w:iCs/>
          <w:sz w:val="22"/>
          <w:szCs w:val="22"/>
          <w:lang w:val="hr-HR"/>
        </w:rPr>
        <w:t>sub</w:t>
      </w:r>
      <w:r>
        <w:rPr>
          <w:rFonts w:ascii="Times New Roman" w:hAnsi="Times New Roman"/>
          <w:sz w:val="22"/>
          <w:szCs w:val="22"/>
          <w:lang w:val="hr-HR"/>
        </w:rPr>
        <w:t xml:space="preserve"> (ispod) i </w:t>
      </w:r>
      <w:r>
        <w:rPr>
          <w:rFonts w:ascii="Times New Roman" w:hAnsi="Times New Roman"/>
          <w:i/>
          <w:iCs/>
          <w:sz w:val="22"/>
          <w:szCs w:val="22"/>
          <w:lang w:val="hr-HR"/>
        </w:rPr>
        <w:t>trahere</w:t>
      </w:r>
      <w:r>
        <w:rPr>
          <w:rFonts w:ascii="Times New Roman" w:hAnsi="Times New Roman"/>
          <w:sz w:val="22"/>
          <w:szCs w:val="22"/>
          <w:lang w:val="hr-HR"/>
        </w:rPr>
        <w:t xml:space="preserve"> (vući). Ako se nakon izvršenja te naredbe u registru nalazi vrijednost nula (kao u ovom slučaju), zastavica </w:t>
      </w:r>
      <w:r>
        <w:rPr>
          <w:rFonts w:ascii="Courier New" w:hAnsi="Courier New"/>
          <w:sz w:val="22"/>
          <w:szCs w:val="22"/>
          <w:lang w:val="hr-HR"/>
        </w:rPr>
        <w:t>z</w:t>
      </w:r>
      <w:r>
        <w:rPr>
          <w:rFonts w:ascii="Times New Roman" w:hAnsi="Times New Roman"/>
          <w:sz w:val="22"/>
          <w:szCs w:val="22"/>
          <w:lang w:val="hr-HR"/>
        </w:rPr>
        <w:t xml:space="preserve"> u trenutnoj regbanki postavlja se u jedinicu. Naredba „</w:t>
      </w:r>
      <w:r>
        <w:rPr>
          <w:rFonts w:ascii="Courier New" w:hAnsi="Courier New"/>
          <w:sz w:val="22"/>
          <w:szCs w:val="22"/>
          <w:lang w:val="hr-HR"/>
        </w:rPr>
        <w:t>regbank b</w:t>
      </w:r>
      <w:r>
        <w:rPr>
          <w:rFonts w:ascii="Times New Roman" w:hAnsi="Times New Roman"/>
          <w:sz w:val="22"/>
          <w:szCs w:val="22"/>
          <w:lang w:val="hr-HR"/>
        </w:rPr>
        <w:t>”, naravno, znači „</w:t>
      </w:r>
      <w:r>
        <w:rPr>
          <w:rFonts w:ascii="Times New Roman" w:hAnsi="Times New Roman"/>
          <w:i/>
          <w:iCs/>
          <w:sz w:val="22"/>
          <w:szCs w:val="22"/>
          <w:lang w:val="hr-HR"/>
        </w:rPr>
        <w:t>Postavi regbanku B kao trenutnu regbanku.</w:t>
      </w:r>
      <w:r>
        <w:rPr>
          <w:rFonts w:ascii="Times New Roman" w:hAnsi="Times New Roman"/>
          <w:sz w:val="22"/>
          <w:szCs w:val="22"/>
          <w:lang w:val="hr-HR"/>
        </w:rPr>
        <w:t xml:space="preserve">”. Zatim se u registar </w:t>
      </w:r>
      <w:r>
        <w:rPr>
          <w:rFonts w:ascii="Courier New" w:hAnsi="Courier New"/>
          <w:sz w:val="22"/>
          <w:szCs w:val="22"/>
          <w:lang w:val="hr-HR"/>
        </w:rPr>
        <w:t>s0</w:t>
      </w:r>
      <w:r>
        <w:rPr>
          <w:rFonts w:ascii="Times New Roman" w:hAnsi="Times New Roman"/>
          <w:sz w:val="22"/>
          <w:szCs w:val="22"/>
          <w:lang w:val="hr-HR"/>
        </w:rPr>
        <w:t xml:space="preserve"> učitava vrijednost 1, pa, kad se ponovno izvrti naredba „</w:t>
      </w:r>
      <w:r>
        <w:rPr>
          <w:rFonts w:ascii="Courier New" w:hAnsi="Courier New"/>
          <w:sz w:val="22"/>
          <w:szCs w:val="22"/>
          <w:lang w:val="hr-HR"/>
        </w:rPr>
        <w:t>sub s0, 0</w:t>
      </w:r>
      <w:r>
        <w:rPr>
          <w:rFonts w:ascii="Times New Roman" w:hAnsi="Times New Roman"/>
          <w:sz w:val="22"/>
          <w:szCs w:val="22"/>
          <w:lang w:val="hr-HR"/>
        </w:rPr>
        <w:t xml:space="preserve">”, zastavica </w:t>
      </w:r>
      <w:r>
        <w:rPr>
          <w:rFonts w:ascii="Courier New" w:hAnsi="Courier New"/>
          <w:sz w:val="22"/>
          <w:szCs w:val="22"/>
          <w:lang w:val="hr-HR"/>
        </w:rPr>
        <w:t>z</w:t>
      </w:r>
      <w:r>
        <w:rPr>
          <w:rFonts w:ascii="Times New Roman" w:hAnsi="Times New Roman"/>
          <w:sz w:val="22"/>
          <w:szCs w:val="22"/>
          <w:lang w:val="hr-HR"/>
        </w:rPr>
        <w:t xml:space="preserve"> postavlja se u nulu (a ne u jedinicu, kao zadnji put). Zatim se vraćamo u regbanku A i ispitujemo je li zastavica </w:t>
      </w:r>
      <w:r>
        <w:rPr>
          <w:rFonts w:ascii="Courier New" w:hAnsi="Courier New"/>
          <w:sz w:val="22"/>
          <w:szCs w:val="22"/>
          <w:lang w:val="hr-HR"/>
        </w:rPr>
        <w:t>z</w:t>
      </w:r>
      <w:r>
        <w:rPr>
          <w:rFonts w:ascii="Times New Roman" w:hAnsi="Times New Roman"/>
          <w:sz w:val="22"/>
          <w:szCs w:val="22"/>
          <w:lang w:val="hr-HR"/>
        </w:rPr>
        <w:t xml:space="preserve"> postavljena u jedinicu ili u nulu.</w:t>
      </w:r>
    </w:p>
    <w:p>
      <w:pPr>
        <w:pStyle w:val="Normal"/>
        <w:jc w:val="both"/>
        <w:rPr>
          <w:rFonts w:ascii="Times New Roman" w:hAnsi="Times New Roman"/>
        </w:rPr>
      </w:pPr>
      <w:r>
        <w:rPr>
          <w:rFonts w:ascii="Times New Roman" w:hAnsi="Times New Roman"/>
          <w:sz w:val="22"/>
          <w:szCs w:val="22"/>
          <w:lang w:val="hr-HR"/>
        </w:rPr>
        <w:t>Na koji će label skočiti (</w:t>
      </w:r>
      <w:r>
        <w:rPr>
          <w:rFonts w:ascii="Courier New" w:hAnsi="Courier New"/>
          <w:sz w:val="22"/>
          <w:szCs w:val="22"/>
          <w:lang w:val="hr-HR"/>
        </w:rPr>
        <w:t>jump</w:t>
      </w:r>
      <w:r>
        <w:rPr>
          <w:rFonts w:ascii="Times New Roman" w:hAnsi="Times New Roman"/>
          <w:sz w:val="22"/>
          <w:szCs w:val="22"/>
          <w:lang w:val="hr-HR"/>
        </w:rPr>
        <w:t>) nakon što se izvrti taj dio programa? Ako sam ja u pravu, i u PicoBlazeu postoje zasebne zastavice (</w:t>
      </w:r>
      <w:r>
        <w:rPr>
          <w:rFonts w:ascii="Times New Roman" w:hAnsi="Times New Roman"/>
          <w:i/>
          <w:iCs/>
          <w:sz w:val="22"/>
          <w:szCs w:val="22"/>
          <w:lang w:val="hr-HR"/>
        </w:rPr>
        <w:t>flags</w:t>
      </w:r>
      <w:r>
        <w:rPr>
          <w:rFonts w:ascii="Times New Roman" w:hAnsi="Times New Roman"/>
          <w:sz w:val="22"/>
          <w:szCs w:val="22"/>
          <w:lang w:val="hr-HR"/>
        </w:rPr>
        <w:t xml:space="preserve">) za svaki regbank (kao na Z80), skočit će na label </w:t>
      </w:r>
      <w:r>
        <w:rPr>
          <w:rFonts w:ascii="Courier New" w:hAnsi="Courier New"/>
          <w:sz w:val="22"/>
          <w:szCs w:val="22"/>
          <w:lang w:val="hr-HR"/>
        </w:rPr>
        <w:t>success</w:t>
      </w:r>
      <w:r>
        <w:rPr>
          <w:rFonts w:ascii="Times New Roman" w:hAnsi="Times New Roman"/>
          <w:sz w:val="22"/>
          <w:szCs w:val="22"/>
          <w:lang w:val="hr-HR"/>
        </w:rPr>
        <w:t xml:space="preserve">. Ako je profesor Ivan Aleksi u pravu, i u oba rebanksa na PicoBlazeu koriste se iste zastavice, skočit će na label </w:t>
      </w:r>
      <w:r>
        <w:rPr>
          <w:rFonts w:ascii="Courier New" w:hAnsi="Courier New"/>
          <w:sz w:val="22"/>
          <w:szCs w:val="22"/>
          <w:lang w:val="hr-HR"/>
        </w:rPr>
        <w:t>failure</w:t>
      </w:r>
      <w:r>
        <w:rPr>
          <w:rFonts w:ascii="Times New Roman" w:hAnsi="Times New Roman"/>
          <w:sz w:val="22"/>
          <w:szCs w:val="22"/>
          <w:lang w:val="hr-HR"/>
        </w:rPr>
        <w:t xml:space="preserve">. U mom simulatoru, naravno, skače na </w:t>
      </w:r>
      <w:r>
        <w:rPr>
          <w:rFonts w:ascii="Courier New" w:hAnsi="Courier New"/>
          <w:sz w:val="22"/>
          <w:szCs w:val="22"/>
          <w:lang w:val="hr-HR"/>
        </w:rPr>
        <w:t>success</w:t>
      </w:r>
      <w:r>
        <w:rPr>
          <w:rFonts w:ascii="Times New Roman" w:hAnsi="Times New Roman"/>
          <w:sz w:val="22"/>
          <w:szCs w:val="22"/>
          <w:lang w:val="hr-HR"/>
        </w:rPr>
        <w:t xml:space="preserve">. Program </w:t>
      </w:r>
      <w:r>
        <w:rPr>
          <w:rFonts w:ascii="Times New Roman" w:hAnsi="Times New Roman"/>
          <w:i/>
          <w:iCs/>
          <w:sz w:val="22"/>
          <w:szCs w:val="22"/>
          <w:lang w:val="hr-HR"/>
        </w:rPr>
        <w:t>Regbanks-Flags Test</w:t>
      </w:r>
      <w:r>
        <w:rPr>
          <w:rFonts w:ascii="Times New Roman" w:hAnsi="Times New Roman"/>
          <w:sz w:val="22"/>
          <w:szCs w:val="22"/>
          <w:lang w:val="hr-HR"/>
        </w:rPr>
        <w:t xml:space="preserve"> ispisuje svoje rezultate na UART, a, u slučaju da to ne upali, označava ih i LED-icama. Kada idući put budem imao pristup PicoBlazeu, isprobat ću taj program na njemu. 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i/>
          <w:iCs/>
          <w:sz w:val="22"/>
          <w:szCs w:val="22"/>
          <w:lang w:val="hr-HR"/>
        </w:rPr>
        <w:t>Regbanks-Flags Test</w:t>
      </w:r>
      <w:r>
        <w:rPr>
          <w:rFonts w:ascii="Times New Roman" w:hAnsi="Times New Roman"/>
          <w:sz w:val="22"/>
          <w:szCs w:val="22"/>
          <w:lang w:val="hr-HR"/>
        </w:rPr>
        <w:t xml:space="preserve">). Program </w:t>
      </w:r>
      <w:r>
        <w:rPr>
          <w:rFonts w:ascii="Times New Roman" w:hAnsi="Times New Roman"/>
          <w:i/>
          <w:iCs/>
          <w:sz w:val="22"/>
          <w:szCs w:val="22"/>
          <w:lang w:val="hr-HR"/>
        </w:rPr>
        <w:t>Regbanks-Flags Test</w:t>
      </w:r>
      <w:r>
        <w:rPr>
          <w:rFonts w:ascii="Times New Roman" w:hAnsi="Times New Roman"/>
          <w:sz w:val="22"/>
          <w:szCs w:val="22"/>
          <w:lang w:val="hr-HR"/>
        </w:rPr>
        <w:t xml:space="preserve"> dodan je na kraj, kao 7. primjer.</w:t>
      </w:r>
    </w:p>
    <w:p>
      <w:pPr>
        <w:pStyle w:val="Normal"/>
        <w:jc w:val="both"/>
        <w:rPr>
          <w:rFonts w:ascii="Times New Roman" w:hAnsi="Times New Roman"/>
        </w:rPr>
      </w:pPr>
      <w:r>
        <w:rPr>
          <w:rFonts w:ascii="Times New Roman" w:hAnsi="Times New Roman"/>
          <w:sz w:val="22"/>
          <w:szCs w:val="22"/>
          <w:lang w:val="hr-HR"/>
        </w:rPr>
        <w:t xml:space="preserve">Nekoliko tjedana nakon što sam napisao </w:t>
      </w:r>
      <w:r>
        <w:rPr>
          <w:rFonts w:ascii="Times New Roman" w:hAnsi="Times New Roman"/>
          <w:i/>
          <w:iCs/>
          <w:sz w:val="22"/>
          <w:szCs w:val="22"/>
          <w:lang w:val="hr-HR"/>
        </w:rPr>
        <w:t>Regbanks-Flags Test</w:t>
      </w:r>
      <w:r>
        <w:rPr>
          <w:rFonts w:ascii="Times New Roman" w:hAnsi="Times New Roman"/>
          <w:sz w:val="22"/>
          <w:szCs w:val="22"/>
          <w:lang w:val="hr-HR"/>
        </w:rPr>
        <w:t xml:space="preserve">, znatno sam unaprijedio pretprocesor svog asemblera za PicoBlaze, pa sam napisao primjer </w:t>
      </w:r>
      <w:r>
        <w:rPr>
          <w:rFonts w:ascii="Times New Roman" w:hAnsi="Times New Roman"/>
          <w:i/>
          <w:iCs/>
          <w:sz w:val="22"/>
          <w:szCs w:val="22"/>
          <w:lang w:val="hr-HR"/>
        </w:rPr>
        <w:t>Preprocessor Test</w:t>
      </w:r>
      <w:r>
        <w:rPr>
          <w:rFonts w:ascii="Times New Roman" w:hAnsi="Times New Roman"/>
          <w:sz w:val="22"/>
          <w:szCs w:val="22"/>
          <w:lang w:val="hr-HR"/>
        </w:rPr>
        <w:t xml:space="preserve">. Program </w:t>
      </w:r>
      <w:r>
        <w:rPr>
          <w:rFonts w:ascii="Times New Roman" w:hAnsi="Times New Roman"/>
          <w:i/>
          <w:iCs/>
          <w:sz w:val="22"/>
          <w:szCs w:val="22"/>
          <w:lang w:val="hr-HR"/>
        </w:rPr>
        <w:t>Preprocessor Test</w:t>
      </w:r>
      <w:r>
        <w:rPr>
          <w:rFonts w:ascii="Times New Roman" w:hAnsi="Times New Roman"/>
          <w:sz w:val="22"/>
          <w:szCs w:val="22"/>
          <w:lang w:val="hr-HR"/>
        </w:rPr>
        <w:t xml:space="preserve"> za vrijeme asembliranja koristeći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-petlji izračunava brojeve u Fibonaccijevom nizu manje od 100 i ispisuje ih na terminal koristeći novododanu naredbu </w:t>
      </w:r>
      <w:r>
        <w:rPr>
          <w:rFonts w:ascii="Courier New" w:hAnsi="Courier New"/>
          <w:sz w:val="22"/>
          <w:szCs w:val="22"/>
          <w:lang w:val="hr-HR"/>
        </w:rPr>
        <w:t>display</w:t>
      </w:r>
      <w:r>
        <w:rPr>
          <w:rFonts w:ascii="Times New Roman" w:hAnsi="Times New Roman"/>
          <w:sz w:val="22"/>
          <w:szCs w:val="22"/>
          <w:lang w:val="hr-HR"/>
        </w:rPr>
        <w:t xml:space="preserve"> (koju sam preuzeo iz FlatAssemblera). Program </w:t>
      </w:r>
      <w:r>
        <w:rPr>
          <w:rFonts w:ascii="Times New Roman" w:hAnsi="Times New Roman"/>
          <w:i/>
          <w:iCs/>
          <w:sz w:val="22"/>
          <w:szCs w:val="22"/>
          <w:lang w:val="hr-HR"/>
        </w:rPr>
        <w:t>Preprocessor Test</w:t>
      </w:r>
      <w:r>
        <w:rPr>
          <w:rFonts w:ascii="Times New Roman" w:hAnsi="Times New Roman"/>
          <w:sz w:val="22"/>
          <w:szCs w:val="22"/>
          <w:lang w:val="hr-HR"/>
        </w:rPr>
        <w:t xml:space="preserve"> ne sadrži mnemonike i ne prevodi se ni u kakav strojni kod. On je dodan na kraj, kao 8. primjer.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724400" cy="2621280"/>
                <wp:effectExtent l="0" t="0" r="0" b="0"/>
                <wp:wrapTopAndBottom/>
                <wp:docPr id="10" name="Frame7"/>
                <a:graphic xmlns:a="http://schemas.openxmlformats.org/drawingml/2006/main">
                  <a:graphicData uri="http://schemas.microsoft.com/office/word/2010/wordprocessingShape">
                    <wps:wsp>
                      <wps:cNvSpPr/>
                      <wps:spPr>
                        <a:xfrm>
                          <a:off x="0" y="0"/>
                          <a:ext cx="4724280" cy="2621160"/>
                        </a:xfrm>
                        <a:prstGeom prst="rect">
                          <a:avLst/>
                        </a:prstGeom>
                        <a:solidFill>
                          <a:srgbClr val="ffffff"/>
                        </a:solidFill>
                        <a:ln w="0">
                          <a:solidFill>
                            <a:srgbClr val="000000"/>
                          </a:solidFill>
                        </a:ln>
                      </wps:spPr>
                      <wps:style>
                        <a:lnRef idx="0"/>
                        <a:fillRef idx="0"/>
                        <a:effectRef idx="0"/>
                        <a:fontRef idx="minor"/>
                      </wps:style>
                      <wps:txbx>
                        <w:txbxContent>
                          <w:p>
                            <w:pPr>
                              <w:pStyle w:val="Slika"/>
                              <w:spacing w:before="120" w:after="120"/>
                              <w:rPr/>
                            </w:pPr>
                            <w:r>
                              <w:rPr/>
                              <w:drawing>
                                <wp:inline distT="0" distB="0" distL="0" distR="0">
                                  <wp:extent cx="4724400" cy="236982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7"/>
                                          <a:stretch>
                                            <a:fillRect/>
                                          </a:stretch>
                                        </pic:blipFill>
                                        <pic:spPr bwMode="auto">
                                          <a:xfrm>
                                            <a:off x="0" y="0"/>
                                            <a:ext cx="4724400" cy="236982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rPr>
                              <w:t>Preprocessor Test</w:t>
                            </w:r>
                          </w:p>
                        </w:txbxContent>
                      </wps:txbx>
                      <wps:bodyPr lIns="0" rIns="0" tIns="0" bIns="0" anchor="t">
                        <a:noAutofit/>
                      </wps:bodyPr>
                    </wps:wsp>
                  </a:graphicData>
                </a:graphic>
              </wp:anchor>
            </w:drawing>
          </mc:Choice>
          <mc:Fallback>
            <w:pict>
              <v:rect id="shape_0" ID="Frame7" path="m0,0l-2147483645,0l-2147483645,-2147483646l0,-2147483646xe" fillcolor="white" stroked="t" o:allowincell="f" style="position:absolute;margin-left:54.95pt;margin-top:0.05pt;width:371.95pt;height:206.35pt;mso-wrap-style:square;v-text-anchor:top;mso-position-horizontal:center">
                <v:fill o:detectmouseclick="t" type="solid" color2="black"/>
                <v:stroke color="black" joinstyle="round" endcap="flat"/>
                <v:textbox>
                  <w:txbxContent>
                    <w:p>
                      <w:pPr>
                        <w:pStyle w:val="Slika"/>
                        <w:spacing w:before="120" w:after="120"/>
                        <w:rPr/>
                      </w:pPr>
                      <w:r>
                        <w:rPr/>
                        <w:drawing>
                          <wp:inline distT="0" distB="0" distL="0" distR="0">
                            <wp:extent cx="4724400" cy="236982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8"/>
                                    <a:stretch>
                                      <a:fillRect/>
                                    </a:stretch>
                                  </pic:blipFill>
                                  <pic:spPr bwMode="auto">
                                    <a:xfrm>
                                      <a:off x="0" y="0"/>
                                      <a:ext cx="4724400" cy="236982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rPr>
                        <w:t>Preprocessor Test</w:t>
                      </w:r>
                    </w:p>
                  </w:txbxContent>
                </v:textbox>
                <w10:wrap type="topAndBottom"/>
              </v:rect>
            </w:pict>
          </mc:Fallback>
        </mc:AlternateContent>
      </w:r>
    </w:p>
    <w:p>
      <w:pPr>
        <w:pStyle w:val="Normal"/>
        <w:jc w:val="both"/>
        <w:rPr/>
      </w:pPr>
      <w:r>
        <w:rPr>
          <w:rFonts w:ascii="Times New Roman" w:hAnsi="Times New Roman"/>
          <w:sz w:val="22"/>
          <w:szCs w:val="22"/>
          <w:lang w:val="hr-HR"/>
        </w:rPr>
        <w:t>Nakon tih 8 primjera slijedi link na ZIP komprimiranu mapu s programima pisanim na dijalektu mog programskog jezika koji cilja x86, većina s mnogo umetnutog asemblerskog koda, i link na upute kako na Linuxu isprobati analogni sat pisan tim dijalektom mog programskog jezika. To sam dodao jer mislim da bi danas svaki programer trebao znati osnove x86 asemblerskog koda (asemblerski kod računala na kojem radi i za kojeg pravi programe), da znati PicoBlaze asemblerski kôd nije zamjena za to. Analogni sat pisan onim dijalektom mog programskog jezika koji cilja WebAssembly može se pokrenuti u modernom internetskom pregledniku</w:t>
      </w:r>
      <w:r>
        <w:rPr>
          <w:rStyle w:val="FootnoteAnchor"/>
          <w:rFonts w:ascii="Times New Roman" w:hAnsi="Times New Roman"/>
          <w:sz w:val="22"/>
          <w:szCs w:val="22"/>
          <w:lang w:val="hr-HR"/>
        </w:rPr>
        <w:footnoteReference w:id="36"/>
      </w:r>
      <w:r>
        <w:rPr>
          <w:rFonts w:ascii="Times New Roman" w:hAnsi="Times New Roman"/>
          <w:sz w:val="22"/>
          <w:szCs w:val="22"/>
          <w:lang w:val="hr-HR"/>
        </w:rPr>
        <w:t>, ali pokrenuti onaj drugi je znatno kompliciranije, i zato sam linkao na upute kako to napraviti na Linuxu (a upute kako to napraviti na Windowsima nalaze se u ZIP komprimiranoj mapi). Compiler za moj programski jezik koji cilja na x86 ispisuje asemblerski kôd kompatibilan s i486, ali se onaj analogni sat zbog naredbi koje koristim u umetnutom asemblerskom kodu (</w:t>
      </w:r>
      <w:r>
        <w:rPr>
          <w:rFonts w:ascii="Courier New" w:hAnsi="Courier New"/>
          <w:sz w:val="22"/>
          <w:szCs w:val="22"/>
          <w:lang w:val="hr-HR"/>
        </w:rPr>
        <w:t>movzx</w:t>
      </w:r>
      <w:r>
        <w:rPr>
          <w:rFonts w:ascii="Times New Roman" w:hAnsi="Times New Roman"/>
          <w:sz w:val="22"/>
          <w:szCs w:val="22"/>
          <w:lang w:val="hr-HR"/>
        </w:rPr>
        <w:t xml:space="preserve">...) ne može pokrenuti na i486, nego samo na i586 i novijima (dakle, recimo, može u DosBoxu, danas najčešće korištenom simulatoru DOS-a). Kad sam pisao program </w:t>
      </w:r>
      <w:r>
        <w:rPr>
          <w:rFonts w:ascii="Courier New" w:hAnsi="Courier New"/>
          <w:sz w:val="22"/>
          <w:szCs w:val="22"/>
          <w:lang w:val="hr-HR"/>
        </w:rPr>
        <w:t>roseForDOS.aec</w:t>
      </w:r>
      <w:r>
        <w:rPr>
          <w:rFonts w:ascii="Times New Roman" w:hAnsi="Times New Roman"/>
          <w:sz w:val="22"/>
          <w:szCs w:val="22"/>
          <w:lang w:val="hr-HR"/>
        </w:rPr>
        <w:t xml:space="preserve">, pazio sam da u umetnuti asembler ne ubacim ni jednu instrukciju nekompatibilnu s i486, tako da bi se </w:t>
      </w:r>
      <w:r>
        <w:rPr>
          <w:rFonts w:ascii="Courier New" w:hAnsi="Courier New"/>
          <w:sz w:val="22"/>
          <w:szCs w:val="22"/>
          <w:lang w:val="hr-HR"/>
        </w:rPr>
        <w:t>roseForDOS.aec</w:t>
      </w:r>
      <w:r>
        <w:rPr>
          <w:rFonts w:ascii="Times New Roman" w:hAnsi="Times New Roman"/>
          <w:sz w:val="22"/>
          <w:szCs w:val="22"/>
          <w:lang w:val="hr-HR"/>
        </w:rPr>
        <w:t xml:space="preserve"> iz te ZIP komprimirane mape trebao moći pokrenuti na i486 (iako nisam isprobao).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i/>
          <w:iCs/>
          <w:sz w:val="22"/>
          <w:szCs w:val="22"/>
          <w:lang w:val="hr-HR"/>
        </w:rPr>
        <w:t>Prince of Persia</w:t>
      </w:r>
      <w:r>
        <w:rPr>
          <w:rFonts w:ascii="Times New Roman" w:hAnsi="Times New Roman"/>
          <w:sz w:val="22"/>
          <w:szCs w:val="22"/>
          <w:lang w:val="hr-HR"/>
        </w:rPr>
        <w:t>,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pPr>
      <w:r>
        <w:rPr/>
      </w:r>
    </w:p>
    <w:p>
      <w:pPr>
        <w:pStyle w:val="Normal"/>
        <w:jc w:val="both"/>
        <w:rPr/>
      </w:pPr>
      <w:r>
        <w:rPr/>
        <mc:AlternateContent>
          <mc:Choice Requires="wps">
            <w:drawing>
              <wp:anchor behindDoc="0" distT="0" distB="0" distL="0" distR="635" simplePos="0" locked="0" layoutInCell="0" allowOverlap="1" relativeHeight="23">
                <wp:simplePos x="0" y="0"/>
                <wp:positionH relativeFrom="column">
                  <wp:align>center</wp:align>
                </wp:positionH>
                <wp:positionV relativeFrom="paragraph">
                  <wp:posOffset>635</wp:posOffset>
                </wp:positionV>
                <wp:extent cx="4892675" cy="3543300"/>
                <wp:effectExtent l="0" t="0" r="0" b="0"/>
                <wp:wrapTopAndBottom/>
                <wp:docPr id="11" name="Frame8"/>
                <a:graphic xmlns:a="http://schemas.openxmlformats.org/drawingml/2006/main">
                  <a:graphicData uri="http://schemas.microsoft.com/office/word/2010/wordprocessingShape">
                    <wps:wsp>
                      <wps:cNvSpPr/>
                      <wps:spPr>
                        <a:xfrm>
                          <a:off x="0" y="0"/>
                          <a:ext cx="4892760" cy="3543480"/>
                        </a:xfrm>
                        <a:prstGeom prst="rect">
                          <a:avLst/>
                        </a:prstGeom>
                        <a:solidFill>
                          <a:srgbClr val="ffffff"/>
                        </a:solidFill>
                        <a:ln w="0">
                          <a:solidFill>
                            <a:srgbClr val="000000"/>
                          </a:solidFill>
                        </a:ln>
                      </wps:spPr>
                      <wps:style>
                        <a:lnRef idx="0"/>
                        <a:fillRef idx="0"/>
                        <a:effectRef idx="0"/>
                        <a:fontRef idx="minor"/>
                      </wps:style>
                      <wps:txbx>
                        <w:txbxContent>
                          <w:p>
                            <w:pPr>
                              <w:pStyle w:val="Slika"/>
                              <w:spacing w:before="120" w:after="120"/>
                              <w:rPr/>
                            </w:pPr>
                            <w:r>
                              <w:rPr/>
                              <w:drawing>
                                <wp:inline distT="0" distB="0" distL="0" distR="0">
                                  <wp:extent cx="4892675" cy="329184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9"/>
                                          <a:stretch>
                                            <a:fillRect/>
                                          </a:stretch>
                                        </pic:blipFill>
                                        <pic:spPr bwMode="auto">
                                          <a:xfrm>
                                            <a:off x="0" y="0"/>
                                            <a:ext cx="4892675" cy="329184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7</w:t>
                            </w:r>
                            <w:r>
                              <w:rPr/>
                              <w:fldChar w:fldCharType="end"/>
                            </w:r>
                            <w:r>
                              <w:rPr/>
                              <w:t>: Analogni sat pisan u programskom jeziku AEC pokrenut u DosBoxu</w:t>
                            </w:r>
                          </w:p>
                        </w:txbxContent>
                      </wps:txbx>
                      <wps:bodyPr lIns="0" rIns="0" tIns="0" bIns="0" anchor="t">
                        <a:noAutofit/>
                      </wps:bodyPr>
                    </wps:wsp>
                  </a:graphicData>
                </a:graphic>
              </wp:anchor>
            </w:drawing>
          </mc:Choice>
          <mc:Fallback>
            <w:pict>
              <v:rect id="shape_0" ID="Frame8" path="m0,0l-2147483645,0l-2147483645,-2147483646l0,-2147483646xe" fillcolor="white" stroked="t" o:allowincell="f" style="position:absolute;margin-left:48.3pt;margin-top:0.05pt;width:385.2pt;height:278.95pt;mso-wrap-style:square;v-text-anchor:top;mso-position-horizontal:center">
                <v:fill o:detectmouseclick="t" type="solid" color2="black"/>
                <v:stroke color="black" joinstyle="round" endcap="flat"/>
                <v:textbox>
                  <w:txbxContent>
                    <w:p>
                      <w:pPr>
                        <w:pStyle w:val="Slika"/>
                        <w:spacing w:before="120" w:after="120"/>
                        <w:rPr/>
                      </w:pPr>
                      <w:r>
                        <w:rPr/>
                        <w:drawing>
                          <wp:inline distT="0" distB="0" distL="0" distR="0">
                            <wp:extent cx="4892675" cy="3291840"/>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20"/>
                                    <a:stretch>
                                      <a:fillRect/>
                                    </a:stretch>
                                  </pic:blipFill>
                                  <pic:spPr bwMode="auto">
                                    <a:xfrm>
                                      <a:off x="0" y="0"/>
                                      <a:ext cx="4892675" cy="329184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7</w:t>
                      </w:r>
                      <w:r>
                        <w:rPr/>
                        <w:fldChar w:fldCharType="end"/>
                      </w:r>
                      <w:r>
                        <w:rPr/>
                        <w:t>: Analogni sat pisan u programskom jeziku AEC pokrenut u DosBoxu</w:t>
                      </w:r>
                    </w:p>
                  </w:txbxContent>
                </v:textbox>
                <w10:wrap type="topAndBottom"/>
              </v:rect>
            </w:pict>
          </mc:Fallback>
        </mc:AlternateContent>
      </w:r>
    </w:p>
    <w:p>
      <w:pPr>
        <w:pStyle w:val="Normal"/>
        <w:jc w:val="both"/>
        <w:rPr>
          <w:rFonts w:ascii="Times New Roman" w:hAnsi="Times New Roman"/>
          <w:sz w:val="22"/>
          <w:szCs w:val="22"/>
          <w:lang w:val="hr-HR"/>
        </w:rPr>
      </w:pPr>
      <w:r>
        <w:rPr>
          <w:rFonts w:ascii="Times New Roman" w:hAnsi="Times New Roman"/>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sz w:val="22"/>
          <w:szCs w:val="22"/>
          <w:lang w:val="hr-HR"/>
        </w:rPr>
      </w:pPr>
      <w:r>
        <w:rPr>
          <w:rFonts w:ascii="Times New Roman" w:hAnsi="Times New Roman"/>
          <w:sz w:val="22"/>
          <w:szCs w:val="22"/>
          <w:lang w:val="hr-HR"/>
        </w:rPr>
        <w:t>Tako da u flexboxu s primjerima ima ukupno 10 divova: osam primjera PicoBlaze programa i dva diva s linkovima. U slučaju da netko taj moj PicoBlaze simulator pokuša pokrenuti u internetskom pregledniku u kojem se JavaScript ne uspije izvrtjeti, u tom flexboxu nalazi se poruka o tome i link na web-stranicu TOR Browsera. TOR Browser, naime, koristi SpiderMonkey compiler za JavaScript, koji je poznat po tome da najbolje optimizira kod, znatno bolje nego V8 (koji koristi Chrome), a važno mi je da se JavaScript u mom PicoBlaze simulatoru dobro optimizira, jer se pri simulaciji mnogo puta izvršava isti JavaScript.</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Mane simuliranja PicoBlazea u JavaScriptu</w:t>
      </w:r>
    </w:p>
    <w:p>
      <w:pPr>
        <w:pStyle w:val="Normal"/>
        <w:jc w:val="both"/>
        <w:rPr/>
      </w:pPr>
      <w:r>
        <w:rPr>
          <w:rFonts w:ascii="Times New Roman" w:hAnsi="Times New Roman"/>
          <w:sz w:val="22"/>
          <w:szCs w:val="22"/>
          <w:lang w:val="hr-HR"/>
        </w:rPr>
        <w:t xml:space="preserve">Naravno, simulator PicoBlazea što sam ga napravio u JavaScriptu ima i svoje nedostatke naspram </w:t>
      </w:r>
      <w:r>
        <w:rPr>
          <w:rFonts w:ascii="Times New Roman" w:hAnsi="Times New Roman"/>
          <w:i/>
          <w:iCs/>
          <w:sz w:val="22"/>
          <w:szCs w:val="22"/>
          <w:lang w:val="hr-HR"/>
        </w:rPr>
        <w:t>fully-featured</w:t>
      </w:r>
      <w:r>
        <w:rPr>
          <w:rFonts w:ascii="Times New Roman" w:hAnsi="Times New Roman"/>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Korisnik foruma </w:t>
      </w:r>
      <w:r>
        <w:rPr>
          <w:rFonts w:ascii="Courier New" w:hAnsi="Courier New"/>
          <w:sz w:val="22"/>
          <w:szCs w:val="22"/>
          <w:lang w:val="hr-HR"/>
        </w:rPr>
        <w:t>atheistforums.org</w:t>
      </w:r>
      <w:r>
        <w:rPr>
          <w:rFonts w:ascii="Times New Roman" w:hAnsi="Times New Roman"/>
          <w:i/>
          <w:iCs/>
          <w:sz w:val="22"/>
          <w:szCs w:val="22"/>
          <w:lang w:val="hr-HR"/>
        </w:rPr>
        <w:t xml:space="preserve"> </w:t>
      </w:r>
      <w:r>
        <w:rPr>
          <w:rFonts w:ascii="Times New Roman" w:hAnsi="Times New Roman"/>
          <w:sz w:val="22"/>
          <w:szCs w:val="22"/>
          <w:lang w:val="hr-HR"/>
        </w:rPr>
        <w:t>zvan</w:t>
      </w:r>
      <w:r>
        <w:rPr>
          <w:rFonts w:ascii="Times New Roman" w:hAnsi="Times New Roman"/>
          <w:i/>
          <w:iCs/>
          <w:sz w:val="22"/>
          <w:szCs w:val="22"/>
          <w:lang w:val="hr-HR"/>
        </w:rPr>
        <w:t xml:space="preserve"> bennyboy</w:t>
      </w:r>
      <w:r>
        <w:rPr>
          <w:rFonts w:ascii="Times New Roman" w:hAnsi="Times New Roman"/>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sz w:val="22"/>
          <w:szCs w:val="22"/>
          <w:lang w:val="hr-HR"/>
        </w:rPr>
        <w:footnoteReference w:id="37"/>
      </w:r>
      <w:r>
        <w:rPr>
          <w:rFonts w:ascii="Times New Roman" w:hAnsi="Times New Roman"/>
          <w:sz w:val="22"/>
          <w:szCs w:val="22"/>
          <w:lang w:val="hr-HR"/>
        </w:rPr>
        <w:t>.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JavaScriptove dretve troše se mnogi računalni resursi</w:t>
      </w:r>
      <w:r>
        <w:rPr>
          <w:rStyle w:val="FootnoteAnchor"/>
          <w:sz w:val="22"/>
          <w:szCs w:val="22"/>
          <w:lang w:val="hr-HR"/>
        </w:rPr>
        <w:footnoteReference w:id="38"/>
      </w:r>
      <w:r>
        <w:rPr>
          <w:rFonts w:ascii="Times New Roman" w:hAnsi="Times New Roman"/>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i/>
          <w:iCs/>
          <w:sz w:val="22"/>
          <w:szCs w:val="22"/>
          <w:lang w:val="hr-HR"/>
        </w:rPr>
        <w:t>hasslea</w:t>
      </w:r>
      <w:r>
        <w:rPr>
          <w:rFonts w:ascii="Times New Roman" w:hAnsi="Times New Roman"/>
          <w:sz w:val="22"/>
          <w:szCs w:val="22"/>
          <w:lang w:val="hr-HR"/>
        </w:rPr>
        <w:t xml:space="preserve"> instalacije naprednijih simulatora.</w:t>
      </w:r>
    </w:p>
    <w:p>
      <w:pPr>
        <w:pStyle w:val="Normal"/>
        <w:jc w:val="both"/>
        <w:rPr/>
      </w:pPr>
      <w:r>
        <w:rPr>
          <w:rFonts w:ascii="Times New Roman" w:hAnsi="Times New Roman"/>
          <w:sz w:val="22"/>
          <w:szCs w:val="22"/>
          <w:lang w:val="hr-HR"/>
        </w:rPr>
        <w:t xml:space="preserve">Korisnik foruma </w:t>
      </w:r>
      <w:r>
        <w:rPr>
          <w:rFonts w:ascii="Courier New" w:hAnsi="Courier New"/>
          <w:sz w:val="22"/>
          <w:szCs w:val="22"/>
          <w:lang w:val="hr-HR"/>
        </w:rPr>
        <w:t>atheistforums.org</w:t>
      </w:r>
      <w:r>
        <w:rPr>
          <w:rFonts w:ascii="Times New Roman" w:hAnsi="Times New Roman"/>
          <w:sz w:val="22"/>
          <w:szCs w:val="22"/>
          <w:lang w:val="hr-HR"/>
        </w:rPr>
        <w:t xml:space="preserve"> zvan </w:t>
      </w:r>
      <w:r>
        <w:rPr>
          <w:rFonts w:ascii="Times New Roman" w:hAnsi="Times New Roman"/>
          <w:i/>
          <w:iCs/>
          <w:sz w:val="22"/>
          <w:szCs w:val="22"/>
          <w:lang w:val="hr-HR"/>
        </w:rPr>
        <w:t>bennyboy</w:t>
      </w:r>
      <w:r>
        <w:rPr>
          <w:rFonts w:ascii="Times New Roman" w:hAnsi="Times New Roman"/>
          <w:sz w:val="22"/>
          <w:szCs w:val="22"/>
          <w:lang w:val="hr-HR"/>
        </w:rPr>
        <w:t xml:space="preserve"> ima dvije ideje kako ubrzati moj program. On misli da potprogram </w:t>
      </w:r>
      <w:r>
        <w:rPr>
          <w:rFonts w:ascii="Courier New" w:hAnsi="Courier New"/>
          <w:sz w:val="22"/>
          <w:szCs w:val="22"/>
          <w:lang w:val="hr-HR"/>
        </w:rPr>
        <w:t>assembler.js</w:t>
      </w:r>
      <w:r>
        <w:rPr>
          <w:rFonts w:ascii="Times New Roman" w:hAnsi="Times New Roman"/>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i/>
          <w:iCs/>
          <w:sz w:val="22"/>
          <w:szCs w:val="22"/>
          <w:lang w:val="hr-HR"/>
        </w:rPr>
        <w:t>boolean</w:t>
      </w:r>
      <w:r>
        <w:rPr>
          <w:rFonts w:ascii="Times New Roman" w:hAnsi="Times New Roman"/>
          <w:sz w:val="22"/>
          <w:szCs w:val="22"/>
          <w:lang w:val="hr-HR"/>
        </w:rPr>
        <w:t xml:space="preserve"> varijabli</w:t>
      </w:r>
      <w:r>
        <w:rPr>
          <w:rStyle w:val="FootnoteAnchor"/>
          <w:rFonts w:ascii="Times New Roman" w:hAnsi="Times New Roman"/>
          <w:sz w:val="22"/>
          <w:szCs w:val="22"/>
          <w:lang w:val="hr-HR"/>
        </w:rPr>
        <w:footnoteReference w:id="39"/>
      </w:r>
      <w:r>
        <w:rPr>
          <w:rFonts w:ascii="Times New Roman" w:hAnsi="Times New Roman"/>
          <w:sz w:val="22"/>
          <w:szCs w:val="22"/>
          <w:lang w:val="hr-HR"/>
        </w:rPr>
        <w:t xml:space="preserve">. On također misli da bih u </w:t>
      </w:r>
      <w:r>
        <w:rPr>
          <w:rFonts w:ascii="Courier New" w:hAnsi="Courier New"/>
          <w:sz w:val="22"/>
          <w:szCs w:val="22"/>
          <w:lang w:val="hr-HR"/>
        </w:rPr>
        <w:t>simulator.js</w:t>
      </w:r>
      <w:r>
        <w:rPr>
          <w:rFonts w:ascii="Times New Roman" w:hAnsi="Times New Roman"/>
          <w:sz w:val="22"/>
          <w:szCs w:val="22"/>
          <w:lang w:val="hr-HR"/>
        </w:rPr>
        <w:t xml:space="preserve"> trebao više koristiti </w:t>
      </w:r>
      <w:r>
        <w:rPr>
          <w:rFonts w:ascii="Times New Roman" w:hAnsi="Times New Roman"/>
          <w:i/>
          <w:iCs/>
          <w:sz w:val="22"/>
          <w:szCs w:val="22"/>
          <w:lang w:val="hr-HR"/>
        </w:rPr>
        <w:t>switch-case</w:t>
      </w:r>
      <w:r>
        <w:rPr>
          <w:rFonts w:ascii="Times New Roman" w:hAnsi="Times New Roman"/>
          <w:sz w:val="22"/>
          <w:szCs w:val="22"/>
          <w:lang w:val="hr-HR"/>
        </w:rPr>
        <w:t xml:space="preserve">, a manje </w:t>
      </w:r>
      <w:r>
        <w:rPr>
          <w:rFonts w:ascii="Times New Roman" w:hAnsi="Times New Roman"/>
          <w:i/>
          <w:iCs/>
          <w:sz w:val="22"/>
          <w:szCs w:val="22"/>
          <w:lang w:val="hr-HR"/>
        </w:rPr>
        <w:t>if-else</w:t>
      </w:r>
      <w:r>
        <w:rPr>
          <w:rFonts w:ascii="Times New Roman" w:hAnsi="Times New Roman"/>
          <w:sz w:val="22"/>
          <w:szCs w:val="22"/>
          <w:lang w:val="hr-HR"/>
        </w:rPr>
        <w:t xml:space="preserve">, jer se </w:t>
      </w:r>
      <w:r>
        <w:rPr>
          <w:rFonts w:ascii="Times New Roman" w:hAnsi="Times New Roman"/>
          <w:i/>
          <w:iCs/>
          <w:sz w:val="22"/>
          <w:szCs w:val="22"/>
          <w:lang w:val="hr-HR"/>
        </w:rPr>
        <w:t>switch-case</w:t>
      </w:r>
      <w:r>
        <w:rPr>
          <w:rFonts w:ascii="Times New Roman" w:hAnsi="Times New Roman"/>
          <w:sz w:val="22"/>
          <w:szCs w:val="22"/>
          <w:lang w:val="hr-HR"/>
        </w:rPr>
        <w:t xml:space="preserve"> compilira u optimiziraniji asemblerski kod (barem </w:t>
      </w:r>
      <w:r>
        <w:rPr>
          <w:rFonts w:ascii="Times New Roman" w:hAnsi="Times New Roman"/>
          <w:i/>
          <w:iCs/>
          <w:sz w:val="22"/>
          <w:szCs w:val="22"/>
          <w:lang w:val="hr-HR"/>
        </w:rPr>
        <w:t>bennyboy</w:t>
      </w:r>
      <w:r>
        <w:rPr>
          <w:rFonts w:ascii="Times New Roman" w:hAnsi="Times New Roman"/>
          <w:sz w:val="22"/>
          <w:szCs w:val="22"/>
          <w:lang w:val="hr-HR"/>
        </w:rPr>
        <w:t xml:space="preserve"> i </w:t>
      </w:r>
      <w:r>
        <w:rPr>
          <w:rFonts w:ascii="Times New Roman" w:hAnsi="Times New Roman"/>
          <w:i/>
          <w:iCs/>
          <w:sz w:val="22"/>
          <w:szCs w:val="22"/>
          <w:lang w:val="hr-HR"/>
        </w:rPr>
        <w:t>HappySkeptic</w:t>
      </w:r>
      <w:r>
        <w:rPr>
          <w:rFonts w:ascii="Times New Roman" w:hAnsi="Times New Roman"/>
          <w:sz w:val="22"/>
          <w:szCs w:val="22"/>
          <w:lang w:val="hr-HR"/>
        </w:rPr>
        <w:t xml:space="preserve"> tako misle; meni to, kao nekome tko je napravio compiler za svoj programski jezik, nema previše smisla)</w:t>
      </w:r>
      <w:r>
        <w:rPr>
          <w:rStyle w:val="FootnoteAnchor"/>
          <w:rFonts w:ascii="Times New Roman" w:hAnsi="Times New Roman"/>
          <w:sz w:val="22"/>
          <w:szCs w:val="22"/>
          <w:lang w:val="hr-HR"/>
        </w:rPr>
        <w:footnoteReference w:id="40"/>
      </w:r>
      <w:r>
        <w:rPr>
          <w:rFonts w:ascii="Times New Roman" w:hAnsi="Times New Roman"/>
          <w:sz w:val="22"/>
          <w:szCs w:val="22"/>
          <w:lang w:val="hr-HR"/>
        </w:rPr>
        <w:t xml:space="preserve">. Bilo bi zanimljivo dati si truda i provjeriti te teze. </w:t>
      </w:r>
      <w:r>
        <w:rPr>
          <w:rFonts w:ascii="Times New Roman" w:hAnsi="Times New Roman"/>
          <w:i/>
          <w:iCs/>
          <w:sz w:val="22"/>
          <w:szCs w:val="22"/>
          <w:lang w:val="hr-HR"/>
        </w:rPr>
        <w:t>HappySkeptic</w:t>
      </w:r>
      <w:r>
        <w:rPr>
          <w:rFonts w:ascii="Times New Roman" w:hAnsi="Times New Roman"/>
          <w:sz w:val="22"/>
          <w:szCs w:val="22"/>
          <w:lang w:val="hr-HR"/>
        </w:rPr>
        <w:t xml:space="preserve"> je pokušao analizirati performanse mog PicoBlaze simulatora dok se vrti program </w:t>
      </w:r>
      <w:r>
        <w:rPr>
          <w:rFonts w:ascii="Times New Roman" w:hAnsi="Times New Roman"/>
          <w:i/>
          <w:iCs/>
          <w:sz w:val="22"/>
          <w:szCs w:val="22"/>
          <w:lang w:val="hr-HR"/>
        </w:rPr>
        <w:t>Decimal to Binary</w:t>
      </w:r>
      <w:r>
        <w:rPr>
          <w:rFonts w:ascii="Times New Roman" w:hAnsi="Times New Roman"/>
          <w:sz w:val="22"/>
          <w:szCs w:val="22"/>
          <w:lang w:val="hr-HR"/>
        </w:rPr>
        <w:t xml:space="preserve"> pomoću Chromeovih alata za programiranje i došao je do zaključka da on provodi više od 99% svog vremena crtajući SVG dijagrame</w:t>
      </w:r>
      <w:r>
        <w:rPr>
          <w:rStyle w:val="FootnoteAnchor"/>
          <w:rFonts w:ascii="Times New Roman" w:hAnsi="Times New Roman"/>
          <w:sz w:val="22"/>
          <w:szCs w:val="22"/>
          <w:lang w:val="hr-HR"/>
        </w:rPr>
        <w:footnoteReference w:id="41"/>
      </w:r>
      <w:r>
        <w:rPr>
          <w:rFonts w:ascii="Times New Roman" w:hAnsi="Times New Roman"/>
          <w:sz w:val="22"/>
          <w:szCs w:val="22"/>
          <w:lang w:val="hr-HR"/>
        </w:rPr>
        <w:t xml:space="preserve"> (koji su, naravno, za program </w:t>
      </w:r>
      <w:r>
        <w:rPr>
          <w:rFonts w:ascii="Times New Roman" w:hAnsi="Times New Roman"/>
          <w:i/>
          <w:iCs/>
          <w:sz w:val="22"/>
          <w:szCs w:val="22"/>
          <w:lang w:val="hr-HR"/>
        </w:rPr>
        <w:t>Decimal to Binary</w:t>
      </w:r>
      <w:r>
        <w:rPr>
          <w:rFonts w:ascii="Times New Roman" w:hAnsi="Times New Roman"/>
          <w:sz w:val="22"/>
          <w:szCs w:val="22"/>
          <w:lang w:val="hr-HR"/>
        </w:rPr>
        <w:t xml:space="preserve"> beskorisni, jer program </w:t>
      </w:r>
      <w:r>
        <w:rPr>
          <w:rFonts w:ascii="Times New Roman" w:hAnsi="Times New Roman"/>
          <w:i/>
          <w:iCs/>
          <w:sz w:val="22"/>
          <w:szCs w:val="22"/>
          <w:lang w:val="hr-HR"/>
        </w:rPr>
        <w:t>Decimal to Binary</w:t>
      </w:r>
      <w:r>
        <w:rPr>
          <w:rFonts w:ascii="Times New Roman" w:hAnsi="Times New Roman"/>
          <w:sz w:val="22"/>
          <w:szCs w:val="22"/>
          <w:lang w:val="hr-HR"/>
        </w:rPr>
        <w:t xml:space="preserve"> koristi UART za komunikaciju s korisnikom, a ne prekidače, LED-ice ili 7-segmentne pokaznike, koji se prikazuju SVG-ovima). U tom bi se slučaju moj simulator PicoBlazea, barem za programe kao što je </w:t>
      </w:r>
      <w:r>
        <w:rPr>
          <w:rFonts w:ascii="Times New Roman" w:hAnsi="Times New Roman"/>
          <w:i/>
          <w:iCs/>
          <w:sz w:val="22"/>
          <w:szCs w:val="22"/>
          <w:lang w:val="hr-HR"/>
        </w:rPr>
        <w:t>Decimal to Binary</w:t>
      </w:r>
      <w:r>
        <w:rPr>
          <w:rFonts w:ascii="Times New Roman" w:hAnsi="Times New Roman"/>
          <w:sz w:val="22"/>
          <w:szCs w:val="22"/>
          <w:lang w:val="hr-HR"/>
        </w:rPr>
        <w:t xml:space="preserve">, mogao znatno ubrzati tako da omogućimo korisniku da </w:t>
      </w:r>
      <w:r>
        <w:rPr>
          <w:rFonts w:ascii="Times New Roman" w:hAnsi="Times New Roman"/>
          <w:i/>
          <w:iCs/>
          <w:sz w:val="22"/>
          <w:szCs w:val="22"/>
          <w:lang w:val="hr-HR"/>
        </w:rPr>
        <w:t>disable</w:t>
      </w:r>
      <w:r>
        <w:rPr>
          <w:rFonts w:ascii="Times New Roman" w:hAnsi="Times New Roman"/>
          <w:sz w:val="22"/>
          <w:szCs w:val="22"/>
          <w:lang w:val="hr-HR"/>
        </w:rPr>
        <w:t xml:space="preserve">a SVG-ove, kao što se sada može </w:t>
      </w:r>
      <w:r>
        <w:rPr>
          <w:rFonts w:ascii="Times New Roman" w:hAnsi="Times New Roman"/>
          <w:i/>
          <w:iCs/>
          <w:sz w:val="22"/>
          <w:szCs w:val="22"/>
          <w:lang w:val="hr-HR"/>
        </w:rPr>
        <w:t>disable</w:t>
      </w:r>
      <w:r>
        <w:rPr>
          <w:rFonts w:ascii="Times New Roman" w:hAnsi="Times New Roman"/>
          <w:sz w:val="22"/>
          <w:szCs w:val="22"/>
          <w:lang w:val="hr-HR"/>
        </w:rPr>
        <w:t>ati UART. No, meni se to ne čini da je dobro objašnjenje. Da je tako, moj bi se program vrtio neprihvatljivo sporo u WebPositiveu, koji veoma sporo crta SVG-ove (zato je moj SVG PacMan neigriv u WebPositiveu). A u WebPositiveu moj se simulator PicoBlazea vrti otprilike jednako brzo kao što se vrti u Chromeu.</w:t>
      </w:r>
    </w:p>
    <w:p>
      <w:pPr>
        <w:pStyle w:val="Normal"/>
        <w:jc w:val="both"/>
        <w:rPr/>
      </w:pPr>
      <w:r>
        <w:rPr>
          <w:rFonts w:ascii="Times New Roman" w:hAnsi="Times New Roman"/>
          <w:sz w:val="22"/>
          <w:szCs w:val="22"/>
        </w:rPr>
        <w:t xml:space="preserve">30. kolovoza </w:t>
      </w:r>
      <w:r>
        <w:rPr>
          <w:rFonts w:ascii="Times New Roman" w:hAnsi="Times New Roman"/>
          <w:sz w:val="22"/>
          <w:szCs w:val="22"/>
          <w:lang w:val="hr-HR"/>
        </w:rPr>
        <w:t xml:space="preserve">2023. godine korisnik GitHuba </w:t>
      </w:r>
      <w:r>
        <w:rPr>
          <w:rFonts w:ascii="Times New Roman" w:hAnsi="Times New Roman"/>
          <w:i/>
          <w:iCs/>
          <w:sz w:val="22"/>
          <w:szCs w:val="22"/>
          <w:lang w:val="hr-HR"/>
        </w:rPr>
        <w:t>agustiza</w:t>
      </w:r>
      <w:r>
        <w:rPr>
          <w:rFonts w:ascii="Times New Roman" w:hAnsi="Times New Roman"/>
          <w:sz w:val="22"/>
          <w:szCs w:val="22"/>
          <w:lang w:val="hr-HR"/>
        </w:rPr>
        <w:t xml:space="preserve"> dijagnosticirao je problem kao </w:t>
      </w:r>
      <w:r>
        <w:rPr>
          <w:rFonts w:ascii="Times New Roman" w:hAnsi="Times New Roman"/>
          <w:i/>
          <w:iCs/>
          <w:sz w:val="22"/>
          <w:szCs w:val="22"/>
          <w:lang w:val="hr-HR"/>
        </w:rPr>
        <w:t>layout trashing</w:t>
      </w:r>
      <w:r>
        <w:rPr>
          <w:rFonts w:ascii="Times New Roman" w:hAnsi="Times New Roman"/>
          <w:sz w:val="22"/>
          <w:szCs w:val="22"/>
          <w:lang w:val="hr-HR"/>
        </w:rPr>
        <w:t xml:space="preserve">. Kako on objašnjava, kad moj program upiše novu vrijednost registra u tablicu, tablica neprimjetno promijeni veličinu za nekoliko piksela... ali dovoljno da se poremeti layout i da browser mora cijelu web-stranicu renderirati iznova. Koristeći napredni CSS navodno je uspio ubrzati svoju verziju mog programa 12 puta. Naime, na njegovom računalu u Chromeu u mojoj verziji programa primjer </w:t>
      </w:r>
      <w:r>
        <w:rPr>
          <w:rFonts w:ascii="Times New Roman" w:hAnsi="Times New Roman"/>
          <w:i/>
          <w:iCs/>
          <w:sz w:val="22"/>
          <w:szCs w:val="22"/>
          <w:lang w:val="hr-HR"/>
        </w:rPr>
        <w:t xml:space="preserve">Fibonacci Sequence </w:t>
      </w:r>
      <w:r>
        <w:rPr>
          <w:rFonts w:ascii="Times New Roman" w:hAnsi="Times New Roman"/>
          <w:sz w:val="22"/>
          <w:szCs w:val="22"/>
          <w:lang w:val="hr-HR"/>
        </w:rPr>
        <w:t>izvrti se za oko 60 sekundi, a u njegovoj verziji 5 sekundi. Kasnije ćemo spojiti njegovu i moju verziju tog mog programa.</w:t>
      </w:r>
    </w:p>
    <w:p>
      <w:pPr>
        <w:pStyle w:val="Normal"/>
        <w:jc w:val="both"/>
        <w:rPr/>
      </w:pPr>
      <w:r>
        <w:rPr>
          <w:rFonts w:ascii="Times New Roman" w:hAnsi="Times New Roman"/>
          <w:sz w:val="22"/>
          <w:szCs w:val="22"/>
          <w:lang w:val="hr-HR"/>
        </w:rPr>
        <w:t xml:space="preserve">Budući da je moj simulator PicoBlazea neprihvatljivo spor ako se pokrene na mobilnom telefonu, razmišljao sam o tome da pokušam napraviti Android aplikaciju gdje će simulator biti pisan u Javi </w:t>
      </w:r>
      <w:r>
        <w:rPr>
          <w:rFonts w:ascii="Times New Roman" w:hAnsi="Times New Roman"/>
          <w:sz w:val="22"/>
          <w:szCs w:val="22"/>
        </w:rPr>
        <w:t>(</w:t>
      </w:r>
      <w:r>
        <w:rPr>
          <w:rFonts w:ascii="Times New Roman" w:hAnsi="Times New Roman"/>
          <w:sz w:val="22"/>
          <w:szCs w:val="22"/>
          <w:lang w:val="hr-HR"/>
        </w:rPr>
        <w:t xml:space="preserve">dakle, da ponovno napišem </w:t>
      </w:r>
      <w:r>
        <w:rPr>
          <w:rFonts w:ascii="Courier New" w:hAnsi="Courier New"/>
          <w:sz w:val="22"/>
          <w:szCs w:val="22"/>
          <w:lang w:val="hr-HR"/>
        </w:rPr>
        <w:t>simulator.js</w:t>
      </w:r>
      <w:r>
        <w:rPr>
          <w:rFonts w:ascii="Times New Roman" w:hAnsi="Times New Roman"/>
          <w:sz w:val="22"/>
          <w:szCs w:val="22"/>
          <w:lang w:val="hr-HR"/>
        </w:rPr>
        <w:t>, ali ne u JavaScriptu, nego u Javi</w:t>
      </w:r>
      <w:r>
        <w:rPr>
          <w:rFonts w:ascii="Times New Roman" w:hAnsi="Times New Roman"/>
          <w:sz w:val="22"/>
          <w:szCs w:val="22"/>
        </w:rPr>
        <w:t>)</w:t>
      </w:r>
      <w:r>
        <w:rPr>
          <w:rFonts w:ascii="Times New Roman" w:hAnsi="Times New Roman"/>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sz w:val="22"/>
          <w:szCs w:val="22"/>
        </w:rPr>
        <w:t>(</w:t>
      </w:r>
      <w:r>
        <w:rPr>
          <w:rFonts w:ascii="Times New Roman" w:hAnsi="Times New Roman"/>
          <w:sz w:val="22"/>
          <w:szCs w:val="22"/>
          <w:lang w:val="hr-HR"/>
        </w:rPr>
        <w:t>statičko tipiranje...</w:t>
      </w:r>
      <w:r>
        <w:rPr>
          <w:rFonts w:ascii="Times New Roman" w:hAnsi="Times New Roman"/>
          <w:sz w:val="22"/>
          <w:szCs w:val="22"/>
        </w:rPr>
        <w:t>)</w:t>
      </w:r>
      <w:r>
        <w:rPr>
          <w:rFonts w:ascii="Times New Roman" w:hAnsi="Times New Roman"/>
          <w:sz w:val="22"/>
          <w:szCs w:val="22"/>
          <w:lang w:val="hr-HR"/>
        </w:rPr>
        <w:t>.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Courier New" w:hAnsi="Courier New"/>
          <w:sz w:val="22"/>
          <w:szCs w:val="22"/>
          <w:lang w:val="hr-HR"/>
        </w:rPr>
        <w:t>assembler.js</w:t>
      </w:r>
      <w:r>
        <w:rPr>
          <w:rFonts w:ascii="Times New Roman" w:hAnsi="Times New Roman"/>
          <w:sz w:val="22"/>
          <w:szCs w:val="22"/>
          <w:lang w:val="hr-HR"/>
        </w:rPr>
        <w:t xml:space="preserve">, </w:t>
      </w:r>
      <w:r>
        <w:rPr>
          <w:rFonts w:ascii="Courier New" w:hAnsi="Courier New"/>
          <w:sz w:val="22"/>
          <w:szCs w:val="22"/>
          <w:lang w:val="hr-HR"/>
        </w:rPr>
        <w:t>parser.js</w:t>
      </w:r>
      <w:r>
        <w:rPr>
          <w:rFonts w:ascii="Times New Roman" w:hAnsi="Times New Roman"/>
          <w:sz w:val="22"/>
          <w:szCs w:val="22"/>
          <w:lang w:val="hr-HR"/>
        </w:rPr>
        <w:t xml:space="preserve">, </w:t>
      </w:r>
      <w:r>
        <w:rPr>
          <w:rFonts w:ascii="Courier New" w:hAnsi="Courier New"/>
          <w:sz w:val="22"/>
          <w:szCs w:val="22"/>
          <w:lang w:val="hr-HR"/>
        </w:rPr>
        <w:t>preprocessor.js</w:t>
      </w:r>
      <w:r>
        <w:rPr>
          <w:rFonts w:ascii="Times New Roman" w:hAnsi="Times New Roman"/>
          <w:sz w:val="22"/>
          <w:szCs w:val="22"/>
          <w:lang w:val="hr-HR"/>
        </w:rPr>
        <w:t xml:space="preserve">, </w:t>
      </w:r>
      <w:r>
        <w:rPr>
          <w:rFonts w:ascii="Courier New" w:hAnsi="Courier New"/>
          <w:sz w:val="22"/>
          <w:szCs w:val="22"/>
          <w:lang w:val="hr-HR"/>
        </w:rPr>
        <w:t>tokenizer.js</w:t>
      </w:r>
      <w:r>
        <w:rPr>
          <w:rFonts w:ascii="Times New Roman" w:hAnsi="Times New Roman"/>
          <w:sz w:val="22"/>
          <w:szCs w:val="22"/>
          <w:lang w:val="hr-HR"/>
        </w:rPr>
        <w:t xml:space="preserve"> i </w:t>
      </w:r>
      <w:r>
        <w:rPr>
          <w:rFonts w:ascii="Courier New" w:hAnsi="Courier New"/>
          <w:sz w:val="22"/>
          <w:szCs w:val="22"/>
          <w:lang w:val="hr-HR"/>
        </w:rPr>
        <w:t>TreeNode.js</w:t>
      </w:r>
      <w:r>
        <w:rPr>
          <w:rFonts w:ascii="Times New Roman" w:hAnsi="Times New Roman"/>
          <w:sz w:val="22"/>
          <w:szCs w:val="22"/>
          <w:lang w:val="hr-HR"/>
        </w:rPr>
        <w:t>) i program pisan u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pa sam odustao od te ideje. Ako netko želi nastaviti taj moj rad, dostupan je na mom GitHub profilu</w:t>
      </w:r>
      <w:r>
        <w:rPr>
          <w:rStyle w:val="FootnoteAnchor"/>
          <w:rFonts w:ascii="Times New Roman" w:hAnsi="Times New Roman"/>
          <w:sz w:val="22"/>
          <w:szCs w:val="22"/>
          <w:lang w:val="hr-HR"/>
        </w:rPr>
        <w:footnoteReference w:id="42"/>
      </w:r>
      <w:r>
        <w:rPr>
          <w:rFonts w:ascii="Times New Roman" w:hAnsi="Times New Roman"/>
          <w:sz w:val="22"/>
          <w:szCs w:val="22"/>
          <w:lang w:val="hr-HR"/>
        </w:rPr>
        <w:t xml:space="preserve">. Mnogi na internetskim forumima kažu da, kad se s razvoja desktop ili mobilnih aplikacija prebaciš na razvoj web-aplikacija, kao da si se vratio dva desetljeća u prošlost. Meni se ne čini da je tako. Napraviti korisničko sučelje od gumbova i labela uistinu je lakše kad se cilja mobitel nego kad se cilja web: kad se cilja mobitel, to se može napraviti bez kodiranja. Popuniti tablicu podacima (kao što moj PicoBlaze Simulator puni tablicu podacima iz globalnog objekta </w:t>
      </w:r>
      <w:r>
        <w:rPr>
          <w:rFonts w:ascii="Courier New" w:hAnsi="Courier New"/>
          <w:sz w:val="22"/>
          <w:szCs w:val="22"/>
          <w:lang w:val="hr-HR"/>
        </w:rPr>
        <w:t>machineCode</w:t>
      </w:r>
      <w:r>
        <w:rPr>
          <w:rFonts w:ascii="Times New Roman" w:hAnsi="Times New Roman"/>
          <w:sz w:val="22"/>
          <w:szCs w:val="22"/>
          <w:lang w:val="hr-HR"/>
        </w:rPr>
        <w:t>, strojnim kodom u heksadekadskom obliku i linijama asemblerskog koda odakle dolaze naredbe) već je podjednako teško na mobitelu i na webu. A dohvatiti nešto s interneta ili parsirati JSON daleko je lakše na webu nego na mobitelu.</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Zahvale</w:t>
      </w:r>
    </w:p>
    <w:p>
      <w:pPr>
        <w:pStyle w:val="Normal"/>
        <w:jc w:val="both"/>
        <w:rPr>
          <w:rFonts w:ascii="Times New Roman" w:hAnsi="Times New Roman"/>
          <w:sz w:val="22"/>
          <w:szCs w:val="22"/>
          <w:lang w:val="hr-HR"/>
        </w:rPr>
      </w:pPr>
      <w:r>
        <w:rPr>
          <w:rFonts w:ascii="Times New Roman" w:hAnsi="Times New Roman"/>
          <w:sz w:val="22"/>
          <w:szCs w:val="22"/>
          <w:lang w:val="hr-HR"/>
        </w:rPr>
        <w:t>Posebno zahvaljujem profesoru Ivanu Aleksiju što me potakao da ovo napravim i što je sakupio informacije na internetu potrebne za to. Simulator PicoBlazea koji se lako pokrene na raznim računalima osobito je bio potreban u vrijeme pandemije, kad je postojala mogućnost da se laboratorijske vježbe moraju raditi od kuće (na svu sreću, nije do toga došlo).</w:t>
      </w:r>
    </w:p>
    <w:p>
      <w:pPr>
        <w:pStyle w:val="Normal"/>
        <w:jc w:val="both"/>
        <w:rPr>
          <w:rFonts w:ascii="Times New Roman" w:hAnsi="Times New Roman"/>
          <w:sz w:val="22"/>
          <w:szCs w:val="22"/>
          <w:lang w:val="hr-HR"/>
        </w:rPr>
      </w:pPr>
      <w:r>
        <w:rPr>
          <w:rFonts w:ascii="Times New Roman" w:hAnsi="Times New Roman"/>
          <w:sz w:val="22"/>
          <w:szCs w:val="22"/>
          <w:lang w:val="hr-HR"/>
        </w:rPr>
        <w:t>Zahvaljujem i programerima koji su napravili internetski servis LGTM, statički analizer za JavaScript koji me je upozorio na greške koje sam napravio. JavaScript je relativno loš programski jezik i takvi su alati korisni.</w:t>
      </w:r>
    </w:p>
    <w:p>
      <w:pPr>
        <w:pStyle w:val="Normal"/>
        <w:jc w:val="both"/>
        <w:rPr>
          <w:rFonts w:ascii="Times New Roman" w:hAnsi="Times New Roman"/>
          <w:sz w:val="22"/>
          <w:szCs w:val="22"/>
          <w:lang w:val="hr-HR"/>
        </w:rPr>
      </w:pPr>
      <w:r>
        <w:rPr>
          <w:rFonts w:ascii="Times New Roman" w:hAnsi="Times New Roman"/>
          <w:sz w:val="22"/>
          <w:szCs w:val="22"/>
          <w:lang w:val="hr-HR"/>
        </w:rPr>
        <w:t xml:space="preserve">Također se zahvaljujem korisniku GitHuba zvanom </w:t>
      </w:r>
      <w:r>
        <w:rPr>
          <w:rFonts w:ascii="Times New Roman" w:hAnsi="Times New Roman"/>
          <w:i/>
          <w:iCs/>
          <w:sz w:val="22"/>
          <w:szCs w:val="22"/>
          <w:lang w:val="hr-HR"/>
        </w:rPr>
        <w:t>agustiza</w:t>
      </w:r>
      <w:r>
        <w:rPr>
          <w:rFonts w:ascii="Times New Roman" w:hAnsi="Times New Roman"/>
          <w:sz w:val="22"/>
          <w:szCs w:val="22"/>
          <w:lang w:val="hr-HR"/>
        </w:rPr>
        <w:t xml:space="preserve"> što je otkrio i ispravio bug u jezgri simulatora, te što izrađuje automatske testove da olakša posao budućim doprinositeljima ovom projektu.</w:t>
      </w:r>
    </w:p>
    <w:p>
      <w:pPr>
        <w:pStyle w:val="Normal"/>
        <w:jc w:val="both"/>
        <w:rPr>
          <w:rFonts w:ascii="Times New Roman" w:hAnsi="Times New Roman"/>
          <w:strike/>
          <w:color w:val="FF0000"/>
          <w:sz w:val="22"/>
          <w:szCs w:val="22"/>
          <w:lang w:val="hr-HR"/>
        </w:rPr>
      </w:pPr>
      <w:r>
        <w:rPr>
          <w:rFonts w:ascii="Times New Roman" w:hAnsi="Times New Roman"/>
          <w:sz w:val="22"/>
          <w:szCs w:val="22"/>
          <w:lang w:val="hr-HR"/>
        </w:rPr>
        <w:t>I zahvaljujem GitHubu što hosta moju web-stranicu (uključujući i PicoBlaze Simulator). Prije je moju web-stranicu hostala ciparska tvrtka 000webhost</w:t>
      </w:r>
      <w:r>
        <w:rPr>
          <w:rFonts w:ascii="Times New Roman" w:hAnsi="Times New Roman"/>
          <w:strike w:val="false"/>
          <w:dstrike w:val="false"/>
          <w:color w:val="000000"/>
          <w:sz w:val="22"/>
          <w:szCs w:val="22"/>
          <w:lang w:val="hr-HR"/>
        </w:rPr>
        <w:t xml:space="preserve">. </w:t>
      </w:r>
      <w:r>
        <w:rPr>
          <w:rFonts w:ascii="Times New Roman" w:hAnsi="Times New Roman"/>
          <w:sz w:val="22"/>
          <w:szCs w:val="22"/>
          <w:lang w:val="hr-HR"/>
        </w:rPr>
        <w:t>PicoBlaze Simulator hosta se i na SourceForgeu</w:t>
      </w:r>
      <w:r>
        <w:rPr>
          <w:rStyle w:val="FootnoteAnchor"/>
          <w:rFonts w:ascii="Times New Roman" w:hAnsi="Times New Roman"/>
          <w:sz w:val="22"/>
          <w:szCs w:val="22"/>
          <w:lang w:val="hr-HR"/>
        </w:rPr>
        <w:footnoteReference w:id="43"/>
      </w:r>
      <w:r>
        <w:rPr>
          <w:rFonts w:ascii="Times New Roman" w:hAnsi="Times New Roman"/>
          <w:strike w:val="false"/>
          <w:dstrike w:val="false"/>
          <w:color w:val="000000"/>
          <w:sz w:val="22"/>
          <w:szCs w:val="22"/>
          <w:lang w:val="hr-HR"/>
        </w:rPr>
        <w:t>.</w:t>
      </w:r>
    </w:p>
    <w:p>
      <w:pPr>
        <w:pStyle w:val="Normal"/>
        <w:jc w:val="both"/>
        <w:rPr>
          <w:rFonts w:ascii="Times New Roman" w:hAnsi="Times New Roman"/>
          <w:sz w:val="22"/>
          <w:szCs w:val="22"/>
          <w:lang w:val="hr-HR"/>
        </w:rPr>
      </w:pPr>
      <w:r>
        <w:rPr>
          <w:rFonts w:ascii="Times New Roman" w:hAnsi="Times New Roman"/>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ind w:left="989" w:hanging="989"/>
        <w:jc w:val="both"/>
        <w:rPr/>
      </w:pPr>
      <w:r>
        <w:rPr>
          <w:rFonts w:ascii="Times New Roman" w:hAnsi="Times New Roman"/>
          <w:b/>
          <w:bCs/>
          <w:sz w:val="22"/>
          <w:szCs w:val="22"/>
          <w:lang w:val="hr-HR"/>
        </w:rPr>
        <w:t xml:space="preserve">Abstract: </w:t>
      </w:r>
      <w:r>
        <w:rPr>
          <w:i/>
          <w:iCs/>
        </w:rPr>
        <w:t>The author of the text was frustrated by the shortcomings of existing</w:t>
      </w:r>
      <w:r>
        <w:rPr>
          <w:i/>
          <w:iCs/>
          <w:lang w:val="hr-HR"/>
        </w:rPr>
        <w:t xml:space="preserve"> simulators of the small computer called </w:t>
      </w:r>
      <w:r>
        <w:rPr>
          <w:i/>
          <w:iCs/>
        </w:rPr>
        <w:t xml:space="preserve">PicoBlaze, </w:t>
      </w:r>
      <w:r>
        <w:rPr>
          <w:i/>
          <w:iCs/>
          <w:lang w:val="hr-HR"/>
        </w:rPr>
        <w:t>so he</w:t>
      </w:r>
      <w:r>
        <w:rPr>
          <w:i/>
          <w:iCs/>
        </w:rPr>
        <w:t xml:space="preserve"> created a different PicoBlaze simulator in the JavaScript programming language. This simulator can be run in modern Internet browsers</w:t>
      </w:r>
      <w:r>
        <w:rPr>
          <w:rStyle w:val="FootnoteAnchor"/>
          <w:i/>
          <w:iCs/>
        </w:rPr>
        <w:footnoteReference w:id="44"/>
      </w:r>
      <w:r>
        <w:rPr>
          <w:i/>
          <w:iCs/>
        </w:rPr>
        <w:t xml:space="preserve"> (the author thinks that the oldest Internet browser in which the simulator works properly is Firefox 52, the last version of Firefox that can</w:t>
      </w:r>
      <w:r>
        <w:rPr>
          <w:i/>
          <w:iCs/>
          <w:lang w:val="hr-HR"/>
        </w:rPr>
        <w:t xml:space="preserve"> be </w:t>
      </w:r>
      <w:r>
        <w:rPr>
          <w:i/>
          <w:iCs/>
        </w:rPr>
        <w:t xml:space="preserve">run on Windows XP, and it is also the version of Firefox that comes with Solaris 11.4, which is the latest version of Solaris today). The text </w:t>
      </w:r>
      <w:r>
        <w:rPr>
          <w:i/>
          <w:iCs/>
          <w:lang w:val="hr-HR"/>
        </w:rPr>
        <w:t>explains</w:t>
      </w:r>
      <w:r>
        <w:rPr>
          <w:i/>
          <w:iCs/>
        </w:rPr>
        <w:t xml:space="preserve"> the details of how the author made his simulator and what the advantages and disadvantages</w:t>
      </w:r>
      <w:r>
        <w:rPr>
          <w:i/>
          <w:iCs/>
          <w:lang w:val="hr-HR"/>
        </w:rPr>
        <w:t xml:space="preserve"> are </w:t>
      </w:r>
      <w:r>
        <w:rPr>
          <w:i/>
          <w:iCs/>
        </w:rPr>
        <w:t>of that simulator compared to</w:t>
      </w:r>
      <w:r>
        <w:rPr>
          <w:i/>
          <w:iCs/>
          <w:lang w:val="hr-HR"/>
        </w:rPr>
        <w:t xml:space="preserve"> the </w:t>
      </w:r>
      <w:r>
        <w:rPr>
          <w:i/>
          <w:iCs/>
        </w:rPr>
        <w:t>existing simulators.</w:t>
      </w:r>
      <w:r>
        <w:rPr>
          <w:i/>
          <w:iCs/>
          <w:lang w:val="hr-HR"/>
        </w:rPr>
        <w:t xml:space="preserve"> The author is also comparing the parts of the simulator with similar parts of other programs he has made earlier (mostly a compiler that compiles his programming language to WebAssembly). </w:t>
      </w:r>
      <w:r>
        <w:rPr>
          <w:i/>
          <w:iCs/>
        </w:rPr>
        <w:t>No frameworks were used, the code was written mainly in VIM (for minor changes) and Eclipse (for major changes), GIMP and Inkscape were used for image editing, programming tools</w:t>
      </w:r>
      <w:r>
        <w:rPr>
          <w:i/>
          <w:iCs/>
          <w:lang w:val="hr-HR"/>
        </w:rPr>
        <w:t xml:space="preserve"> that come with Firefox </w:t>
      </w:r>
      <w:r>
        <w:rPr>
          <w:i/>
          <w:iCs/>
        </w:rPr>
        <w:t>were used for</w:t>
      </w:r>
      <w:r>
        <w:rPr>
          <w:i/>
          <w:iCs/>
          <w:lang w:val="hr-HR"/>
        </w:rPr>
        <w:t xml:space="preserve"> debugging the program, </w:t>
      </w:r>
      <w:r>
        <w:rPr>
          <w:i/>
          <w:iCs/>
        </w:rPr>
        <w:t xml:space="preserve">and the LGTM internet service </w:t>
      </w:r>
      <w:r>
        <w:rPr>
          <w:i/>
          <w:iCs/>
          <w:lang w:val="hr-HR"/>
        </w:rPr>
        <w:t>was also used to search for errors</w:t>
      </w:r>
      <w:r>
        <w:rPr>
          <w:i/>
          <w:iCs/>
        </w:rPr>
        <w:t xml:space="preserve">. Prettier (for HTML and CSS) and ClangFormat (for JavaScript) were used to format the code. </w:t>
      </w:r>
      <w:r>
        <w:rPr>
          <w:i/>
          <w:iCs/>
          <w:lang w:val="hr-HR"/>
        </w:rPr>
        <w:t xml:space="preserve">The last version I </w:t>
      </w:r>
      <w:r>
        <w:rPr>
          <w:i/>
          <w:iCs/>
        </w:rPr>
        <w:t>made entirely by myself is v2.8.3. Not long after I released v2.8.3, I got a contributor who claims to be using my project at a university in Argentina.</w:t>
      </w:r>
      <w:r>
        <w:br w:type="page"/>
      </w:r>
    </w:p>
    <w:p>
      <w:pPr>
        <w:pStyle w:val="Title"/>
        <w:rPr>
          <w:sz w:val="36"/>
          <w:szCs w:val="36"/>
        </w:rPr>
      </w:pPr>
      <w:r>
        <w:rPr>
          <w:sz w:val="36"/>
          <w:szCs w:val="36"/>
          <w:lang w:val="hr-HR"/>
        </w:rPr>
        <w:t>Životopis</w:t>
      </w:r>
    </w:p>
    <w:p>
      <w:pPr>
        <w:pStyle w:val="TextBody"/>
        <w:ind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i u Opću gimnaziju u Našicama (kraj 2. razreda i početak 3. razreda).</w:t>
      </w:r>
    </w:p>
    <w:p>
      <w:pPr>
        <w:pStyle w:val="TextBody"/>
        <w:ind w:firstLine="360"/>
        <w:jc w:val="both"/>
        <w:rPr/>
      </w:pPr>
      <w:r>
        <w:rPr>
          <w:lang w:val="hr-HR"/>
        </w:rPr>
        <w:t>Često sam sudjelovao na informatičkim natjecanjima. U 6. razredu osnovne škole osvojio sam 3. mjesto na županijskom natjecanju</w:t>
      </w:r>
      <w:r>
        <w:rPr>
          <w:rStyle w:val="FootnoteAnchor"/>
          <w:lang w:val="hr-HR"/>
        </w:rPr>
        <w:footnoteReference w:id="45"/>
      </w:r>
      <w:r>
        <w:rPr>
          <w:lang w:val="hr-HR"/>
        </w:rPr>
        <w:t>, u 7. razredu 4. mjesto na državnom natjecanju</w:t>
      </w:r>
      <w:r>
        <w:rPr>
          <w:rStyle w:val="FootnoteAnchor"/>
          <w:lang w:val="hr-HR"/>
        </w:rPr>
        <w:footnoteReference w:id="46"/>
      </w:r>
      <w:r>
        <w:rPr>
          <w:lang w:val="hr-HR"/>
        </w:rPr>
        <w:t>, u 8. razredu 6. mjesto na državnom natjecanju</w:t>
      </w:r>
      <w:r>
        <w:rPr>
          <w:rStyle w:val="FootnoteAnchor"/>
          <w:lang w:val="hr-HR"/>
        </w:rPr>
        <w:footnoteReference w:id="47"/>
      </w:r>
      <w:r>
        <w:rPr>
          <w:lang w:val="hr-HR"/>
        </w:rPr>
        <w:t xml:space="preserve"> (sve je to organizirao Infokup), u srednjoj školi sam se, kad sam bio 3. razred, natjecao na HONI-ju, te sam osvojio 15. mjesto</w:t>
      </w:r>
      <w:r>
        <w:rPr>
          <w:rStyle w:val="FootnoteAnchor"/>
          <w:lang w:val="hr-HR"/>
        </w:rPr>
        <w:footnoteReference w:id="48"/>
      </w:r>
      <w:r>
        <w:rPr>
          <w:lang w:val="hr-HR"/>
        </w:rPr>
        <w:t>. 2019. godine sam, kao student prve godine, sudjelovao na STEM Games natjecanju iz programiranja, na kojem je moja ekipa osvojila 7. mjesto</w:t>
      </w:r>
      <w:r>
        <w:rPr>
          <w:rStyle w:val="FootnoteAnchor"/>
          <w:lang w:val="hr-HR"/>
        </w:rPr>
        <w:footnoteReference w:id="49"/>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50"/>
      </w:r>
      <w:r>
        <w:rPr>
          <w:lang w:val="hr-HR"/>
        </w:rPr>
        <w:t>.</w:t>
      </w:r>
    </w:p>
    <w:p>
      <w:pPr>
        <w:pStyle w:val="TextBody"/>
        <w:ind w:firstLine="360"/>
        <w:jc w:val="both"/>
        <w:rPr/>
      </w:pPr>
      <w:r>
        <w:rPr>
          <w:lang w:val="hr-HR"/>
        </w:rPr>
        <w:t xml:space="preserve">Kad sam bio gimnazijalac, izdavačka kuća Panon izdala mi je knjigu pod naslovom </w:t>
      </w:r>
      <w:r>
        <w:rPr>
          <w:i/>
          <w:lang w:val="hr-HR"/>
        </w:rPr>
        <w:t>Jezici za gimnazijalce</w:t>
      </w:r>
      <w:r>
        <w:rPr>
          <w:rStyle w:val="FootnoteAnchor"/>
          <w:i/>
          <w:lang w:val="hr-HR"/>
        </w:rPr>
        <w:footnoteReference w:id="51"/>
      </w:r>
      <w:r>
        <w:rPr>
          <w:i/>
          <w:lang w:val="hr-HR"/>
        </w:rPr>
        <w:t>.</w:t>
      </w:r>
      <w:r>
        <w:rPr>
          <w:lang w:val="hr-HR"/>
        </w:rPr>
        <w:t xml:space="preserve"> Knjiga</w:t>
      </w:r>
      <w:r>
        <w:rPr>
          <w:i/>
          <w:iCs/>
          <w:lang w:val="hr-HR"/>
        </w:rPr>
        <w:t xml:space="preserve"> Jezici za gimnazijalce</w:t>
      </w:r>
      <w:r>
        <w:rPr>
          <w:lang w:val="hr-HR"/>
        </w:rPr>
        <w:t xml:space="preserve"> ima dva dijela, prvi je o povijesnoj lingvistici, a drugi o vezi programskih i prirodnih jezika. Naravno, sada i o jednom i o drugom znam mnogo više nego što sam znao kad sam pisao tu knjigu.</w:t>
      </w:r>
      <w:r>
        <w:rPr>
          <w:i/>
          <w:iCs/>
          <w:lang w:val="hr-HR"/>
        </w:rPr>
        <w:t xml:space="preserve"> </w:t>
      </w:r>
      <w:r>
        <w:rPr>
          <w:lang w:val="hr-HR"/>
        </w:rPr>
        <w:t xml:space="preserve">Kad sam bio student prve godine, sudjelovao sam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52"/>
      </w:r>
      <w:r>
        <w:rPr>
          <w:lang w:val="hr-HR"/>
        </w:rPr>
        <w:t xml:space="preserve">. 2022. godine napisao sam tekst </w:t>
      </w:r>
      <w:r>
        <w:rPr>
          <w:i/>
          <w:iCs/>
          <w:lang w:val="hr-HR"/>
        </w:rPr>
        <w:t>Etimologija Karašica</w:t>
      </w:r>
      <w:r>
        <w:rPr>
          <w:lang w:val="hr-HR"/>
        </w:rPr>
        <w:t xml:space="preserve">, o ideji da je to k-r što se ponavlja u nazivima rijeka u Hrvatskoj (Krka, Korana, Kravarščica, Krbavica, Krapina, dvije Karašice) bila ilirska riječ za </w:t>
      </w:r>
      <w:r>
        <w:rPr>
          <w:i/>
          <w:iCs/>
          <w:lang w:val="hr-HR"/>
        </w:rPr>
        <w:t>teći</w:t>
      </w:r>
      <w:r>
        <w:rPr>
          <w:lang w:val="hr-HR"/>
        </w:rPr>
        <w:t xml:space="preserve"> (da je ilirska riječ za </w:t>
      </w:r>
      <w:r>
        <w:rPr>
          <w:i/>
          <w:iCs/>
          <w:lang w:val="hr-HR"/>
        </w:rPr>
        <w:t>teći</w:t>
      </w:r>
      <w:r>
        <w:rPr>
          <w:lang w:val="hr-HR"/>
        </w:rPr>
        <w:t xml:space="preserve"> bila </w:t>
      </w:r>
      <w:r>
        <w:rPr>
          <w:i/>
          <w:iCs/>
          <w:lang w:val="hr-HR"/>
        </w:rPr>
        <w:t>*karr</w:t>
      </w:r>
      <w:r>
        <w:rPr>
          <w:i/>
          <w:iCs/>
        </w:rPr>
        <w:t>~kurr</w:t>
      </w:r>
      <w:r>
        <w:rPr/>
        <w:t xml:space="preserve">, </w:t>
      </w:r>
      <w:r>
        <w:rPr>
          <w:lang w:val="hr-HR"/>
        </w:rPr>
        <w:t>recimo, da ime</w:t>
      </w:r>
      <w:r>
        <w:rPr>
          <w:i/>
          <w:iCs/>
          <w:lang w:val="hr-HR"/>
        </w:rPr>
        <w:t xml:space="preserve"> Karašica</w:t>
      </w:r>
      <w:r>
        <w:rPr>
          <w:lang w:val="hr-HR"/>
        </w:rPr>
        <w:t xml:space="preserve"> dolazi od nepotvrđenog ilirskog imena koje se može rekonstruirati ili kao </w:t>
      </w:r>
      <w:r>
        <w:rPr>
          <w:i/>
          <w:iCs/>
          <w:lang w:val="hr-HR"/>
        </w:rPr>
        <w:t>*Kurrurrissia</w:t>
      </w:r>
      <w:r>
        <w:rPr>
          <w:lang w:val="hr-HR"/>
        </w:rPr>
        <w:t xml:space="preserve"> ili kao </w:t>
      </w:r>
      <w:r>
        <w:rPr>
          <w:i/>
          <w:iCs/>
          <w:lang w:val="hr-HR"/>
        </w:rPr>
        <w:t>*Kurrirrissia</w:t>
      </w:r>
      <w:r>
        <w:rPr>
          <w:lang w:val="hr-HR"/>
        </w:rPr>
        <w:t xml:space="preserve">, a ime </w:t>
      </w:r>
      <w:r>
        <w:rPr>
          <w:i/>
          <w:iCs/>
          <w:lang w:val="hr-HR"/>
        </w:rPr>
        <w:t>Krapina</w:t>
      </w:r>
      <w:r>
        <w:rPr>
          <w:lang w:val="hr-HR"/>
        </w:rPr>
        <w:t xml:space="preserve"> od </w:t>
      </w:r>
      <w:r>
        <w:rPr>
          <w:i/>
          <w:iCs/>
          <w:lang w:val="hr-HR"/>
        </w:rPr>
        <w:t>*Karpona</w:t>
      </w:r>
      <w:r>
        <w:rPr>
          <w:lang w:val="hr-HR"/>
        </w:rPr>
        <w:t xml:space="preserve"> ili, manje vjerojatno, od nečeg kao </w:t>
      </w:r>
      <w:r>
        <w:rPr>
          <w:i/>
          <w:iCs/>
          <w:lang w:val="hr-HR"/>
        </w:rPr>
        <w:t>*Kurrippuppona</w:t>
      </w:r>
      <w:r>
        <w:rPr>
          <w:lang w:val="hr-HR"/>
        </w:rPr>
        <w:t>, i tako dalje), on je objavljen u Valpovačkom godišnjaku (što je spomenuto u Glasu Slavonije</w:t>
      </w:r>
      <w:r>
        <w:rPr>
          <w:rStyle w:val="FootnoteAnchor"/>
          <w:lang w:val="hr-HR"/>
        </w:rPr>
        <w:footnoteReference w:id="53"/>
      </w:r>
      <w:r>
        <w:rPr>
          <w:lang w:val="hr-HR"/>
        </w:rPr>
        <w:t>), na mojoj web-stranici</w:t>
      </w:r>
      <w:r>
        <w:rPr>
          <w:rStyle w:val="FootnoteAnchor"/>
          <w:lang w:val="hr-HR"/>
        </w:rPr>
        <w:footnoteReference w:id="54"/>
      </w:r>
      <w:r>
        <w:rPr>
          <w:lang w:val="hr-HR"/>
        </w:rPr>
        <w:t xml:space="preserve"> te je u malo dorađenoj verziji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toponimiju u Hrvatskoj.</w:t>
      </w:r>
    </w:p>
    <w:p>
      <w:pPr>
        <w:pStyle w:val="TextBody"/>
        <w:ind w:firstLine="360"/>
        <w:jc w:val="both"/>
        <w:rPr>
          <w:lang w:val="hr-HR"/>
        </w:rPr>
      </w:pPr>
      <w:r>
        <w:rPr>
          <w:lang w:val="hr-HR"/>
        </w:rPr>
        <w:t>Govorim hrvatski (izvorni govornik), engleski (vjerojatno C1 razina), latinski (vjerojatno B2 razina</w:t>
      </w:r>
      <w:r>
        <w:rPr>
          <w:rStyle w:val="FootnoteAnchor"/>
          <w:lang w:val="hr-HR"/>
        </w:rPr>
        <w:footnoteReference w:id="55"/>
      </w:r>
      <w:r>
        <w:rPr>
          <w:lang w:val="hr-HR"/>
        </w:rPr>
        <w:t>) i malo njemačkog (imam B1 Deutsche Sprachdiplom).</w:t>
      </w:r>
    </w:p>
    <w:p>
      <w:pPr>
        <w:pStyle w:val="TextBody"/>
        <w:ind w:firstLine="360"/>
        <w:jc w:val="both"/>
        <w:rPr>
          <w:i/>
          <w:i/>
          <w:iCs/>
          <w:lang w:val="hr-HR"/>
        </w:rPr>
      </w:pPr>
      <w:r>
        <w:rPr>
          <w:i/>
          <w:iCs/>
          <w:lang w:val="hr-HR"/>
        </w:rPr>
        <w:t>Upisao sam 2018. godine FERIT u Osijeku, smjer Računarstvo, i trenutno sam student treće godine.</w:t>
      </w:r>
    </w:p>
    <w:p>
      <w:pPr>
        <w:pStyle w:val="TextBody"/>
        <w:spacing w:before="0" w:after="140"/>
        <w:ind w:firstLine="360"/>
        <w:jc w:val="both"/>
        <w:rPr>
          <w:i/>
          <w:i/>
          <w:iCs/>
          <w:lang w:val="hr-HR"/>
        </w:rPr>
      </w:pPr>
      <w:r>
        <w:rPr/>
        <w:drawing>
          <wp:inline distT="0" distB="0" distL="0" distR="0">
            <wp:extent cx="1698625" cy="43751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21"/>
                    <a:stretch>
                      <a:fillRect/>
                    </a:stretch>
                  </pic:blipFill>
                  <pic:spPr bwMode="auto">
                    <a:xfrm>
                      <a:off x="0" y="0"/>
                      <a:ext cx="1698625" cy="437515"/>
                    </a:xfrm>
                    <a:prstGeom prst="rect">
                      <a:avLst/>
                    </a:prstGeom>
                  </pic:spPr>
                </pic:pic>
              </a:graphicData>
            </a:graphic>
          </wp:inline>
        </w:drawing>
      </w:r>
    </w:p>
    <w:sectPr>
      <w:footerReference w:type="default" r:id="rId22"/>
      <w:footnotePr>
        <w:numFmt w:val="decimal"/>
      </w:footnotePr>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lang w:val="hr-HR" w:eastAsia="hi-IN"/>
        </w:rPr>
      </w:pPr>
      <w:r>
        <w:rPr>
          <w:rStyle w:val="FootnoteCharacters"/>
        </w:rPr>
        <w:footnoteRef/>
      </w:r>
      <w:r>
        <w:rPr>
          <w:lang w:val="hr-HR" w:eastAsia="hi-IN"/>
        </w:rPr>
        <w:tab/>
        <w:t xml:space="preserve">Latinska riječ </w:t>
      </w:r>
      <w:r>
        <w:rPr>
          <w:i/>
          <w:iCs/>
          <w:lang w:val="hr-HR" w:eastAsia="hi-IN"/>
        </w:rPr>
        <w:t>piccus</w:t>
      </w:r>
      <w:r>
        <w:rPr>
          <w:lang w:val="hr-HR" w:eastAsia="hi-IN"/>
        </w:rPr>
        <w:t xml:space="preserve"> možda je povezana s </w:t>
      </w:r>
      <w:r>
        <w:rPr>
          <w:i/>
          <w:iCs/>
          <w:lang w:val="hr-HR" w:eastAsia="hi-IN"/>
        </w:rPr>
        <w:t>picus</w:t>
      </w:r>
      <w:r>
        <w:rPr>
          <w:lang w:val="hr-HR" w:eastAsia="hi-IN"/>
        </w:rPr>
        <w:t xml:space="preserve">, </w:t>
      </w:r>
      <w:r>
        <w:rPr>
          <w:i/>
          <w:iCs/>
          <w:lang w:val="hr-HR" w:eastAsia="hi-IN"/>
        </w:rPr>
        <w:t>djetlić</w:t>
      </w:r>
      <w:r>
        <w:rPr>
          <w:lang w:val="hr-HR" w:eastAsia="hi-IN"/>
        </w:rPr>
        <w:t xml:space="preserve">, jer djetlić svojim kljunom buši drvo. Engleska riječ </w:t>
      </w:r>
      <w:r>
        <w:rPr>
          <w:i/>
          <w:iCs/>
          <w:lang w:val="hr-HR" w:eastAsia="hi-IN"/>
        </w:rPr>
        <w:t>blaze</w:t>
      </w:r>
      <w:r>
        <w:rPr>
          <w:lang w:val="hr-HR" w:eastAsia="hi-IN"/>
        </w:rPr>
        <w:t xml:space="preserve"> dijeli isti korijen kao i latinski </w:t>
      </w:r>
      <w:r>
        <w:rPr>
          <w:i/>
          <w:iCs/>
          <w:lang w:val="hr-HR" w:eastAsia="hi-IN"/>
        </w:rPr>
        <w:t>flamma</w:t>
      </w:r>
      <w:r>
        <w:rPr>
          <w:lang w:val="hr-HR" w:eastAsia="hi-IN"/>
        </w:rPr>
        <w:t xml:space="preserve">. Od latinske riječi </w:t>
      </w:r>
      <w:r>
        <w:rPr>
          <w:i/>
          <w:iCs/>
          <w:lang w:val="hr-HR" w:eastAsia="hi-IN"/>
        </w:rPr>
        <w:t>flamma</w:t>
      </w:r>
      <w:r>
        <w:rPr>
          <w:lang w:val="hr-HR" w:eastAsia="hi-IN"/>
        </w:rPr>
        <w:t xml:space="preserve"> dolazi, preko francuskog, danas daleko poznatija engleska riječ za plamen, </w:t>
      </w:r>
      <w:r>
        <w:rPr>
          <w:i/>
          <w:iCs/>
          <w:lang w:val="hr-HR" w:eastAsia="hi-IN"/>
        </w:rPr>
        <w:t>flame</w:t>
      </w:r>
      <w:r>
        <w:rPr>
          <w:lang w:val="hr-HR" w:eastAsia="hi-IN"/>
        </w:rPr>
        <w:t xml:space="preserve">. Hrvatska riječ </w:t>
      </w:r>
      <w:r>
        <w:rPr>
          <w:i/>
          <w:iCs/>
          <w:lang w:val="hr-HR" w:eastAsia="hi-IN"/>
        </w:rPr>
        <w:t>plamen</w:t>
      </w:r>
      <w:r>
        <w:rPr>
          <w:lang w:val="hr-HR" w:eastAsia="hi-IN"/>
        </w:rPr>
        <w:t xml:space="preserve"> vjerojatno nije povezana s latinskim </w:t>
      </w:r>
      <w:r>
        <w:rPr>
          <w:i/>
          <w:iCs/>
          <w:lang w:val="hr-HR" w:eastAsia="hi-IN"/>
        </w:rPr>
        <w:t>flamma</w:t>
      </w:r>
      <w:r>
        <w:rPr>
          <w:lang w:val="hr-HR" w:eastAsia="hi-IN"/>
        </w:rPr>
        <w:t xml:space="preserve">, jer latinsko </w:t>
      </w:r>
      <w:r>
        <w:rPr>
          <w:i/>
          <w:iCs/>
          <w:lang w:val="hr-HR" w:eastAsia="hi-IN"/>
        </w:rPr>
        <w:t>f</w:t>
      </w:r>
      <w:r>
        <w:rPr>
          <w:lang w:val="hr-HR" w:eastAsia="hi-IN"/>
        </w:rPr>
        <w:t xml:space="preserve"> dolazi od indoeuropskog </w:t>
      </w:r>
      <w:r>
        <w:rPr>
          <w:i/>
          <w:iCs/>
          <w:lang w:val="hr-HR" w:eastAsia="hi-IN"/>
        </w:rPr>
        <w:t>b</w:t>
      </w:r>
      <w:r>
        <w:rPr>
          <w:i/>
          <w:iCs/>
          <w:vertAlign w:val="superscript"/>
          <w:lang w:val="hr-HR" w:eastAsia="hi-IN"/>
        </w:rPr>
        <w:t>h</w:t>
      </w:r>
      <w:r>
        <w:rPr>
          <w:lang w:val="hr-HR" w:eastAsia="hi-IN"/>
        </w:rPr>
        <w:t xml:space="preserve"> ili </w:t>
      </w:r>
      <w:r>
        <w:rPr>
          <w:i/>
          <w:iCs/>
          <w:lang w:val="hr-HR" w:eastAsia="hi-IN"/>
        </w:rPr>
        <w:t>d</w:t>
      </w:r>
      <w:r>
        <w:rPr>
          <w:i/>
          <w:iCs/>
          <w:vertAlign w:val="superscript"/>
          <w:lang w:val="hr-HR" w:eastAsia="hi-IN"/>
        </w:rPr>
        <w:t>h</w:t>
      </w:r>
      <w:r>
        <w:rPr>
          <w:lang w:val="hr-HR" w:eastAsia="hi-IN"/>
        </w:rPr>
        <w:t xml:space="preserve"> i odgovara hrvatskom i engleskom </w:t>
      </w:r>
      <w:r>
        <w:rPr>
          <w:i/>
          <w:iCs/>
          <w:lang w:val="hr-HR" w:eastAsia="hi-IN"/>
        </w:rPr>
        <w:t>b</w:t>
      </w:r>
      <w:r>
        <w:rPr>
          <w:lang w:val="hr-HR" w:eastAsia="hi-IN"/>
        </w:rPr>
        <w:t xml:space="preserve"> i </w:t>
      </w:r>
      <w:r>
        <w:rPr>
          <w:i/>
          <w:iCs/>
          <w:lang w:val="hr-HR" w:eastAsia="hi-IN"/>
        </w:rPr>
        <w:t>d</w:t>
      </w:r>
      <w:r>
        <w:rPr>
          <w:lang w:val="hr-HR" w:eastAsia="hi-IN"/>
        </w:rPr>
        <w:t xml:space="preserve">, nego latinska riječ </w:t>
      </w:r>
      <w:r>
        <w:rPr>
          <w:i/>
          <w:iCs/>
          <w:lang w:val="hr-HR" w:eastAsia="hi-IN"/>
        </w:rPr>
        <w:t>flamma</w:t>
      </w:r>
      <w:r>
        <w:rPr>
          <w:lang w:val="hr-HR" w:eastAsia="hi-IN"/>
        </w:rPr>
        <w:t xml:space="preserve"> vjerojatno dijeli isti korijen kao hrvatska riječ </w:t>
      </w:r>
      <w:r>
        <w:rPr>
          <w:i/>
          <w:iCs/>
          <w:lang w:val="hr-HR" w:eastAsia="hi-IN"/>
        </w:rPr>
        <w:t>bijel</w:t>
      </w:r>
      <w:r>
        <w:rPr>
          <w:lang w:val="hr-HR" w:eastAsia="hi-IN"/>
        </w:rPr>
        <w:t>.</w:t>
      </w:r>
    </w:p>
  </w:footnote>
  <w:footnote w:id="4">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5">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6">
    <w:p>
      <w:pPr>
        <w:pStyle w:val="Footnote"/>
        <w:rPr>
          <w:rFonts w:ascii="Courier New" w:hAnsi="Courier New"/>
        </w:rPr>
      </w:pPr>
      <w:r>
        <w:rPr>
          <w:rStyle w:val="FootnoteCharacters"/>
        </w:rPr>
        <w:footnoteRef/>
      </w:r>
      <w:r>
        <w:fldChar w:fldCharType="begin"/>
      </w:r>
      <w:r>
        <w:rPr>
          <w:rStyle w:val="InternetLink"/>
          <w:rFonts w:ascii="Courier New" w:hAnsi="Courier New"/>
        </w:rPr>
        <w:instrText xml:space="preserve"> HYPERLINK "https://philosophicalvegan.com/viewtopic.php?p=51387" \l "p51387"</w:instrText>
      </w:r>
      <w:r>
        <w:rPr>
          <w:rStyle w:val="InternetLink"/>
          <w:rFonts w:ascii="Courier New" w:hAnsi="Courier New"/>
        </w:rPr>
        <w:fldChar w:fldCharType="separate"/>
      </w:r>
      <w:r>
        <w:rPr>
          <w:rStyle w:val="InternetLink"/>
          <w:rFonts w:ascii="Courier New" w:hAnsi="Courier New"/>
        </w:rPr>
        <w:tab/>
        <w:t>https://philosophicalvegan.com/viewtopic.php?p=51387#p51387</w:t>
      </w:r>
      <w:r>
        <w:rPr>
          <w:rStyle w:val="Internet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lang w:val="hr-HR"/>
        </w:rPr>
        <w:t xml:space="preserve"> da se snađemo u toj datoteci.</w:t>
      </w:r>
    </w:p>
  </w:footnote>
  <w:footnote w:id="7">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8">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9">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10">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1">
    <w:p>
      <w:pPr>
        <w:pStyle w:val="Footnote"/>
        <w:rPr/>
      </w:pPr>
      <w:r>
        <w:rPr>
          <w:rStyle w:val="FootnoteCharacters"/>
        </w:rPr>
        <w:footnoteRef/>
      </w:r>
      <w:r>
        <w:rPr/>
        <w:tab/>
        <w:t xml:space="preserve">Moj prijatelj Darko </w:t>
      </w:r>
      <w:r>
        <w:rPr>
          <w:lang w:val="hr-HR"/>
        </w:rPr>
        <w:t>Nikolić tvrdi da je isprobao moj simulator PicoBlazea na Macu i u Safariju i u Operi i da je radio tamo. Naravno, on nije programer, tako da taj podatak treba uzeti sa zrncem soli.</w:t>
      </w:r>
    </w:p>
  </w:footnote>
  <w:footnote w:id="12">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3">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4">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5">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6">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7">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8">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9">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20">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rPr>
        <w:t xml:space="preserve">. Morate se naviknuti da je informatika prepuna besmislenih imena. Uzmite u obzir </w:t>
      </w:r>
      <w:r>
        <w:rPr>
          <w:rFonts w:ascii="Times New Roman" w:hAnsi="Times New Roman"/>
          <w:szCs w:val="20"/>
        </w:rPr>
        <w:t>i</w:t>
      </w:r>
      <w:r>
        <w:rPr>
          <w:rFonts w:ascii="Times New Roman" w:hAnsi="Times New Roman"/>
        </w:rPr>
        <w:t xml:space="preserve"> da je ime </w:t>
      </w:r>
      <w:r>
        <w:rPr>
          <w:rFonts w:ascii="Times New Roman" w:hAnsi="Times New Roman"/>
          <w:i/>
          <w:iCs/>
        </w:rPr>
        <w:t>digitalna elektronika</w:t>
      </w:r>
      <w:r>
        <w:rPr>
          <w:rFonts w:ascii="Times New Roman" w:hAnsi="Times New Roman"/>
        </w:rPr>
        <w:t xml:space="preserve"> poprilično besmisleno, ono se prevodi kao </w:t>
      </w:r>
      <w:r>
        <w:rPr>
          <w:rFonts w:ascii="Times New Roman" w:hAnsi="Times New Roman"/>
          <w:i/>
          <w:iCs/>
        </w:rPr>
        <w:t>prst-jantar</w:t>
      </w:r>
      <w:r>
        <w:rPr>
          <w:rFonts w:ascii="Times New Roman" w:hAnsi="Times New Roman"/>
        </w:rPr>
        <w:t xml:space="preserve">. Nekome bi u antici, tko zna latinski </w:t>
      </w:r>
      <w:r>
        <w:rPr>
          <w:rFonts w:ascii="Times New Roman" w:hAnsi="Times New Roman"/>
          <w:szCs w:val="20"/>
        </w:rPr>
        <w:t>i</w:t>
      </w:r>
      <w:r>
        <w:rPr>
          <w:rFonts w:ascii="Times New Roman" w:hAnsi="Times New Roman"/>
        </w:rPr>
        <w:t xml:space="preserve"> grčki, to ime vjerojatno bilo smiješno. </w:t>
      </w:r>
      <w:r>
        <w:rPr>
          <w:rFonts w:ascii="Times New Roman" w:hAnsi="Times New Roman"/>
          <w:lang w:val="hr-HR"/>
        </w:rPr>
        <w:t xml:space="preserve">Imam jednu anegdotu iz svog studentskog života o tome: Došla je knjižničarka na početku odmora u predavaonicu informirati profesora Gorana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lang w:val="hr-HR"/>
        </w:rPr>
        <w:t xml:space="preserve">Knjižničarka ga je, naravno, onda začuđeno pogledala. Ili, kako je moderator Latin Language StackExchangea zvan </w:t>
      </w:r>
      <w:r>
        <w:rPr>
          <w:rFonts w:ascii="Times New Roman" w:hAnsi="Times New Roman"/>
          <w:i/>
          <w:iCs/>
          <w:lang w:val="hr-HR"/>
        </w:rPr>
        <w:t>cmw</w:t>
      </w:r>
      <w:r>
        <w:rPr>
          <w:rFonts w:ascii="Times New Roman" w:hAnsi="Times New Roman"/>
          <w:lang w:val="hr-HR"/>
        </w:rPr>
        <w:t xml:space="preserve"> komentirao na naziv „</w:t>
      </w:r>
      <w:r>
        <w:rPr>
          <w:rFonts w:ascii="Times New Roman" w:hAnsi="Times New Roman"/>
          <w:i/>
          <w:iCs/>
          <w:lang w:val="hr-HR"/>
        </w:rPr>
        <w:t>objektno orijentirano programiranje</w:t>
      </w:r>
      <w:r>
        <w:rPr>
          <w:rFonts w:ascii="Times New Roman" w:hAnsi="Times New Roman"/>
          <w:lang w:val="hr-HR"/>
        </w:rPr>
        <w:t>”: „</w:t>
      </w:r>
      <w:r>
        <w:rPr>
          <w:rFonts w:ascii="Times New Roman" w:hAnsi="Times New Roman"/>
          <w:i/>
          <w:iCs/>
          <w:lang w:val="hr-HR"/>
        </w:rPr>
        <w:t>Nije ga smišljao neki filolog, to je očito.</w:t>
      </w:r>
      <w:r>
        <w:rPr>
          <w:rFonts w:ascii="Times New Roman" w:hAnsi="Times New Roman"/>
          <w:lang w:val="hr-HR"/>
        </w:rPr>
        <w:t>” (</w:t>
      </w:r>
      <w:r>
        <w:fldChar w:fldCharType="begin"/>
      </w:r>
      <w:r>
        <w:rPr>
          <w:rStyle w:val="InternetLink"/>
          <w:rFonts w:ascii="Courier New" w:hAnsi="Courier New"/>
          <w:lang w:val="hr-HR"/>
        </w:rPr>
        <w:instrText xml:space="preserve"> HYPERLINK "https://latin.stackexchange.com/questions/20811/how-would-you-say-object-oriented-programming-in-latin" \l "comment42987_20814"</w:instrText>
      </w:r>
      <w:r>
        <w:rPr>
          <w:rStyle w:val="InternetLink"/>
          <w:rFonts w:ascii="Courier New" w:hAnsi="Courier New"/>
          <w:lang w:val="hr-HR"/>
        </w:rPr>
        <w:fldChar w:fldCharType="separate"/>
      </w:r>
      <w:r>
        <w:rPr>
          <w:rStyle w:val="InternetLink"/>
          <w:rFonts w:ascii="Courier New" w:hAnsi="Courier New"/>
          <w:lang w:val="hr-HR"/>
        </w:rPr>
        <w:t>https://latin.stackexchange.com/questions/20811/how-would-you-say-object-oriented-programming-in-latin#comment42987_20814</w:t>
      </w:r>
      <w:r>
        <w:rPr>
          <w:rStyle w:val="InternetLink"/>
          <w:rFonts w:ascii="Courier New" w:hAnsi="Courier New"/>
          <w:lang w:val="hr-HR"/>
        </w:rPr>
        <w:fldChar w:fldCharType="end"/>
      </w:r>
      <w:r>
        <w:rPr>
          <w:rFonts w:ascii="Times New Roman" w:hAnsi="Times New Roman"/>
          <w:lang w:val="hr-HR"/>
        </w:rPr>
        <w:t>). Ne slažete se s njime? Probajte nekome tko nije programer objasniti etimologiju tog naziva, mislim da će vam postati jasno o čemu priča.</w:t>
      </w:r>
    </w:p>
  </w:footnote>
  <w:footnote w:id="21">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2">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3">
    <w:p>
      <w:pPr>
        <w:pStyle w:val="Footnote"/>
        <w:rPr>
          <w:rFonts w:ascii="Courier New" w:hAnsi="Courier New"/>
        </w:rPr>
      </w:pPr>
      <w:r>
        <w:rPr>
          <w:rStyle w:val="FootnoteCharacters"/>
        </w:rPr>
        <w:footnoteRef/>
      </w:r>
      <w:r>
        <w:rPr>
          <w:rFonts w:ascii="Courier New" w:hAnsi="Courier New"/>
        </w:rPr>
        <w:tab/>
        <w:t>https://github.com/FlatAssembler/PicoBlaze_Simulator_in_JS/issues/8</w:t>
      </w:r>
    </w:p>
  </w:footnote>
  <w:footnote w:id="24">
    <w:p>
      <w:pPr>
        <w:pStyle w:val="Footnote"/>
        <w:rPr>
          <w:rFonts w:ascii="Courier New" w:hAnsi="Courier New"/>
        </w:rPr>
      </w:pPr>
      <w:r>
        <w:rPr>
          <w:rStyle w:val="FootnoteCharacters"/>
        </w:rPr>
        <w:footnoteRef/>
      </w:r>
      <w:r>
        <w:rPr>
          <w:rFonts w:ascii="Courier New" w:hAnsi="Courier New"/>
        </w:rPr>
        <w:tab/>
        <w:t>https://github.com/FlatAssembler/PicoBlaze_Simulator_in_JS/pull/10</w:t>
      </w:r>
    </w:p>
  </w:footnote>
  <w:footnote w:id="25">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6">
    <w:p>
      <w:pPr>
        <w:pStyle w:val="Footnote"/>
        <w:rPr>
          <w:rFonts w:ascii="Courier New" w:hAnsi="Courier New"/>
        </w:rPr>
      </w:pPr>
      <w:r>
        <w:rPr>
          <w:rStyle w:val="FootnoteCharacters"/>
        </w:rPr>
        <w:footnoteRef/>
      </w:r>
      <w:r>
        <w:rPr>
          <w:rFonts w:ascii="Courier New" w:hAnsi="Courier New"/>
        </w:rPr>
        <w:tab/>
        <w:t>https://github.com/FlatAssembler/PicoBlaze_Simulator_in_JS/pull/11</w:t>
      </w:r>
    </w:p>
  </w:footnote>
  <w:footnote w:id="27">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8">
    <w:p>
      <w:pPr>
        <w:pStyle w:val="Footnote"/>
        <w:rPr/>
      </w:pPr>
      <w:r>
        <w:rPr>
          <w:rStyle w:val="FootnoteCharacters"/>
        </w:rPr>
        <w:footnoteRef/>
      </w:r>
      <w:r>
        <w:rPr/>
        <w:tab/>
        <w:t xml:space="preserve">Korisnik StackExchangea </w:t>
      </w:r>
      <w:r>
        <w:rPr>
          <w:i/>
          <w:iCs/>
        </w:rPr>
        <w:t>kaya3</w:t>
      </w:r>
      <w:r>
        <w:rPr/>
        <w:t xml:space="preserve"> misli da se re</w:t>
      </w:r>
      <w:r>
        <w:rPr>
          <w:lang w:val="hr-HR"/>
        </w:rPr>
        <w:t>čenice kao što je „</w:t>
      </w:r>
      <w:r>
        <w:rPr>
          <w:i/>
          <w:iCs/>
          <w:lang w:val="hr-HR"/>
        </w:rPr>
        <w:t>Omne homo habens asinum videt illum.</w:t>
      </w:r>
      <w:r>
        <w:rPr>
          <w:lang w:val="hr-HR"/>
        </w:rPr>
        <w:t xml:space="preserve">” mogu napraviti u Rustu i u drugim programskim jezicima koji podržavaju </w:t>
      </w:r>
      <w:r>
        <w:rPr>
          <w:i/>
          <w:iCs/>
          <w:lang w:val="hr-HR"/>
        </w:rPr>
        <w:t>pattern-matching</w:t>
      </w:r>
      <w:r>
        <w:rPr>
          <w:lang w:val="hr-HR"/>
        </w:rPr>
        <w:t xml:space="preserve">: </w:t>
      </w:r>
      <w:r>
        <w:rPr>
          <w:rFonts w:ascii="Courier New" w:hAnsi="Courier New"/>
          <w:lang w:val="hr-HR"/>
        </w:rPr>
        <w:t>https://languagedesign.stackexchange.com/a/1463/330</w:t>
      </w:r>
    </w:p>
  </w:footnote>
  <w:footnote w:id="29">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30">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31">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32">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33">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4">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5">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36">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37">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38">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9">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40">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41">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42">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43">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4">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5">
    <w:p>
      <w:pPr>
        <w:pStyle w:val="Footnote"/>
        <w:rPr/>
      </w:pPr>
      <w:r>
        <w:rPr>
          <w:rStyle w:val="FootnoteCharacters"/>
        </w:rPr>
        <w:footnoteRef/>
      </w:r>
      <w:r>
        <w:rPr/>
        <w:tab/>
        <w:t>https://informatika.azoo.hr/natjecanje/dogadjaj/175/rezultati</w:t>
      </w:r>
    </w:p>
  </w:footnote>
  <w:footnote w:id="46">
    <w:p>
      <w:pPr>
        <w:pStyle w:val="Footnote"/>
        <w:rPr/>
      </w:pPr>
      <w:r>
        <w:rPr>
          <w:rStyle w:val="FootnoteCharacters"/>
        </w:rPr>
        <w:footnoteRef/>
      </w:r>
      <w:r>
        <w:rPr/>
        <w:tab/>
        <w:t>https://informatika.azoo.hr/natjecanje/dogadjaj/235/rezultati</w:t>
      </w:r>
    </w:p>
  </w:footnote>
  <w:footnote w:id="47">
    <w:p>
      <w:pPr>
        <w:pStyle w:val="Footnote"/>
        <w:rPr/>
      </w:pPr>
      <w:r>
        <w:rPr>
          <w:rStyle w:val="FootnoteCharacters"/>
        </w:rPr>
        <w:footnoteRef/>
      </w:r>
      <w:r>
        <w:rPr/>
        <w:tab/>
        <w:t>https://informatika.azoo.hr/natjecanje/dogadjaj/288/rezultati</w:t>
      </w:r>
    </w:p>
  </w:footnote>
  <w:footnote w:id="48">
    <w:p>
      <w:pPr>
        <w:pStyle w:val="Footnote"/>
        <w:rPr/>
      </w:pPr>
      <w:r>
        <w:rPr>
          <w:rStyle w:val="FootnoteCharacters"/>
        </w:rPr>
        <w:footnoteRef/>
      </w:r>
      <w:hyperlink r:id="rId1">
        <w:r>
          <w:rPr>
            <w:rStyle w:val="Hyperlink1"/>
          </w:rPr>
          <w:tab/>
          <w:t>http://hsin.hr/honi/arhiva/2016_2017/rezultati.php?show=KU_PS3</w:t>
        </w:r>
      </w:hyperlink>
    </w:p>
  </w:footnote>
  <w:footnote w:id="49">
    <w:p>
      <w:pPr>
        <w:pStyle w:val="Footnote"/>
        <w:rPr/>
      </w:pPr>
      <w:r>
        <w:rPr>
          <w:rStyle w:val="FootnoteCharacters"/>
        </w:rPr>
        <w:footnoteRef/>
      </w:r>
      <w:r>
        <w:rPr/>
        <w:tab/>
        <w:t>https://stemgames.hr/wp-content/uploads/2019/05/SG-Rezultati-2019-znanje-T.pdf</w:t>
      </w:r>
    </w:p>
  </w:footnote>
  <w:footnote w:id="50">
    <w:p>
      <w:pPr>
        <w:pStyle w:val="Footnote"/>
        <w:rPr/>
      </w:pPr>
      <w:r>
        <w:rPr>
          <w:rStyle w:val="FootnoteCharacters"/>
        </w:rPr>
        <w:footnoteRef/>
      </w:r>
      <w:r>
        <w:rPr/>
        <w:tab/>
        <w:t>https://www.azoo.hr/images/rezultati_klas_jezici_lat_gimnazije2016.pdf</w:t>
      </w:r>
    </w:p>
  </w:footnote>
  <w:footnote w:id="51">
    <w:p>
      <w:pPr>
        <w:pStyle w:val="Footnote"/>
        <w:rPr/>
      </w:pPr>
      <w:r>
        <w:rPr>
          <w:rStyle w:val="FootnoteCharacters"/>
        </w:rPr>
        <w:footnoteRef/>
      </w:r>
      <w:r>
        <w:rPr/>
        <w:tab/>
        <w:t>http://www.glas-slavonije.hr/365330/3/Gimnazijalac-Teo-napisao-i-objavio-knjigu-o-jeziku</w:t>
      </w:r>
    </w:p>
  </w:footnote>
  <w:footnote w:id="52">
    <w:p>
      <w:pPr>
        <w:pStyle w:val="Footnote"/>
        <w:rPr/>
      </w:pPr>
      <w:r>
        <w:rPr>
          <w:rStyle w:val="FootnoteCharacters"/>
        </w:rPr>
        <w:footnoteRef/>
      </w:r>
      <w:r>
        <w:rPr/>
        <w:tab/>
        <w:t>https://bib.irb.hr/datoteka/957836.Kopacki.pdf</w:t>
      </w:r>
    </w:p>
  </w:footnote>
  <w:footnote w:id="53">
    <w:p>
      <w:pPr>
        <w:pStyle w:val="Footnote"/>
        <w:rPr/>
      </w:pPr>
      <w:r>
        <w:rPr>
          <w:rStyle w:val="FootnoteCharacters"/>
        </w:rPr>
        <w:footnoteRef/>
      </w:r>
      <w:hyperlink r:id="rId2">
        <w:r>
          <w:rPr>
            <w:rStyle w:val="InternetLink"/>
            <w:rFonts w:cs="Courier New"/>
            <w:szCs w:val="20"/>
          </w:rPr>
          <w:tab/>
          <w:t>http://www.glas-slavonije.hr/vijest.aspx?id=498689</w:t>
        </w:r>
      </w:hyperlink>
    </w:p>
  </w:footnote>
  <w:footnote w:id="54">
    <w:p>
      <w:pPr>
        <w:pStyle w:val="Footnote"/>
        <w:rPr>
          <w:lang w:val="hr-HR"/>
        </w:rPr>
      </w:pPr>
      <w:r>
        <w:rPr>
          <w:rStyle w:val="FootnoteCharacters"/>
        </w:rPr>
        <w:footnoteRef/>
      </w:r>
      <w:r>
        <w:rPr>
          <w:lang w:val="hr-HR"/>
        </w:rPr>
        <w:tab/>
        <w:t>https://flatassembler.github.io/Karasica.doc</w:t>
      </w:r>
    </w:p>
  </w:footnote>
  <w:footnote w:id="55">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9"/>
  <w:defaultTabStop w:val="709"/>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13ddb"/>
    <w:pPr>
      <w:widowControl/>
      <w:suppressAutoHyphens w:val="false"/>
      <w:bidi w:val="0"/>
      <w:spacing w:before="0" w:after="0"/>
      <w:jc w:val="left"/>
    </w:pPr>
    <w:rPr>
      <w:rFonts w:ascii="Liberation Serif" w:hAnsi="Liberation Serif" w:eastAsia="Lohit Marathi" w:cs="Liberation Serif"/>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InternetLink">
    <w:name w:val="Hyperlink"/>
    <w:rsid w:val="00e13ddb"/>
    <w:rPr>
      <w:color w:val="000080"/>
      <w:u w:val="single"/>
    </w:rPr>
  </w:style>
  <w:style w:type="character" w:styleId="FootnoteCharacters">
    <w:name w:val="Footnote Characters"/>
    <w:qFormat/>
    <w:rsid w:val="00e13ddb"/>
    <w:rPr>
      <w:vertAlign w:val="superscript"/>
    </w:rPr>
  </w:style>
  <w:style w:type="character" w:styleId="FootnoteAnchor">
    <w:name w:val="Footnote Reference"/>
    <w:rPr>
      <w:vertAlign w:val="superscript"/>
    </w:rPr>
  </w:style>
  <w:style w:type="character" w:styleId="NumberingSymbols" w:customStyle="1">
    <w:name w:val="Numbering Symbols"/>
    <w:qFormat/>
    <w:rsid w:val="00e13ddb"/>
    <w:rPr>
      <w:rFonts w:ascii="Times New Roman" w:hAnsi="Times New Roman"/>
    </w:rPr>
  </w:style>
  <w:style w:type="character" w:styleId="EndnoteCharacters" w:customStyle="1">
    <w:name w:val="Endnote Characters"/>
    <w:qFormat/>
    <w:rsid w:val="00e13ddb"/>
    <w:rPr>
      <w:vertAlign w:val="superscript"/>
    </w:rPr>
  </w:style>
  <w:style w:type="character" w:styleId="EndnoteAnchor">
    <w:name w:val="Endnote Reference"/>
    <w:rPr>
      <w:vertAlign w:val="superscript"/>
    </w:rPr>
  </w:style>
  <w:style w:type="character" w:styleId="Hyperlink1" w:customStyle="1">
    <w:name w:val="Hyperlink1"/>
    <w:qFormat/>
    <w:rsid w:val="00e13ddb"/>
    <w:rPr>
      <w:color w:val="000080"/>
      <w:u w:val="single"/>
    </w:rPr>
  </w:style>
  <w:style w:type="character" w:styleId="VisitedInternetLink">
    <w:name w:val="FollowedHyperlink"/>
    <w:rsid w:val="00e13ddb"/>
    <w:rPr>
      <w:color w:val="800000"/>
      <w:u w:val="single"/>
    </w:rPr>
  </w:style>
  <w:style w:type="character" w:styleId="SourceText" w:customStyle="1">
    <w:name w:val="Source Text"/>
    <w:qFormat/>
    <w:rsid w:val="00e13ddb"/>
    <w:rPr>
      <w:rFonts w:ascii="Liberation Mono" w:hAnsi="Liberation Mono" w:eastAsia="NSimSun" w:cs="Liberation Mono"/>
    </w:rPr>
  </w:style>
  <w:style w:type="character" w:styleId="Emphasis">
    <w:name w:val="Emphasis"/>
    <w:qFormat/>
    <w:rsid w:val="00e13ddb"/>
    <w:rPr>
      <w:i/>
      <w:iCs/>
    </w:rPr>
  </w:style>
  <w:style w:type="character" w:styleId="BalloonTextChar" w:customStyle="1">
    <w:name w:val="Balloon Text Char"/>
    <w:basedOn w:val="DefaultParagraphFont"/>
    <w:link w:val="BalloonText"/>
    <w:uiPriority w:val="99"/>
    <w:semiHidden/>
    <w:qFormat/>
    <w:rsid w:val="00391ee4"/>
    <w:rPr>
      <w:rFonts w:ascii="Tahoma" w:hAnsi="Tahoma" w:eastAsia="Lohit Marathi" w:cs="Mangal"/>
      <w:sz w:val="16"/>
      <w:szCs w:val="14"/>
      <w:lang w:eastAsia="hi-IN"/>
    </w:rPr>
  </w:style>
  <w:style w:type="paragraph" w:styleId="Heading" w:customStyle="1">
    <w:name w:val="Heading"/>
    <w:basedOn w:val="Normal"/>
    <w:next w:val="TextBody"/>
    <w:qFormat/>
    <w:rsid w:val="00e13ddb"/>
    <w:pPr>
      <w:keepNext w:val="true"/>
      <w:spacing w:before="240" w:after="120"/>
    </w:pPr>
    <w:rPr>
      <w:rFonts w:ascii="Liberation Sans" w:hAnsi="Liberation Sans"/>
      <w:sz w:val="28"/>
    </w:rPr>
  </w:style>
  <w:style w:type="paragraph" w:styleId="TextBody">
    <w:name w:val="Body Text"/>
    <w:basedOn w:val="Normal"/>
    <w:rsid w:val="00e13ddb"/>
    <w:pPr>
      <w:spacing w:lineRule="auto" w:line="276" w:before="0" w:after="140"/>
    </w:pPr>
    <w:rPr/>
  </w:style>
  <w:style w:type="paragraph" w:styleId="List">
    <w:name w:val="List"/>
    <w:basedOn w:val="TextBody"/>
    <w:rsid w:val="00e13ddb"/>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e13ddb"/>
    <w:pPr/>
    <w:rPr/>
  </w:style>
  <w:style w:type="paragraph" w:styleId="Caption1">
    <w:name w:val="caption"/>
    <w:basedOn w:val="Normal"/>
    <w:qFormat/>
    <w:rsid w:val="00e13ddb"/>
    <w:pPr>
      <w:spacing w:before="120" w:after="120"/>
    </w:pPr>
    <w:rPr>
      <w:iCs/>
    </w:rPr>
  </w:style>
  <w:style w:type="paragraph" w:styleId="Footnote">
    <w:name w:val="Footnote Text"/>
    <w:basedOn w:val="Normal"/>
    <w:rsid w:val="00e13ddb"/>
    <w:pPr>
      <w:ind w:left="339" w:hanging="339"/>
    </w:pPr>
    <w:rPr>
      <w:sz w:val="20"/>
    </w:rPr>
  </w:style>
  <w:style w:type="paragraph" w:styleId="TableContents" w:customStyle="1">
    <w:name w:val="Table Contents"/>
    <w:basedOn w:val="Normal"/>
    <w:qFormat/>
    <w:rsid w:val="00e13ddb"/>
    <w:pPr>
      <w:widowControl w:val="false"/>
      <w:suppressLineNumbers/>
    </w:pPr>
    <w:rPr/>
  </w:style>
  <w:style w:type="paragraph" w:styleId="Title">
    <w:name w:val="Title"/>
    <w:basedOn w:val="Heading"/>
    <w:next w:val="TextBody"/>
    <w:qFormat/>
    <w:rsid w:val="00e13ddb"/>
    <w:pPr>
      <w:jc w:val="center"/>
    </w:pPr>
    <w:rPr>
      <w:b/>
      <w:bCs/>
      <w:sz w:val="56"/>
      <w:szCs w:val="56"/>
    </w:rPr>
  </w:style>
  <w:style w:type="paragraph" w:styleId="Slika" w:customStyle="1">
    <w:name w:val="Slika"/>
    <w:basedOn w:val="Caption1"/>
    <w:qFormat/>
    <w:rsid w:val="00e13ddb"/>
    <w:pPr/>
    <w:rPr/>
  </w:style>
  <w:style w:type="paragraph" w:styleId="Text" w:customStyle="1">
    <w:name w:val="Text"/>
    <w:basedOn w:val="Caption1"/>
    <w:qFormat/>
    <w:rsid w:val="00e13ddb"/>
    <w:pPr/>
    <w:rPr/>
  </w:style>
  <w:style w:type="paragraph" w:styleId="FrameContents" w:customStyle="1">
    <w:name w:val="Frame Contents"/>
    <w:basedOn w:val="Normal"/>
    <w:qFormat/>
    <w:rsid w:val="00e13ddb"/>
    <w:pPr/>
    <w:rPr/>
  </w:style>
  <w:style w:type="paragraph" w:styleId="PreformattedText" w:customStyle="1">
    <w:name w:val="Preformatted Text"/>
    <w:basedOn w:val="Normal"/>
    <w:qFormat/>
    <w:rsid w:val="00e13ddb"/>
    <w:pPr/>
    <w:rPr>
      <w:rFonts w:ascii="Liberation Mono" w:hAnsi="Liberation Mono" w:eastAsia="NSimSun" w:cs="Liberation Mono"/>
      <w:sz w:val="20"/>
      <w:szCs w:val="20"/>
    </w:rPr>
  </w:style>
  <w:style w:type="paragraph" w:styleId="BalloonText">
    <w:name w:val="Balloon Text"/>
    <w:basedOn w:val="Normal"/>
    <w:link w:val="BalloonTextChar"/>
    <w:uiPriority w:val="99"/>
    <w:semiHidden/>
    <w:unhideWhenUsed/>
    <w:qFormat/>
    <w:rsid w:val="00391ee4"/>
    <w:pPr/>
    <w:rPr>
      <w:rFonts w:ascii="Tahoma" w:hAnsi="Tahoma" w:cs="Mangal"/>
      <w:sz w:val="16"/>
      <w:szCs w:val="14"/>
    </w:rPr>
  </w:style>
  <w:style w:type="paragraph" w:styleId="HeaderandFooter">
    <w:name w:val="Header and Footer"/>
    <w:basedOn w:val="Normal"/>
    <w:qFormat/>
    <w:pPr>
      <w:suppressLineNumbers/>
      <w:tabs>
        <w:tab w:val="clear" w:pos="709"/>
        <w:tab w:val="center" w:pos="4820" w:leader="none"/>
        <w:tab w:val="right" w:pos="9641"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gif"/><Relationship Id="rId6" Type="http://schemas.openxmlformats.org/officeDocument/2006/relationships/image" Target="media/image4.gif"/><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1.png"/><Relationship Id="rId21" Type="http://schemas.openxmlformats.org/officeDocument/2006/relationships/image" Target="media/image3.png"/><Relationship Id="rId22" Type="http://schemas.openxmlformats.org/officeDocument/2006/relationships/footer" Target="footer1.xml"/><Relationship Id="rId23" Type="http://schemas.openxmlformats.org/officeDocument/2006/relationships/footnotes" Target="footnote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2247</TotalTime>
  <Application>LibreOffice/7.5.6.2$Windows_X86_64 LibreOffice_project/f654817fb68d6d4600d7d2f6b647e47729f55f15</Application>
  <AppVersion>15.0000</AppVersion>
  <Pages>32</Pages>
  <Words>16022</Words>
  <Characters>92339</Characters>
  <CharactersWithSpaces>108121</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2023-09-21T18:42:00Z</dcterms:created>
  <dc:creator/>
  <dc:description/>
  <dc:language>en-US</dc:language>
  <cp:lastModifiedBy/>
  <dcterms:modified xsi:type="dcterms:W3CDTF">2023-09-22T22:08:49Z</dcterms:modified>
  <cp:revision>389</cp:revision>
  <dc:subject/>
  <dc:title/>
</cp:coreProperties>
</file>

<file path=docProps/custom.xml><?xml version="1.0" encoding="utf-8"?>
<Properties xmlns="http://schemas.openxmlformats.org/officeDocument/2006/custom-properties" xmlns:vt="http://schemas.openxmlformats.org/officeDocument/2006/docPropsVTypes"/>
</file>