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gif" ContentType="image/gif"/>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w:t>
      </w:r>
      <w:r>
        <w:rPr>
          <w:rFonts w:ascii="Times New Roman" w:hAnsi="Times New Roman"/>
          <w:b/>
          <w:bCs/>
          <w:sz w:val="28"/>
          <w:szCs w:val="28"/>
          <w:lang w:val="hr-HR"/>
        </w:rPr>
        <w:t>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r>
        <w:br w:type="page"/>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t>O legalnosti hostanja ove dokumentacije na mojoj web-stranici</w:t>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r>
    </w:p>
    <w:p>
      <w:pPr>
        <w:pStyle w:val="Normal"/>
        <w:jc w:val="both"/>
        <w:rPr>
          <w:rFonts w:ascii="Times New Roman" w:hAnsi="Times New Roman"/>
          <w:b w:val="false"/>
          <w:bCs w:val="false"/>
          <w:i w:val="false"/>
          <w:i w:val="false"/>
          <w:iCs w:val="false"/>
          <w:lang w:val="en-US"/>
        </w:rPr>
      </w:pPr>
      <w:r>
        <w:rPr>
          <w:rFonts w:ascii="Times New Roman" w:hAnsi="Times New Roman"/>
          <w:b w:val="false"/>
          <w:bCs w:val="false"/>
          <w:i w:val="false"/>
          <w:iCs w:val="false"/>
          <w:lang w:val="en-US"/>
        </w:rPr>
        <w:t xml:space="preserve">Pitao sam SRCE e-mailom o tome smijem li hostati ovu dokumentaciju na svojoj web-stranici, uz to </w:t>
      </w:r>
      <w:r>
        <w:rPr>
          <w:rFonts w:ascii="Times New Roman" w:hAnsi="Times New Roman"/>
          <w:b w:val="false"/>
          <w:bCs w:val="false"/>
          <w:i w:val="false"/>
          <w:iCs w:val="false"/>
          <w:lang w:val="hr-HR"/>
        </w:rPr>
        <w:t>što se hosta na DABAR-u. Evo što su mi odgovorili:</w:t>
      </w:r>
    </w:p>
    <w:p>
      <w:pPr>
        <w:pStyle w:val="BodyText"/>
        <w:jc w:val="both"/>
        <w:rPr>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en-US"/>
        </w:rPr>
      </w:r>
    </w:p>
    <w:p>
      <w:pPr>
        <w:pStyle w:val="BodyText"/>
        <w:jc w:val="both"/>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Poštovani,</w:t>
      </w:r>
    </w:p>
    <w:p>
      <w:pPr>
        <w:pStyle w:val="BodyText"/>
        <w:widowControl/>
        <w:spacing w:before="0" w:after="240"/>
        <w:ind w:hanging="0" w:left="0" w:right="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Dabra, na repozitoriju FERIT-a u sustavu Dabar je pohranjen vaš završni rad koji se u tom repozitoriju (dakle, ovdje: </w:t>
      </w:r>
      <w:hyperlink r:id="rId2">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969DA"/>
            <w:spacing w:val="0"/>
            <w:sz w:val="21"/>
            <w:u w:val="single"/>
            <w:shd w:fill="auto" w:val="clear"/>
          </w:rPr>
          <w:t>https://urn.nsk.hr/urn:nbn:hr:200:113512</w:t>
        </w:r>
      </w:hyperlink>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 ne može mijenjati jer se u repozitorije Dabra pohranjuju konačne i obranjene verzije završnih radova.</w:t>
      </w:r>
    </w:p>
    <w:p>
      <w:pPr>
        <w:pStyle w:val="BodyText"/>
        <w:widowControl/>
        <w:spacing w:before="0" w:after="24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daljnje korištenja tog rada, s obzirom da ste vi autor, autorska prava pripadaju vama (osim ako s Fakultetom nije drugačije dogovoreno!) te ga možete koristiti u daljnje svrhe prema potrebi.</w:t>
      </w:r>
    </w:p>
    <w:p>
      <w:pPr>
        <w:pStyle w:val="BodyText"/>
        <w:widowControl/>
        <w:spacing w:before="0" w:after="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Srdačno</w:t>
      </w:r>
    </w:p>
    <w:p>
      <w:pPr>
        <w:pStyle w:val="Normal"/>
        <w:jc w:val="both"/>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Također sam pitao dekana fakulteta, i evo što mi je odgovorio:</w:t>
      </w:r>
    </w:p>
    <w:p>
      <w:pPr>
        <w:pStyle w:val="BodyText"/>
        <w:jc w:val="left"/>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Kolega Samaržija,</w:t>
        <w:br/>
        <w:t>nema zapreke da postavite svoj rad i na vašoj stranici te da ga dalje razvijate.</w:t>
      </w:r>
    </w:p>
    <w:p>
      <w:pPr>
        <w:pStyle w:val="BodyText"/>
        <w:widowControl/>
        <w:spacing w:before="0" w:after="0"/>
        <w:ind w:hanging="0" w:left="0" w:right="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Srdačan pozdrav,</w:t>
        <w:br/>
        <w:t>Tomislav Matić</w:t>
      </w:r>
    </w:p>
    <w:p>
      <w:pPr>
        <w:pStyle w:val="Normal"/>
        <w:jc w:val="left"/>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Iz tog razloga smatram da je hostanje ove dokumentacije na mojoj web-stranici najvjerojatnije legalno.</w:t>
      </w:r>
      <w:r>
        <w:br w:type="page"/>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048635" cy="112522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28315" cy="111760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698625" cy="437515"/>
                          </a:xfrm>
                          <a:prstGeom prst="rect">
                            <a:avLst/>
                          </a:prstGeom>
                          <a:noFill/>
                        </pic:spPr>
                      </pic:pic>
                    </a:graphicData>
                  </a:graphic>
                </wp:inline>
              </w:drawing>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hanging="1260" w:left="1260" w:right="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Reference"/>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w:t>
      </w:r>
      <w:r>
        <w:rPr>
          <w:rFonts w:ascii="Times New Roman" w:hAnsi="Times New Roman"/>
          <w:b w:val="false"/>
          <w:bCs w:val="false"/>
          <w:i/>
          <w:iCs/>
          <w:sz w:val="22"/>
          <w:szCs w:val="22"/>
          <w:lang w:val="hr-HR"/>
        </w:rPr>
        <w:t>Posljednja verzija koju sam sâm napravio je v2.8.</w:t>
      </w:r>
      <w:r>
        <w:rPr>
          <w:rFonts w:ascii="Times New Roman" w:hAnsi="Times New Roman"/>
          <w:b w:val="false"/>
          <w:bCs w:val="false"/>
          <w:i/>
          <w:iCs/>
          <w:sz w:val="22"/>
          <w:szCs w:val="22"/>
          <w:lang w:val="hr-HR"/>
        </w:rPr>
        <w:t>3</w:t>
      </w:r>
      <w:r>
        <w:rPr>
          <w:rFonts w:ascii="Times New Roman" w:hAnsi="Times New Roman"/>
          <w:b w:val="false"/>
          <w:bCs w:val="false"/>
          <w:i/>
          <w:iCs/>
          <w:sz w:val="22"/>
          <w:szCs w:val="22"/>
          <w:lang w:val="hr-HR"/>
        </w:rPr>
        <w:t xml:space="preserve">, nedugo nakon toga dobio sam suradnika koji tvrdi da koristi taj moj simulator PicoBlazea na sveučilištu u Argentini, </w:t>
      </w:r>
      <w:r>
        <w:rPr>
          <w:rFonts w:ascii="Times New Roman" w:hAnsi="Times New Roman"/>
          <w:b w:val="false"/>
          <w:bCs w:val="false"/>
          <w:i/>
          <w:iCs/>
          <w:sz w:val="22"/>
          <w:szCs w:val="22"/>
          <w:lang w:val="hr-HR"/>
        </w:rPr>
        <w:t xml:space="preserve">GitHub korisnik pod nadimkom </w:t>
      </w:r>
      <w:r>
        <w:rPr>
          <w:rFonts w:ascii="Times New Roman" w:hAnsi="Times New Roman"/>
          <w:b w:val="false"/>
          <w:bCs w:val="false"/>
          <w:i/>
          <w:iCs/>
          <w:sz w:val="22"/>
          <w:szCs w:val="22"/>
          <w:u w:val="none"/>
          <w:lang w:val="hr-HR"/>
        </w:rPr>
        <w:t>Agustiza, Agustin Izaguirre</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 xml:space="preserve">A kasnije sam dobio suradnika iz Turske, Abidina Durdua, koji je napravio back-end </w:t>
      </w:r>
      <w:r>
        <w:rPr>
          <w:rFonts w:ascii="Times New Roman" w:hAnsi="Times New Roman"/>
          <w:b w:val="false"/>
          <w:bCs w:val="false"/>
          <w:i/>
          <w:iCs/>
          <w:sz w:val="22"/>
          <w:szCs w:val="22"/>
          <w:lang w:val="hr-HR"/>
        </w:rPr>
        <w:t>koristeći PHP i MySQL</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Još kasnije sam dobio suradnika iz Yorubalanda iz Nigerije poznatog na GitHubu kao Gb-JS, a na Discordu kao JoshScript.</w:t>
      </w:r>
    </w:p>
    <w:p>
      <w:pPr>
        <w:pStyle w:val="Normal"/>
        <w:ind w:hanging="1260" w:left="1260" w:right="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hanging="0" w:left="0" w:right="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Reference"/>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hanging="0" w:left="0" w:right="0"/>
        <w:jc w:val="both"/>
        <w:rPr/>
      </w:pPr>
      <w:r>
        <w:rPr/>
      </w:r>
    </w:p>
    <w:p>
      <w:pPr>
        <w:pStyle w:val="Normal"/>
        <w:ind w:hanging="0" w:left="0" w:right="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hanging="0" w:left="0" w:right="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hanging="0" w:left="0" w:right="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hanging="0" w:left="0" w:right="0"/>
        <w:jc w:val="both"/>
        <w:rPr/>
      </w:pPr>
      <w: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hanging="0" w:left="0" w:right="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LGTM je danas, nažalost, zauvijek ugašen.</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hanging="0" w:left="0" w:right="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w:t>
      </w:r>
      <w:r>
        <w:rPr>
          <w:rFonts w:ascii="Times New Roman" w:hAnsi="Times New Roman"/>
          <w:b w:val="false"/>
          <w:bCs w:val="false"/>
          <w:i w:val="false"/>
          <w:iCs w:val="false"/>
          <w:sz w:val="22"/>
          <w:szCs w:val="22"/>
          <w:lang w:val="hr-HR"/>
        </w:rPr>
        <w:t>Uz mnoge verzije Linuxa dobije se besplatni antivirusni program ClamAV i on je poznat po tome da svako malo za neki bezazleni program kaže da je virus. Ja sam si ga isključio, jer mislim da je bolje nemati antivirusni program nego imati takav, pogotovo na Linuxu.</w:t>
      </w:r>
      <w:r>
        <w:rPr>
          <w:rFonts w:ascii="Times New Roman" w:hAnsi="Times New Roman"/>
          <w:b w:val="false"/>
          <w:bCs w:val="false"/>
          <w:i w:val="false"/>
          <w:iCs w:val="false"/>
          <w:sz w:val="22"/>
          <w:szCs w:val="22"/>
          <w:lang w:val="hr-HR"/>
        </w:rPr>
        <w:t xml:space="preserve"> Uostalom, rijetko se koji novi virus može detektirati zastarjelim algoritmima ugrađenima u antivirusne programe, kriminalci koji rade računalne viruse znaju kako ti algoritmi funkcioniraju i kako ih prevariti.</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center"/>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Više o ostalim simulatorima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Evo što znam o preostalim simulatorima PicoBlazea:</w:t>
      </w:r>
    </w:p>
    <w:p>
      <w:pPr>
        <w:pStyle w:val="Normal"/>
        <w:ind w:hanging="0" w:left="0" w:right="0"/>
        <w:jc w:val="both"/>
        <w:rPr>
          <w:b w:val="false"/>
          <w:bCs w:val="false"/>
        </w:rPr>
      </w:pPr>
      <w:r>
        <w:rPr>
          <w:rFonts w:ascii="Times New Roman" w:hAnsi="Times New Roman"/>
          <w:b/>
          <w:bCs/>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 xml:space="preserve">FIDEx simulator </w:t>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drawing>
          <wp:inline distT="0" distB="0" distL="0" distR="0">
            <wp:extent cx="2996565" cy="1831340"/>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8"/>
                    <a:stretch>
                      <a:fillRect/>
                    </a:stretch>
                  </pic:blipFill>
                  <pic:spPr bwMode="auto">
                    <a:xfrm>
                      <a:off x="0" y="0"/>
                      <a:ext cx="2996565" cy="1831340"/>
                    </a:xfrm>
                    <a:prstGeom prst="rect">
                      <a:avLst/>
                    </a:prstGeom>
                    <a:noFill/>
                  </pic:spPr>
                </pic:pic>
              </a:graphicData>
            </a:graphic>
          </wp:inline>
        </w:drawing>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FIDEx simulator za PicoBlaze je zatvorenog koda, što mu je nedostatak. Značajna prednost pred simulatorom PicoBlazea napravljenog za ovaj rad je što može prikazivati imenovane registre, a ne samo nazive registara s0-sf, te također može prikazivati imenovane ulaze i izlaze imenom koje se koristi u asemblerskom kodu. Može simulirati različite verzije PicoBlazea: PicoBlaze 3 i PicoBlaze 6 te Lattice Mico 8.</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PicoBlaze Debugger</w:t>
      </w:r>
    </w:p>
    <w:p>
      <w:pPr>
        <w:pStyle w:val="Normal"/>
        <w:ind w:hanging="0" w:left="0" w:right="0"/>
        <w:jc w:val="center"/>
        <w:rPr>
          <w:rFonts w:ascii="Times New Roman" w:hAnsi="Times New Roman"/>
          <w:sz w:val="22"/>
          <w:szCs w:val="22"/>
        </w:rPr>
      </w:pPr>
      <w:r>
        <w:rPr>
          <w:rFonts w:ascii="Times New Roman" w:hAnsi="Times New Roman"/>
          <w:sz w:val="22"/>
          <w:szCs w:val="22"/>
        </w:rPr>
        <w:drawing>
          <wp:inline distT="0" distB="0" distL="0" distR="0">
            <wp:extent cx="2894965" cy="1158875"/>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2894965" cy="1158875"/>
                    </a:xfrm>
                    <a:prstGeom prst="rect">
                      <a:avLst/>
                    </a:prstGeom>
                    <a:noFill/>
                  </pic:spPr>
                </pic:pic>
              </a:graphicData>
            </a:graphic>
          </wp:inline>
        </w:drawing>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sz w:val="22"/>
          <w:szCs w:val="22"/>
        </w:rPr>
      </w:pPr>
      <w:r>
        <w:rPr>
          <w:rFonts w:ascii="Times New Roman" w:hAnsi="Times New Roman"/>
          <w:sz w:val="22"/>
          <w:szCs w:val="22"/>
        </w:rPr>
        <w:t>PicoBlaze Debugger je dodatak Siemensovom programu ModelSim. Zatvorenog je koda. Može se skinuti u ZIP datoteci (ali moramo, da bismo ga koristili, već imati instaliran ModelSim). Kao i u PicoBlaze simulatoru napravljenom za ovaj rad, nedavno promijenjeni registri i flagovi obojeni su različitom bojom (da nam ne bi promaknula neočekivana promjena vrijednosti registra).</w:t>
      </w:r>
      <w:r>
        <w:rPr>
          <w:rFonts w:ascii="Times New Roman" w:hAnsi="Times New Roman"/>
          <w:sz w:val="22"/>
          <w:szCs w:val="22"/>
          <w:lang w:val="hr-HR"/>
        </w:rPr>
        <w:t xml:space="preserve"> </w:t>
      </w:r>
      <w:r>
        <w:rPr>
          <w:rFonts w:ascii="Times New Roman" w:hAnsi="Times New Roman"/>
          <w:sz w:val="22"/>
          <w:szCs w:val="22"/>
          <w:lang w:val="hr-HR"/>
        </w:rPr>
        <w:t xml:space="preserve">U PicoBlaze simulatoru napravljenom za ovaj rad, to bojanje nedavno promijenjenih registara različitom bojom radi se tehnikom programiranja </w:t>
      </w:r>
      <w:r>
        <w:rPr>
          <w:rFonts w:ascii="Times New Roman" w:hAnsi="Times New Roman"/>
          <w:i/>
          <w:iCs/>
          <w:sz w:val="22"/>
          <w:szCs w:val="22"/>
          <w:lang w:val="hr-HR"/>
        </w:rPr>
        <w:t>DOM as a state</w:t>
      </w:r>
      <w:r>
        <w:rPr>
          <w:rFonts w:ascii="Times New Roman" w:hAnsi="Times New Roman"/>
          <w:i w:val="false"/>
          <w:iCs w:val="false"/>
          <w:sz w:val="22"/>
          <w:szCs w:val="22"/>
          <w:lang w:val="hr-HR"/>
        </w:rPr>
        <w:t>, što vjerojatno nije najbolje rješenje.</w:t>
      </w:r>
      <w:r>
        <w:rPr>
          <w:rFonts w:ascii="Times New Roman" w:hAnsi="Times New Roman"/>
          <w:sz w:val="22"/>
          <w:szCs w:val="22"/>
          <w:lang w:val="hr-HR"/>
        </w:rPr>
        <w:t xml:space="preserve"> </w:t>
      </w:r>
      <w:r>
        <w:rPr>
          <w:rFonts w:ascii="Times New Roman" w:hAnsi="Times New Roman"/>
          <w:sz w:val="22"/>
          <w:szCs w:val="22"/>
        </w:rPr>
        <w:t xml:space="preserve">Prednost mu je nad PicoBlaze simulatorom napravljenim za ovaj rad da se prijelazom miša na konstantu ili ime varijable (named registers) u asemblerskom kodu otvori pop-up prozor koji pokazuje relevantne informacije. On ima dvije vrste breakpointova: permanent i temporary. Simulator izrađen za ovaj rad podržava samo jednu vrstu breakpointova – permanent. </w:t>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b/>
          <w:bCs/>
          <w:sz w:val="22"/>
          <w:szCs w:val="22"/>
        </w:rPr>
      </w:pPr>
      <w:r>
        <w:rPr>
          <w:rFonts w:ascii="Times New Roman" w:hAnsi="Times New Roman"/>
          <w:b/>
          <w:bCs/>
          <w:sz w:val="22"/>
          <w:szCs w:val="22"/>
        </w:rPr>
        <w:t>PicoBlaze IDE</w:t>
      </w:r>
    </w:p>
    <w:p>
      <w:pPr>
        <w:pStyle w:val="Normal"/>
        <w:ind w:hanging="0" w:left="0" w:right="0"/>
        <w:jc w:val="center"/>
        <w:rPr>
          <w:rFonts w:ascii="Times New Roman" w:hAnsi="Times New Roman"/>
          <w:b/>
          <w:bCs/>
          <w:sz w:val="22"/>
          <w:szCs w:val="22"/>
        </w:rPr>
      </w:pPr>
      <w:r>
        <w:rPr>
          <w:rFonts w:ascii="Times New Roman" w:hAnsi="Times New Roman"/>
          <w:b/>
          <w:bCs/>
          <w:sz w:val="22"/>
          <w:szCs w:val="22"/>
        </w:rPr>
      </w:r>
    </w:p>
    <w:p>
      <w:pPr>
        <w:pStyle w:val="Normal"/>
        <w:ind w:hanging="0" w:left="0" w:right="0"/>
        <w:jc w:val="center"/>
        <w:rPr>
          <w:rFonts w:ascii="Times New Roman" w:hAnsi="Times New Roman"/>
          <w:b/>
          <w:bCs/>
          <w:sz w:val="22"/>
          <w:szCs w:val="22"/>
        </w:rPr>
      </w:pPr>
      <w:r>
        <w:rPr>
          <w:rFonts w:ascii="Times New Roman" w:hAnsi="Times New Roman"/>
          <w:b/>
          <w:bCs/>
          <w:sz w:val="22"/>
          <w:szCs w:val="22"/>
        </w:rPr>
        <w:drawing>
          <wp:inline distT="0" distB="0" distL="0" distR="0">
            <wp:extent cx="4922520" cy="891540"/>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0"/>
                    <a:stretch>
                      <a:fillRect/>
                    </a:stretch>
                  </pic:blipFill>
                  <pic:spPr bwMode="auto">
                    <a:xfrm>
                      <a:off x="0" y="0"/>
                      <a:ext cx="4922520" cy="891540"/>
                    </a:xfrm>
                    <a:prstGeom prst="rect">
                      <a:avLst/>
                    </a:prstGeom>
                    <a:noFill/>
                  </pic:spPr>
                </pic:pic>
              </a:graphicData>
            </a:graphic>
          </wp:inline>
        </w:drawing>
      </w:r>
      <w:r>
        <w:rPr>
          <w:rFonts w:ascii="Times New Roman" w:hAnsi="Times New Roman"/>
          <w:b/>
          <w:bCs/>
          <w:sz w:val="22"/>
          <w:szCs w:val="22"/>
        </w:rPr>
        <w:t xml:space="preserve">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t xml:space="preserve">PBlaze IDE koristi asemblersku sintaksu nekompatibilnu s tradicionalnom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Tvrtka Mediatronix nekada je proizvodila simulator PicoBlazea zvan PBlaze IDE. On je bio pisan u Delphiju (dijalektu Pascala) i koristio je SynEdit framework. Simulirao je PicoBlaze 1, PicoBlaze 2, PicoBlaze 3 i CoolBlaze. Jedna od njegovih prednosti je da on highlightira linije asemblerskog koda u kojima se nalaze greške, dok PicoBlaze Simulator napravljen za ovaj rad greške u asemblerskom kodu javlja pomoću alerta tipa „</w:t>
      </w:r>
      <w:r>
        <w:rPr>
          <w:rFonts w:ascii="Times New Roman" w:hAnsi="Times New Roman"/>
          <w:b w:val="false"/>
          <w:bCs w:val="false"/>
          <w:i/>
          <w:iCs/>
          <w:sz w:val="22"/>
          <w:szCs w:val="22"/>
        </w:rPr>
        <w:t>Line #2: The AST node "load" should have exactly three child nodes (a comma is also a child node).</w:t>
      </w:r>
      <w:r>
        <w:rPr>
          <w:rFonts w:ascii="Times New Roman" w:hAnsi="Times New Roman"/>
          <w:b w:val="false"/>
          <w:bCs w:val="false"/>
          <w:i w:val="false"/>
          <w:iCs w:val="false"/>
          <w:sz w:val="22"/>
          <w:szCs w:val="22"/>
        </w:rPr>
        <w:t xml:space="preserve">”. PBlaze IDE također podržava automatsko formatiranje asemblerskog koda, što PicoBlaze Simulator napravljen za ovaj rad ne podržava. Kao i simulator PicoBlazea napravljen za ovaj rad, podržava aritmetičke izraze u konstantama, uključujući i izraze sa zagradama. Nedostatak mu je što nije kompatibilan sa Xilinxovim asemblerom za PicoBlaze, recimo, u njemu su konstante po defaultu dekadske i mora ih se prefiksirati sa znakom $ da bi bile interpretirane kao heksadekadske. PicoBlaze Simulator napravljen za ovaj rad cilja da može asemblirati sve programe koje može i Xilinxov asembler (uz to što dodaje nove značajke, kao što su aritmetički izrazi u konstantama, if-grananja i while-petlje u pretprocesoru, </w:t>
      </w:r>
      <w:r>
        <w:rPr>
          <w:rFonts w:ascii="Times New Roman" w:hAnsi="Times New Roman"/>
          <w:b w:val="false"/>
          <w:bCs w:val="false"/>
          <w:i w:val="false"/>
          <w:iCs w:val="false"/>
          <w:sz w:val="22"/>
          <w:szCs w:val="22"/>
          <w:lang w:val="hr-HR"/>
        </w:rPr>
        <w:t xml:space="preserve">te naredbe </w:t>
      </w:r>
      <w:r>
        <w:rPr>
          <w:rFonts w:ascii="Times New Roman" w:hAnsi="Times New Roman"/>
          <w:b w:val="false"/>
          <w:bCs w:val="false"/>
          <w:i/>
          <w:iCs/>
          <w:sz w:val="22"/>
          <w:szCs w:val="22"/>
          <w:lang w:val="hr-HR"/>
        </w:rPr>
        <w:t xml:space="preserve">base_decimal </w:t>
      </w:r>
      <w:r>
        <w:rPr>
          <w:rFonts w:ascii="Times New Roman" w:hAnsi="Times New Roman"/>
          <w:b w:val="false"/>
          <w:bCs w:val="false"/>
          <w:i w:val="false"/>
          <w:iCs w:val="false"/>
          <w:sz w:val="22"/>
          <w:szCs w:val="22"/>
          <w:lang w:val="hr-HR"/>
        </w:rPr>
        <w:t xml:space="preserve">i </w:t>
      </w:r>
      <w:r>
        <w:rPr>
          <w:rFonts w:ascii="Times New Roman" w:hAnsi="Times New Roman"/>
          <w:b w:val="false"/>
          <w:bCs w:val="false"/>
          <w:i/>
          <w:iCs/>
          <w:sz w:val="22"/>
          <w:szCs w:val="22"/>
          <w:lang w:val="hr-HR"/>
        </w:rPr>
        <w:t>base_hexadecimal</w:t>
      </w:r>
      <w:r>
        <w:rPr>
          <w:rFonts w:ascii="Times New Roman" w:hAnsi="Times New Roman"/>
          <w:b w:val="false"/>
          <w:bCs w:val="false"/>
          <w:i w:val="false"/>
          <w:iCs w:val="false"/>
          <w:sz w:val="22"/>
          <w:szCs w:val="22"/>
          <w:lang w:val="hr-HR"/>
        </w:rPr>
        <w:t xml:space="preserve"> koje omogućuju korisniku da izmijeni kako se interpretiraju numerički literali bez eksplicitno označene brojevne baze</w:t>
      </w:r>
      <w:r>
        <w:rPr>
          <w:rFonts w:ascii="Times New Roman" w:hAnsi="Times New Roman"/>
          <w:b w:val="false"/>
          <w:bCs w:val="false"/>
          <w:i w:val="false"/>
          <w:iCs w:val="false"/>
          <w:sz w:val="22"/>
          <w:szCs w:val="22"/>
        </w:rPr>
        <w:t xml:space="preserve">). Danas se PBlaze IDE nigdje na internetu ne može downloadati.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KPicoSim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drawing>
          <wp:inline distT="0" distB="0" distL="0" distR="0">
            <wp:extent cx="3829050" cy="2998470"/>
            <wp:effectExtent l="0" t="0" r="0" b="0"/>
            <wp:docPr id="1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descr=""/>
                    <pic:cNvPicPr>
                      <a:picLocks noChangeAspect="1" noChangeArrowheads="1"/>
                    </pic:cNvPicPr>
                  </pic:nvPicPr>
                  <pic:blipFill>
                    <a:blip r:embed="rId11"/>
                    <a:stretch>
                      <a:fillRect/>
                    </a:stretch>
                  </pic:blipFill>
                  <pic:spPr bwMode="auto">
                    <a:xfrm>
                      <a:off x="0" y="0"/>
                      <a:ext cx="3829050" cy="2998470"/>
                    </a:xfrm>
                    <a:prstGeom prst="rect">
                      <a:avLst/>
                    </a:prstGeom>
                    <a:noFill/>
                  </pic:spPr>
                </pic:pic>
              </a:graphicData>
            </a:graphic>
          </wp:inline>
        </w:drawing>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KPicoSim je otvorenog koda, što mu je prednost. Napravio ga je Mark Six. Može eksportirati i VHDL, i HEX i MEM datoteke, a PicoBlaze Simulator rađen za ovaj rad može eksportirati samo HEX (odnosno, ne može ni HEX ako se pokrene u WebPositiveu, a vjerojatno ne može ni u Safariju). Nedostatak KPicoSima je komplicirana instalacija, naime mora se compilirati iz izvornog koda da bi se koristio. Podjednako je funkcionalan kao PBlaze IDE. Posljednja verzija mu je izdana 2009. godine i ne spominje se podrška za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coBlaze</w:t>
      </w:r>
      <w:r>
        <w:rPr>
          <w:rFonts w:ascii="Times New Roman" w:hAnsi="Times New Roman"/>
          <w:b w:val="false"/>
          <w:bCs w:val="false"/>
          <w:i w:val="false"/>
          <w:iCs w:val="false"/>
          <w:sz w:val="22"/>
          <w:szCs w:val="22"/>
        </w:rPr>
        <w:t xml:space="preserve"> 6. To znači da npr. ne simulira regbanke niti </w:t>
      </w:r>
      <w:r>
        <w:rPr>
          <w:rFonts w:ascii="Courier New" w:hAnsi="Courier New"/>
          <w:b w:val="false"/>
          <w:bCs w:val="false"/>
          <w:i w:val="false"/>
          <w:iCs w:val="false"/>
          <w:sz w:val="22"/>
          <w:szCs w:val="22"/>
        </w:rPr>
        <w:t>jump@</w:t>
      </w:r>
      <w:r>
        <w:rPr>
          <w:rFonts w:ascii="Times New Roman" w:hAnsi="Times New Roman"/>
          <w:b w:val="false"/>
          <w:bCs w:val="false"/>
          <w:i w:val="false"/>
          <w:iCs w:val="false"/>
          <w:sz w:val="22"/>
          <w:szCs w:val="22"/>
        </w:rPr>
        <w:t xml:space="preserve"> instrukciju i njoj srodne instrukcije. </w:t>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Open PicoBlaze Assembler (Opbasm)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Opbasm je asembler za PicoBlaze pisan u Pythonu. Napravljen je zato što je korištenje Xilinxovih asemblera na Linuxu izuzetno sporo. Koristi m4 pretprocesorske makronaredbe da prevodi npr. aritmetičke izraze na asemblerski jezik. Sadrži optimizator koji identificira mrtav kod. Ali ne sadrži nikakav simulator. Zbog tog što ne sadrži simulator, znatno je manje koristan nego ostali ovdje navedeni programi.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Prva verzija simulatora PicoBlazea nije imala back-end, već se sav kod, uključujući i asembler, vrtio u internetskom pregledniku (dakle, u front-endu). </w:t>
      </w:r>
      <w:r>
        <w:rPr>
          <w:rFonts w:ascii="Times New Roman" w:hAnsi="Times New Roman"/>
          <w:b w:val="false"/>
          <w:bCs w:val="false"/>
          <w:i w:val="false"/>
          <w:iCs w:val="false"/>
          <w:sz w:val="22"/>
          <w:szCs w:val="22"/>
          <w:lang w:val="hr-HR"/>
        </w:rPr>
        <w:t>I danas se asembler vrti u front-endu.</w:t>
      </w:r>
      <w:r>
        <w:rPr>
          <w:rFonts w:ascii="Times New Roman" w:hAnsi="Times New Roman"/>
          <w:b w:val="false"/>
          <w:bCs w:val="false"/>
          <w:i w:val="false"/>
          <w:iCs w:val="false"/>
          <w:sz w:val="22"/>
          <w:szCs w:val="22"/>
          <w:lang w:val="hr-HR"/>
        </w:rPr>
        <w:t xml:space="preserve"> Naknadno je </w:t>
      </w:r>
      <w:r>
        <w:rPr>
          <w:rFonts w:ascii="Times New Roman" w:hAnsi="Times New Roman"/>
          <w:b w:val="false"/>
          <w:bCs w:val="false"/>
          <w:i w:val="false"/>
          <w:iCs w:val="false"/>
          <w:sz w:val="22"/>
          <w:szCs w:val="22"/>
          <w:lang w:val="hr-HR"/>
        </w:rPr>
        <w:t>Abidin Durdu</w:t>
      </w:r>
      <w:r>
        <w:rPr>
          <w:rFonts w:ascii="Times New Roman" w:hAnsi="Times New Roman"/>
          <w:b w:val="false"/>
          <w:bCs w:val="false"/>
          <w:i w:val="false"/>
          <w:iCs w:val="false"/>
          <w:sz w:val="22"/>
          <w:szCs w:val="22"/>
          <w:lang w:val="hr-HR"/>
        </w:rPr>
        <w:t xml:space="preserve"> d</w:t>
      </w:r>
      <w:r>
        <w:rPr>
          <w:rFonts w:ascii="Times New Roman" w:hAnsi="Times New Roman"/>
          <w:b w:val="false"/>
          <w:bCs w:val="false"/>
          <w:i w:val="false"/>
          <w:iCs w:val="false"/>
          <w:sz w:val="22"/>
          <w:szCs w:val="22"/>
          <w:lang w:val="hr-HR"/>
        </w:rPr>
        <w:t>odao</w:t>
      </w:r>
      <w:r>
        <w:rPr>
          <w:rFonts w:ascii="Times New Roman" w:hAnsi="Times New Roman"/>
          <w:b w:val="false"/>
          <w:bCs w:val="false"/>
          <w:i w:val="false"/>
          <w:iCs w:val="false"/>
          <w:sz w:val="22"/>
          <w:szCs w:val="22"/>
          <w:lang w:val="hr-HR"/>
        </w:rPr>
        <w:t xml:space="preserve"> back-end i JavaScript potreban za komunikaciju front-enda i back-enda. K</w:t>
      </w:r>
      <w:r>
        <w:rPr>
          <w:rFonts w:ascii="Times New Roman" w:hAnsi="Times New Roman"/>
          <w:b w:val="false"/>
          <w:bCs w:val="false"/>
          <w:i w:val="false"/>
          <w:iCs w:val="false"/>
          <w:sz w:val="22"/>
          <w:szCs w:val="22"/>
          <w:lang w:val="hr-HR"/>
        </w:rPr>
        <w:t xml:space="preserve">ôd </w:t>
      </w:r>
      <w:r>
        <w:rPr>
          <w:rFonts w:ascii="Times New Roman" w:hAnsi="Times New Roman"/>
          <w:b w:val="false"/>
          <w:bCs w:val="false"/>
          <w:i w:val="false"/>
          <w:iCs w:val="false"/>
          <w:sz w:val="22"/>
          <w:szCs w:val="22"/>
          <w:lang w:val="hr-HR"/>
        </w:rPr>
        <w:t>od PicoBlaze Simulatora</w:t>
      </w:r>
      <w:r>
        <w:rPr>
          <w:rFonts w:ascii="Times New Roman" w:hAnsi="Times New Roman"/>
          <w:b w:val="false"/>
          <w:bCs w:val="false"/>
          <w:i w:val="false"/>
          <w:iCs w:val="false"/>
          <w:sz w:val="22"/>
          <w:szCs w:val="22"/>
          <w:lang w:val="hr-HR"/>
        </w:rPr>
        <w:t xml:space="preserve"> podijeljen je u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datoteka, ukupno </w:t>
      </w:r>
      <w:r>
        <w:rPr>
          <w:rFonts w:ascii="Times New Roman" w:hAnsi="Times New Roman"/>
          <w:b w:val="false"/>
          <w:bCs w:val="false"/>
          <w:i w:val="false"/>
          <w:iCs w:val="false"/>
          <w:sz w:val="22"/>
          <w:szCs w:val="22"/>
          <w:lang w:val="hr-HR"/>
        </w:rPr>
        <w:t>4'000</w:t>
      </w:r>
      <w:r>
        <w:rPr>
          <w:rFonts w:ascii="Times New Roman" w:hAnsi="Times New Roman"/>
          <w:b w:val="false"/>
          <w:bCs w:val="false"/>
          <w:i w:val="false"/>
          <w:iCs w:val="false"/>
          <w:sz w:val="22"/>
          <w:szCs w:val="22"/>
          <w:lang w:val="hr-HR"/>
        </w:rPr>
        <w:t xml:space="preserve">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Reference"/>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ovdje reagiraju na pritisak miša) pomoću SVG-a generiranog u JavaScriptu,</w:t>
      </w:r>
      <w:r>
        <w:rPr>
          <w:rFonts w:ascii="Times New Roman" w:hAnsi="Times New Roman"/>
          <w:b w:val="false"/>
          <w:bCs w:val="false"/>
          <w:i w:val="false"/>
          <w:iCs w:val="false"/>
          <w:sz w:val="22"/>
          <w:szCs w:val="22"/>
          <w:lang w:val="hr-HR"/>
        </w:rPr>
        <w:t xml:space="preserve"> te to da se osvježeni registri i flagovi u tablici bojaju različitom bojom od onih koji nisu nedavno promijenili vrijednost </w:t>
      </w:r>
      <w:r>
        <w:rPr>
          <w:rFonts w:ascii="Times New Roman" w:hAnsi="Times New Roman"/>
          <w:b w:val="false"/>
          <w:bCs w:val="false"/>
          <w:i w:val="false"/>
          <w:iCs w:val="false"/>
          <w:sz w:val="22"/>
          <w:szCs w:val="22"/>
          <w:lang w:val="hr-HR"/>
        </w:rPr>
        <w:t xml:space="preserve">(što se radi pomoću </w:t>
      </w:r>
      <w:r>
        <w:rPr>
          <w:rFonts w:ascii="Times New Roman" w:hAnsi="Times New Roman"/>
          <w:b w:val="false"/>
          <w:bCs w:val="false"/>
          <w:i/>
          <w:iCs/>
          <w:sz w:val="22"/>
          <w:szCs w:val="22"/>
          <w:lang w:val="hr-HR"/>
        </w:rPr>
        <w:t>DOM as a state</w:t>
      </w:r>
      <w:r>
        <w:rPr>
          <w:rFonts w:ascii="Times New Roman" w:hAnsi="Times New Roman"/>
          <w:b w:val="false"/>
          <w:bCs w:val="false"/>
          <w:i w:val="false"/>
          <w:iCs w:val="false"/>
          <w:sz w:val="22"/>
          <w:szCs w:val="22"/>
          <w:lang w:val="hr-HR"/>
        </w:rPr>
        <w:t>, što vjerojatno nije najbolje rješenje)</w:t>
      </w:r>
      <w:r>
        <w:rPr>
          <w:rFonts w:ascii="Times New Roman" w:hAnsi="Times New Roman"/>
          <w:b w:val="false"/>
          <w:bCs w:val="false"/>
          <w:i w:val="false"/>
          <w:iCs w:val="false"/>
          <w:sz w:val="22"/>
          <w:szCs w:val="22"/>
          <w:lang w:val="hr-HR"/>
        </w:rPr>
        <w:t xml:space="preserve">.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 xml:space="preserve">(Jedan od nedostataka pravljenja web-aplikacija je to što su takve stvari, koje se lagano naprave u drugim okruženjima, na webu radi sigurnosti teške za napraviti.), </w:t>
      </w:r>
      <w:r>
        <w:rPr>
          <w:rFonts w:ascii="Times New Roman" w:hAnsi="Times New Roman"/>
          <w:b w:val="false"/>
          <w:bCs w:val="false"/>
          <w:i w:val="false"/>
          <w:iCs w:val="false"/>
          <w:sz w:val="22"/>
          <w:szCs w:val="22"/>
          <w:lang w:val="hr-HR"/>
        </w:rPr>
        <w:t>i, na žalost, ne radi ispravno u browserima baziranima na WebKitu (Safari i WebPositive)</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 xml:space="preserve">Naknadno je dodano da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sadrži i polje </w:t>
      </w:r>
      <w:r>
        <w:rPr>
          <w:rFonts w:ascii="Courier New" w:hAnsi="Courier New"/>
          <w:b w:val="false"/>
          <w:bCs w:val="false"/>
          <w:i w:val="false"/>
          <w:iCs w:val="false"/>
          <w:sz w:val="22"/>
          <w:szCs w:val="22"/>
          <w:lang w:val="hr-HR"/>
        </w:rPr>
        <w:t>disableBreakpoint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koje, ako sadrži true, sprječava da se breakpoint okine na toj instrukciji, jer to ne želimo da se dogodi za sve naredbe u strojnom kodu koje dolaze od </w:t>
      </w:r>
      <w:r>
        <w:rPr>
          <w:rFonts w:ascii="Courier New" w:hAnsi="Courier New"/>
          <w:b w:val="false"/>
          <w:bCs w:val="false"/>
          <w:i w:val="false"/>
          <w:iCs w:val="false"/>
          <w:sz w:val="22"/>
          <w:szCs w:val="22"/>
          <w:lang w:val="hr-HR"/>
        </w:rPr>
        <w:t>print_string</w:t>
      </w:r>
      <w:r>
        <w:rPr>
          <w:rFonts w:ascii="Times New Roman" w:hAnsi="Times New Roman"/>
          <w:b w:val="false"/>
          <w:bCs w:val="false"/>
          <w:i w:val="false"/>
          <w:iCs w:val="false"/>
          <w:sz w:val="22"/>
          <w:szCs w:val="22"/>
          <w:lang w:val="hr-HR"/>
        </w:rPr>
        <w:t xml:space="preserve">, već samo za prvu naredbu koja dolazi od nje. </w:t>
      </w:r>
      <w:r>
        <w:rPr>
          <w:rFonts w:ascii="Times New Roman" w:hAnsi="Times New Roman"/>
          <w:b w:val="false"/>
          <w:bCs w:val="false"/>
          <w:i w:val="false"/>
          <w:iCs w:val="false"/>
          <w:sz w:val="22"/>
          <w:szCs w:val="22"/>
          <w:lang w:val="hr-HR"/>
        </w:rPr>
        <w:t xml:space="preserve">Točke prekida dodao sam na prijedlog profesora Tomislava Matića </w:t>
      </w:r>
      <w:r>
        <w:rPr>
          <w:rFonts w:ascii="Times New Roman" w:hAnsi="Times New Roman"/>
          <w:b w:val="false"/>
          <w:bCs w:val="false"/>
          <w:i w:val="false"/>
          <w:iCs w:val="false"/>
          <w:sz w:val="22"/>
          <w:szCs w:val="22"/>
          <w:lang w:val="hr-HR"/>
        </w:rPr>
        <w:t>mlađeg (koji predaje Digitalnu elektroniku)</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w:t>
      </w:r>
      <w:r>
        <w:rPr>
          <w:rFonts w:ascii="Times New Roman" w:hAnsi="Times New Roman"/>
          <w:b w:val="false"/>
          <w:bCs w:val="false"/>
          <w:i w:val="false"/>
          <w:iCs w:val="false"/>
          <w:sz w:val="22"/>
          <w:szCs w:val="22"/>
          <w:lang w:val="hr-HR"/>
        </w:rPr>
        <w:t>medijski upiti koriste se samo za postavljanje pozadine i ribbona „</w:t>
      </w:r>
      <w:r>
        <w:rPr>
          <w:rFonts w:ascii="Times New Roman" w:hAnsi="Times New Roman"/>
          <w:b w:val="false"/>
          <w:bCs w:val="false"/>
          <w:i/>
          <w:iCs/>
          <w:sz w:val="22"/>
          <w:szCs w:val="22"/>
          <w:lang w:val="hr-HR"/>
        </w:rPr>
        <w:t>Fork me on GitHub</w:t>
      </w:r>
      <w:r>
        <w:rPr>
          <w:rFonts w:ascii="Times New Roman" w:hAnsi="Times New Roman"/>
          <w:b w:val="false"/>
          <w:bCs w:val="false"/>
          <w:i w:val="false"/>
          <w:iCs w:val="false"/>
          <w:sz w:val="22"/>
          <w:szCs w:val="22"/>
          <w:lang w:val="hr-HR"/>
        </w:rPr>
        <w:t>” ovisno o širini zaslona, ali ne i za pozicioniranje elemenata na stranicu, a čak i ti medijski upiti koji postoje u CSS-u dodani su naknadno</w:t>
      </w:r>
      <w:r>
        <w:rPr>
          <w:rFonts w:ascii="Times New Roman" w:hAnsi="Times New Roman"/>
          <w:b w:val="false"/>
          <w:bCs w:val="false"/>
          <w:i w:val="false"/>
          <w:iCs w:val="false"/>
          <w:sz w:val="22"/>
          <w:szCs w:val="22"/>
          <w:lang w:val="hr-HR"/>
        </w:rPr>
        <w:t xml:space="preserve">),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 </w:t>
      </w:r>
      <w:r>
        <w:rPr>
          <w:rFonts w:ascii="Times New Roman" w:hAnsi="Times New Roman"/>
          <w:b w:val="false"/>
          <w:bCs w:val="false"/>
          <w:i w:val="false"/>
          <w:iCs w:val="false"/>
          <w:sz w:val="22"/>
          <w:szCs w:val="22"/>
          <w:lang w:val="hr-HR"/>
        </w:rPr>
        <w:t xml:space="preserve">A 22. kolovoza 2023. godine izdvojio sam nizove s mnemonikama i pretprocesorskim direktivama iz datoteke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u zasebnu datoteku </w:t>
      </w:r>
      <w:r>
        <w:rPr>
          <w:rFonts w:ascii="Times New Roman" w:hAnsi="Times New Roman"/>
          <w:b w:val="false"/>
          <w:bCs w:val="false"/>
          <w:i w:val="false"/>
          <w:iCs w:val="false"/>
          <w:sz w:val="22"/>
          <w:szCs w:val="22"/>
          <w:lang w:val="hr-HR"/>
        </w:rPr>
        <w:t>koju sam nazvao</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list_of_directives.js</w:t>
      </w:r>
      <w:r>
        <w:rPr>
          <w:rFonts w:ascii="Times New Roman" w:hAnsi="Times New Roman"/>
          <w:b w:val="false"/>
          <w:bCs w:val="false"/>
          <w:i w:val="false"/>
          <w:iCs w:val="false"/>
          <w:sz w:val="22"/>
          <w:szCs w:val="22"/>
          <w:lang w:val="hr-HR"/>
        </w:rPr>
        <w:t>, da bih si olakšao pravljenje automatskih testova parsera.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Reference"/>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Reference"/>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Reference"/>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 xml:space="preserve">crna slova na ljubičastoj pozadini) u njemu bila nečitka. No, kad sam u CSS </w:t>
      </w:r>
      <w:r>
        <w:rPr>
          <w:rFonts w:ascii="Times New Roman" w:hAnsi="Times New Roman"/>
          <w:b w:val="false"/>
          <w:bCs w:val="false"/>
          <w:i w:val="false"/>
          <w:iCs w:val="false"/>
          <w:sz w:val="22"/>
          <w:szCs w:val="22"/>
          <w:lang w:val="hr-HR"/>
        </w:rPr>
        <w:t>pravila za gumbove</w:t>
      </w:r>
      <w:r>
        <w:rPr>
          <w:rFonts w:ascii="Times New Roman" w:hAnsi="Times New Roman"/>
          <w:b w:val="false"/>
          <w:bCs w:val="false"/>
          <w:i w:val="false"/>
          <w:iCs w:val="false"/>
          <w:sz w:val="22"/>
          <w:szCs w:val="22"/>
          <w:lang w:val="hr-HR"/>
        </w:rPr>
        <w:t xml:space="preserve">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Reference"/>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Reference"/>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Times New Roman" w:hAnsi="Times New Roman"/>
          <w:b w:val="false"/>
          <w:bCs w:val="false"/>
          <w:i w:val="false"/>
          <w:iCs w:val="false"/>
          <w:sz w:val="22"/>
          <w:szCs w:val="22"/>
          <w:lang w:val="hr-HR"/>
        </w:rPr>
        <w:t>ili na ReactOS-u 0.4.15</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1737360" cy="1150620"/>
                <wp:effectExtent l="0" t="0" r="0" b="0"/>
                <wp:docPr id="11"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inline>
            </w:drawing>
          </mc:Choice>
          <mc:Fallback>
            <w:pict>
              <v:rect style="position:absolute;rotation:-0;width:136.8pt;height:90.6pt;mso-wrap-distance-left:0pt;mso-wrap-distance-right:0pt;mso-wrap-distance-top:0pt;mso-wrap-distance-bottom:0pt;margin-top:-90.6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xml:space="preserve">”, jer je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Reference"/>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Nedavno je moj suradnik sa sveučilišta u Argentini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otkrio još jedan problem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-u, naime, da način na koji sam napisao CSS uzrokuje layout trashing i usporava cijeli program oko 12 puta, a više o tome možete pročitati na kraju ovog teksta. </w:t>
      </w:r>
      <w:r>
        <w:rPr>
          <w:rFonts w:ascii="Times New Roman" w:hAnsi="Times New Roman"/>
          <w:b w:val="false"/>
          <w:bCs w:val="false"/>
          <w:i w:val="false"/>
          <w:iCs w:val="false"/>
          <w:sz w:val="22"/>
          <w:szCs w:val="22"/>
          <w:lang w:val="hr-HR"/>
        </w:rPr>
        <w:t xml:space="preserve">Kasnije sam uočio da Firefox 52 ignorira CSS naredbu </w:t>
      </w:r>
      <w:r>
        <w:rPr>
          <w:rFonts w:ascii="Courier New" w:hAnsi="Courier New"/>
          <w:b w:val="false"/>
          <w:bCs w:val="false"/>
          <w:i w:val="false"/>
          <w:iCs w:val="false"/>
          <w:sz w:val="22"/>
          <w:szCs w:val="22"/>
          <w:lang w:val="hr-HR"/>
        </w:rPr>
        <w:t>margin-right</w:t>
      </w:r>
      <w:r>
        <w:rPr>
          <w:rFonts w:ascii="Times New Roman" w:hAnsi="Times New Roman"/>
          <w:b w:val="false"/>
          <w:bCs w:val="false"/>
          <w:i w:val="false"/>
          <w:iCs w:val="false"/>
          <w:sz w:val="22"/>
          <w:szCs w:val="22"/>
          <w:lang w:val="hr-HR"/>
        </w:rPr>
        <w:t xml:space="preserve"> na najdesnijem elementu u flexboxu, čineći time da on bude priljepljen za desni border. To sam riješio CSS pseudoelementima, ovako:</w:t>
      </w:r>
    </w:p>
    <w:p>
      <w:pPr>
        <w:pStyle w:val="Normal"/>
        <w:numPr>
          <w:ilvl w:val="0"/>
          <w:numId w:val="0"/>
        </w:numPr>
        <w:ind w:hanging="0" w:left="720" w:right="0"/>
        <w:jc w:val="left"/>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.exampleCodeLink:last-child::after {</w:t>
        <w:br/>
        <w:t xml:space="preserve">  /*</w:t>
        <w:br/>
        <w:t xml:space="preserve">  Firefox 52, apparently, ignores margin-right on the last element of the</w:t>
        <w:br/>
        <w:t xml:space="preserve">  flexbox. So, let's solve it somewhow differently.</w:t>
        <w:br/>
        <w:t xml:space="preserve">  */</w:t>
        <w:br/>
        <w:t xml:space="preserve">  content: "   ";</w:t>
        <w:br/>
        <w:t xml:space="preserve">  display: block;</w:t>
        <w:br/>
        <w:t xml:space="preserve">  width: 1px;</w:t>
        <w:br/>
        <w:t xml:space="preserve">  flex-shrink: 0;</w:t>
        <w:br/>
        <w:t xml:space="preserve">  white-space: pre;</w:t>
        <w:b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Reference"/>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Reference"/>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20. svibnja 2025. godine dobio sam pull request od GitHub korisnika Gb-JS iz Yorubalanda iz Nigerije, poznatog na Discordu kao JoshScript (aktivan na WebAssembly serveru), koji sam prihvatio. Gb-JS radio je sitna refaktoriranja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datoteke.</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Naknadno je dodano da </w:t>
      </w:r>
      <w:r>
        <w:rPr>
          <w:rFonts w:ascii="Times New Roman" w:hAnsi="Times New Roman"/>
          <w:b w:val="false"/>
          <w:bCs w:val="false"/>
          <w:i w:val="false"/>
          <w:iCs w:val="false"/>
          <w:sz w:val="22"/>
          <w:szCs w:val="22"/>
          <w:lang w:val="hr-HR"/>
        </w:rPr>
        <w:t>taj potprogram</w:t>
      </w:r>
      <w:r>
        <w:rPr>
          <w:rFonts w:ascii="Times New Roman" w:hAnsi="Times New Roman"/>
          <w:b w:val="false"/>
          <w:bCs w:val="false"/>
          <w:i w:val="false"/>
          <w:iCs w:val="false"/>
          <w:sz w:val="22"/>
          <w:szCs w:val="22"/>
          <w:lang w:val="hr-HR"/>
        </w:rPr>
        <w:t xml:space="preserve"> pomoću algoritma Levenshtainove distance </w:t>
      </w:r>
      <w:r>
        <w:rPr>
          <w:rFonts w:ascii="Times New Roman" w:hAnsi="Times New Roman"/>
          <w:b w:val="false"/>
          <w:bCs w:val="false"/>
          <w:i w:val="false"/>
          <w:iCs w:val="false"/>
          <w:sz w:val="22"/>
          <w:szCs w:val="22"/>
          <w:lang w:val="hr-HR"/>
        </w:rPr>
        <w:t>(iz dinamičkog programiranja)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daje prijedloge za ono što smatra da su pogrešno napisana imena registara (nameregsova), konstanti, ili labela. Zapravo, isprva je, od verzije v5.1.0, to </w:t>
      </w:r>
      <w:r>
        <w:rPr>
          <w:rFonts w:ascii="Times New Roman" w:hAnsi="Times New Roman"/>
          <w:b w:val="false"/>
          <w:bCs w:val="false"/>
          <w:i w:val="false"/>
          <w:iCs w:val="false"/>
          <w:sz w:val="22"/>
          <w:szCs w:val="22"/>
          <w:lang w:val="hr-HR"/>
        </w:rPr>
        <w:t>taj potprogram radio</w:t>
      </w:r>
      <w:r>
        <w:rPr>
          <w:rFonts w:ascii="Times New Roman" w:hAnsi="Times New Roman"/>
          <w:b w:val="false"/>
          <w:bCs w:val="false"/>
          <w:i w:val="false"/>
          <w:iCs w:val="false"/>
          <w:sz w:val="22"/>
          <w:szCs w:val="22"/>
          <w:lang w:val="hr-HR"/>
        </w:rPr>
        <w:t xml:space="preserve"> samo za konstante i labele, a ne i za registre, jer asembler nekada ne može biti siguran da neki token uopće treba biti registar (recimo, drugi operand od naredbe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Umjetna inteligencija Poe predložila mi je da taj problem riješim tako što za registre dodam neki threshold Levenshtainove distance za koje će se pokazivati sugestije. Tako da, od verzije v5.2.0, on prikazuje i sugestije za krivo napisana imena registara, ali jedino ako je udaljenost do najbližeg namerega jednaka jedinici. Tako da sada datoteka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ima 340 redaka koda. </w:t>
      </w:r>
      <w:r>
        <w:rPr>
          <w:rFonts w:ascii="Times New Roman" w:hAnsi="Times New Roman"/>
          <w:b w:val="false"/>
          <w:bCs w:val="false"/>
          <w:i w:val="false"/>
          <w:iCs w:val="false"/>
          <w:sz w:val="22"/>
          <w:szCs w:val="22"/>
          <w:lang w:val="hr-HR"/>
        </w:rPr>
        <w:t xml:space="preserve">Jedno se vrijeme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rušio ako se postavi da su drugi i treći operand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labelsi </w:t>
      </w:r>
      <w:r>
        <w:rPr>
          <w:rFonts w:ascii="Times New Roman" w:hAnsi="Times New Roman"/>
          <w:b w:val="false"/>
          <w:bCs w:val="false"/>
          <w:i w:val="false"/>
          <w:iCs w:val="false"/>
          <w:sz w:val="22"/>
          <w:szCs w:val="22"/>
          <w:lang w:val="hr-HR"/>
        </w:rPr>
        <w:t>(jer je metoda za evaluaciju aritmetičkih izraza imala pristup samo konstantama, ali ne i labelsima)</w:t>
      </w:r>
      <w:r>
        <w:rPr>
          <w:rFonts w:ascii="Times New Roman" w:hAnsi="Times New Roman"/>
          <w:b w:val="false"/>
          <w:bCs w:val="false"/>
          <w:i w:val="false"/>
          <w:iCs w:val="false"/>
          <w:sz w:val="22"/>
          <w:szCs w:val="22"/>
          <w:lang w:val="hr-HR"/>
        </w:rPr>
        <w:t>, ali to je ispravljeno.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w:t>
      </w:r>
      <w:r>
        <w:rPr>
          <w:rFonts w:ascii="Times New Roman" w:hAnsi="Times New Roman"/>
          <w:b w:val="false"/>
          <w:bCs w:val="false"/>
          <w:i w:val="false"/>
          <w:iCs w:val="false"/>
          <w:sz w:val="22"/>
          <w:szCs w:val="22"/>
          <w:lang w:val="hr-HR"/>
        </w:rPr>
        <w:t>(U ozbiljnijim compilerima takve bi stvari radio zaseban potprogram zvan semantički analizer.)</w:t>
      </w:r>
      <w:r>
        <w:rPr>
          <w:rFonts w:ascii="Times New Roman" w:hAnsi="Times New Roman"/>
          <w:b w:val="false"/>
          <w:bCs w:val="false"/>
          <w:i w:val="false"/>
          <w:iCs w:val="false"/>
          <w:sz w:val="22"/>
          <w:szCs w:val="22"/>
          <w:lang w:val="hr-HR"/>
        </w:rPr>
        <w:t>.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Reference"/>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 xml:space="preserve">Dobar su posao napravili oni koji su sastavljali taj test da nađu rečenicu s toliko mnogo nepravilnih riječi, i koju, kako kaže moj profesor, nitko nije točno preveo! </w:t>
      </w:r>
      <w:r>
        <w:rPr>
          <w:rFonts w:ascii="Times New Roman" w:hAnsi="Times New Roman"/>
          <w:b w:val="false"/>
          <w:bCs w:val="false"/>
          <w:i w:val="false"/>
          <w:iCs w:val="false"/>
          <w:sz w:val="22"/>
          <w:szCs w:val="22"/>
          <w:lang w:val="hr-HR"/>
        </w:rPr>
        <w:t>Mada, kaže mi moj profesor da su mi upravo moji prijevodi s latinskog na hrvatski donijeli pobjedu na županijskom natjecanju.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Reference"/>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Reference"/>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hanging="0" w:left="720" w:right="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Zanimljivo je da danas mnogi asembleri, ako ne i većina asemblera, koriste kombinaciju mog pristupa i pristupa koji je predlagao profesor Ivan Aleksi. Naime, parseri tih asemblera ne prave jedno veliko sintaksno stablo, nego dvodimenzionalno polje malih stabala, od kojih većina stabala ima samo jedan čvor. Samo se aritmetički izrazi i takve stvari pretvaraju u stabla s više čvorova.</w:t>
      </w:r>
    </w:p>
    <w:p>
      <w:pPr>
        <w:pStyle w:val="Normal"/>
        <w:ind w:hanging="0" w:left="720" w:right="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hanging="0" w:left="720" w:right="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Reference"/>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hanging="0" w:left="720" w:right="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Reference"/>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ind w:hanging="0" w:left="720" w:right="0"/>
        <w:jc w:val="both"/>
        <w:rPr/>
      </w:pPr>
      <w:r>
        <w:rPr>
          <w:rFonts w:ascii="Times New Roman" w:hAnsi="Times New Roman"/>
          <w:b w:val="false"/>
          <w:bCs w:val="false"/>
          <w:i w:val="false"/>
          <w:iCs w:val="false"/>
          <w:sz w:val="22"/>
          <w:szCs w:val="22"/>
          <w:lang w:val="hr-HR"/>
        </w:rPr>
        <w:t xml:space="preserve">Kasnije je u parser za PicoBlaze dodana mogućnost korištenja ternarnog uvjetnog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 sam radio algoritmom </w:t>
      </w:r>
      <w:r>
        <w:rPr>
          <w:rFonts w:ascii="Times New Roman" w:hAnsi="Times New Roman"/>
          <w:b w:val="false"/>
          <w:bCs w:val="false"/>
          <w:i/>
          <w:iCs/>
          <w:sz w:val="22"/>
          <w:szCs w:val="22"/>
          <w:lang w:val="hr-HR"/>
        </w:rPr>
        <w:t>scanning backwards</w:t>
      </w:r>
      <w:r>
        <w:rPr>
          <w:rFonts w:ascii="Times New Roman" w:hAnsi="Times New Roman"/>
          <w:b w:val="false"/>
          <w:bCs w:val="false"/>
          <w:i w:val="false"/>
          <w:iCs w:val="false"/>
          <w:sz w:val="22"/>
          <w:szCs w:val="22"/>
          <w:lang w:val="hr-HR"/>
        </w:rPr>
        <w:t>, koji se, kako su mi rekli na Discordu, ne smatra dobrim. Otvoreno je pitanje o tome na forumu o izradi programskih jezika</w:t>
      </w:r>
      <w:r>
        <w:rPr>
          <w:rStyle w:val="FootnoteReference"/>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 da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360 redaka koda.</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Do verzije v5.4.5 u parseru je postojao bug u implementaciji trećeg koraka algoritma, što se tiče detekcije unarnih operatora. Recimo da netko napiše ovakav neispravan asemblerski program:</w:t>
      </w:r>
    </w:p>
    <w:p>
      <w:pPr>
        <w:pStyle w:val="Normal"/>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inst 5++</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Asembler se rušio ovom porukom o pogrešci:</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drawing>
          <wp:inline distT="0" distB="0" distL="0" distR="0">
            <wp:extent cx="4274820" cy="1653540"/>
            <wp:effectExtent l="0" t="0" r="0" b="0"/>
            <wp:docPr id="1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 descr=""/>
                    <pic:cNvPicPr>
                      <a:picLocks noChangeAspect="1" noChangeArrowheads="1"/>
                    </pic:cNvPicPr>
                  </pic:nvPicPr>
                  <pic:blipFill>
                    <a:blip r:embed="rId14"/>
                    <a:stretch>
                      <a:fillRect/>
                    </a:stretch>
                  </pic:blipFill>
                  <pic:spPr bwMode="auto">
                    <a:xfrm>
                      <a:off x="0" y="0"/>
                      <a:ext cx="4274820" cy="1653540"/>
                    </a:xfrm>
                    <a:prstGeom prst="rect">
                      <a:avLst/>
                    </a:prstGeom>
                    <a:noFill/>
                  </pic:spPr>
                </pic:pic>
              </a:graphicData>
            </a:graphic>
          </wp:inline>
        </w:drawing>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Naime, kada je parser provjeravao je li idući token nakon plusa ili minusa zarez ili znak za novi red, nije prije toga provjeravao je li taj plus ili minus možda posljednji token u asemblerskom programu, i zato je radio </w:t>
      </w:r>
      <w:r>
        <w:rPr>
          <w:rFonts w:ascii="Times New Roman" w:hAnsi="Times New Roman"/>
          <w:b w:val="false"/>
          <w:bCs w:val="false"/>
          <w:i/>
          <w:iCs/>
          <w:sz w:val="22"/>
          <w:szCs w:val="22"/>
          <w:lang w:val="hr-HR"/>
        </w:rPr>
        <w:t>out of bounds access</w:t>
      </w:r>
      <w:r>
        <w:rPr>
          <w:rFonts w:ascii="Times New Roman" w:hAnsi="Times New Roman"/>
          <w:b w:val="false"/>
          <w:bCs w:val="false"/>
          <w:i w:val="false"/>
          <w:iCs w:val="false"/>
          <w:sz w:val="22"/>
          <w:szCs w:val="22"/>
          <w:lang w:val="hr-HR"/>
        </w:rPr>
        <w:t xml:space="preserve">. Bogu hvala pa sam to radio u JavaScriptu, a ne, recimo, u C++-u, jer bi u C++-u takva greška bila sigurnosni rizik. </w:t>
      </w:r>
      <w:r>
        <w:rPr>
          <w:rFonts w:ascii="Times New Roman" w:hAnsi="Times New Roman"/>
          <w:b w:val="false"/>
          <w:bCs w:val="false"/>
          <w:i w:val="false"/>
          <w:iCs w:val="false"/>
          <w:sz w:val="22"/>
          <w:szCs w:val="22"/>
          <w:lang w:val="hr-HR"/>
        </w:rPr>
        <w:t xml:space="preserve">Svejedno, to je ispravljeno u verziji v5.4.6. </w:t>
      </w:r>
      <w:r>
        <w:rPr>
          <w:rFonts w:ascii="Times New Roman" w:hAnsi="Times New Roman"/>
          <w:b w:val="false"/>
          <w:bCs w:val="false"/>
          <w:i w:val="false"/>
          <w:iCs w:val="false"/>
          <w:sz w:val="22"/>
          <w:szCs w:val="22"/>
          <w:lang w:val="hr-HR"/>
        </w:rPr>
        <w:t xml:space="preserve">Do verzije v5.4.7 for-petlja za detektiranje unarnih operatora išla je prema naprijed, i zato se parser rušio kad treba parsirati, recimo, </w:t>
      </w:r>
      <w:r>
        <w:rPr>
          <w:rFonts w:ascii="Courier New" w:hAnsi="Courier New"/>
          <w:b w:val="false"/>
          <w:bCs w:val="false"/>
          <w:i w:val="false"/>
          <w:iCs w:val="false"/>
          <w:sz w:val="22"/>
          <w:szCs w:val="22"/>
          <w:lang w:val="hr-HR"/>
        </w:rPr>
        <w:t>inst - -5</w:t>
      </w:r>
      <w:r>
        <w:rPr>
          <w:rFonts w:ascii="Times New Roman" w:hAnsi="Times New Roman"/>
          <w:b w:val="false"/>
          <w:bCs w:val="false"/>
          <w:i w:val="false"/>
          <w:iCs w:val="false"/>
          <w:sz w:val="22"/>
          <w:szCs w:val="22"/>
          <w:lang w:val="hr-HR"/>
        </w:rPr>
        <w:t xml:space="preserve">, ali od verzije v5.4.7 ta je greška ispravljena tako što petlja za detekciju unarnih operatora ide prema nazad. Sada se </w:t>
      </w:r>
      <w:r>
        <w:rPr>
          <w:rFonts w:ascii="Courier New" w:hAnsi="Courier New"/>
          <w:b w:val="false"/>
          <w:bCs w:val="false"/>
          <w:i w:val="false"/>
          <w:iCs w:val="false"/>
          <w:sz w:val="22"/>
          <w:szCs w:val="22"/>
          <w:lang w:val="hr-HR"/>
        </w:rPr>
        <w:t xml:space="preserve">inst - -5 </w:t>
      </w:r>
      <w:r>
        <w:rPr>
          <w:rFonts w:ascii="Times New Roman" w:hAnsi="Times New Roman"/>
          <w:b w:val="false"/>
          <w:bCs w:val="false"/>
          <w:i w:val="false"/>
          <w:iCs w:val="false"/>
          <w:sz w:val="22"/>
          <w:szCs w:val="22"/>
          <w:lang w:val="hr-HR"/>
        </w:rPr>
        <w:t xml:space="preserve">parsira isto kao </w:t>
      </w:r>
      <w:r>
        <w:rPr>
          <w:rFonts w:ascii="Courier New" w:hAnsi="Courier New"/>
          <w:b w:val="false"/>
          <w:bCs w:val="false"/>
          <w:i w:val="false"/>
          <w:iCs w:val="false"/>
          <w:sz w:val="22"/>
          <w:szCs w:val="22"/>
          <w:lang w:val="hr-HR"/>
        </w:rPr>
        <w:t>inst 5</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Dodatkom pretprocesorske naredbe print_string to se ponašanje moralo modificirati. Kad pretprocesor dođe do naredbe print_string, on poveća trenutnu adresu za duljinu prvog djeteta (stringa) minus dva puta dva. To je zato što se naredba print_string implementira tako da se ovakav kod:</w:t>
      </w:r>
    </w:p>
    <w:p>
      <w:pPr>
        <w:pStyle w:val="Normal"/>
        <w:numPr>
          <w:ilvl w:val="0"/>
          <w:numId w:val="0"/>
        </w:numPr>
        <w:ind w:hanging="0" w:left="720" w:right="0"/>
        <w:jc w:val="both"/>
        <w:rPr>
          <w:rFonts w:ascii="Courier New" w:hAnsi="Courier New"/>
        </w:rPr>
      </w:pPr>
      <w:r>
        <w:rPr>
          <w:rFonts w:ascii="Courier New" w:hAnsi="Courier New"/>
          <w:b w:val="false"/>
          <w:bCs w:val="false"/>
          <w:i w:val="false"/>
          <w:iCs w:val="false"/>
          <w:sz w:val="22"/>
          <w:szCs w:val="22"/>
          <w:lang w:val="hr-HR"/>
        </w:rPr>
        <w:t xml:space="preserve">print_string </w:t>
      </w:r>
      <w:r>
        <w:rPr>
          <w:rFonts w:ascii="Courier New" w:hAnsi="Courier New"/>
          <w:b w:val="false"/>
          <w:bCs w:val="false"/>
          <w:i w:val="false"/>
          <w:iCs w:val="false"/>
          <w:sz w:val="22"/>
          <w:szCs w:val="22"/>
          <w:lang w:val="en-US"/>
        </w:rPr>
        <w:t>“Hi!”, s9, UART_TX</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en-US"/>
        </w:rPr>
      </w:pPr>
      <w:r>
        <w:rPr>
          <w:rFonts w:ascii="Times New Roman" w:hAnsi="Times New Roman"/>
          <w:b w:val="false"/>
          <w:bCs w:val="false"/>
          <w:i w:val="false"/>
          <w:iCs w:val="false"/>
          <w:sz w:val="22"/>
          <w:szCs w:val="22"/>
          <w:lang w:val="en-US"/>
        </w:rPr>
        <w:t>Zamijenjuje ovakvim kodom:</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“H”</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“I”</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en-US"/>
        </w:rPr>
        <w:t>Dakle, za svaki znak u stringu, osim za po</w:t>
      </w:r>
      <w:r>
        <w:rPr>
          <w:rFonts w:ascii="Times New Roman" w:hAnsi="Times New Roman"/>
          <w:b w:val="false"/>
          <w:bCs w:val="false"/>
          <w:i w:val="false"/>
          <w:iCs w:val="false"/>
          <w:sz w:val="22"/>
          <w:szCs w:val="22"/>
          <w:lang w:val="hr-HR"/>
        </w:rPr>
        <w:t>četne i završne navodnike, rade se dvije strojnokodske naredbe.</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hanging="0" w:left="720" w:right="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Reference"/>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retprocesor, prije nego što krene procesirati program, definira dvije konstante: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Ukoliko pretprocesor misli da je pokrenut u internetskom pregledniku,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postavlja u 1, a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 0. Ukoliko pretprocesor detektira da je pokrenut u mom programu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(više o njemu na kraju ovog teksta), tako što je deklariran globalni objekt </w:t>
      </w:r>
      <w:r>
        <w:rPr>
          <w:rFonts w:ascii="Courier New" w:hAnsi="Courier New"/>
          <w:b w:val="false"/>
          <w:bCs w:val="false"/>
          <w:i w:val="false"/>
          <w:iCs w:val="false"/>
          <w:sz w:val="22"/>
          <w:szCs w:val="22"/>
          <w:lang w:val="hr-HR"/>
        </w:rPr>
        <w:t>PicoBlaze</w:t>
      </w:r>
      <w:r>
        <w:rPr>
          <w:rFonts w:ascii="Times New Roman" w:hAnsi="Times New Roman"/>
          <w:b w:val="false"/>
          <w:bCs w:val="false"/>
          <w:i w:val="false"/>
          <w:iCs w:val="false"/>
          <w:sz w:val="22"/>
          <w:szCs w:val="22"/>
          <w:lang w:val="hr-HR"/>
        </w:rPr>
        <w:t xml:space="preserve">, koji 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b w:val="false"/>
          <w:bCs w:val="false"/>
          <w:i w:val="false"/>
          <w:iCs w:val="false"/>
          <w:sz w:val="22"/>
          <w:szCs w:val="22"/>
          <w:lang w:val="hr-HR"/>
        </w:rPr>
        <w:t>WebAppInterface</w:t>
      </w:r>
      <w:r>
        <w:rPr>
          <w:rFonts w:ascii="Times New Roman" w:hAnsi="Times New Roman"/>
          <w:b w:val="false"/>
          <w:bCs w:val="false"/>
          <w:i w:val="false"/>
          <w:iCs w:val="false"/>
          <w:sz w:val="22"/>
          <w:szCs w:val="22"/>
          <w:lang w:val="hr-HR"/>
        </w:rPr>
        <w:t xml:space="preserve">), to je </w:t>
      </w:r>
      <w:r>
        <w:rPr>
          <w:rFonts w:ascii="Times New Roman" w:hAnsi="Times New Roman"/>
          <w:b w:val="false"/>
          <w:bCs w:val="false"/>
          <w:i/>
          <w:iCs/>
          <w:sz w:val="22"/>
          <w:szCs w:val="22"/>
          <w:lang w:val="hr-HR"/>
        </w:rPr>
        <w:t>vice versa</w:t>
      </w:r>
      <w:r>
        <w:rPr>
          <w:rFonts w:ascii="Times New Roman" w:hAnsi="Times New Roman"/>
          <w:b w:val="false"/>
          <w:bCs w:val="false"/>
          <w:i w:val="false"/>
          <w:iCs w:val="false"/>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w:t>
      </w:r>
      <w:r>
        <w:rPr>
          <w:rFonts w:ascii="Times New Roman" w:hAnsi="Times New Roman"/>
          <w:b w:val="false"/>
          <w:bCs w:val="false"/>
          <w:i w:val="false"/>
          <w:iCs w:val="false"/>
          <w:sz w:val="22"/>
          <w:szCs w:val="22"/>
          <w:lang w:val="hr-HR"/>
        </w:rPr>
        <w:t xml:space="preserve">Tu mogućnost </w:t>
      </w:r>
      <w:r>
        <w:rPr>
          <w:rFonts w:ascii="Times New Roman" w:hAnsi="Times New Roman"/>
          <w:b w:val="false"/>
          <w:bCs w:val="false"/>
          <w:i/>
          <w:iCs/>
          <w:sz w:val="22"/>
          <w:szCs w:val="22"/>
          <w:lang w:val="hr-HR"/>
        </w:rPr>
        <w:t>assembler sniffinga</w:t>
      </w:r>
      <w:r>
        <w:rPr>
          <w:rFonts w:ascii="Times New Roman" w:hAnsi="Times New Roman"/>
          <w:b w:val="false"/>
          <w:bCs w:val="false"/>
          <w:i w:val="false"/>
          <w:iCs w:val="false"/>
          <w:sz w:val="22"/>
          <w:szCs w:val="22"/>
          <w:lang w:val="hr-HR"/>
        </w:rPr>
        <w:t xml:space="preserve"> objavio sam u verziji v2.8.3, i to je posljednje što sam napravio sâm. Nedugo nakon što sam objavio verziju v2.8.3, pridružio mi se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sa sveučilišta u Argentini.</w:t>
      </w:r>
    </w:p>
    <w:p>
      <w:pPr>
        <w:pStyle w:val="Normal"/>
        <w:numPr>
          <w:ilvl w:val="0"/>
          <w:numId w:val="0"/>
        </w:numPr>
        <w:spacing w:lineRule="auto" w:line="240"/>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asnije sam dodao u pretprocesor naredbe </w:t>
      </w:r>
      <w:r>
        <w:rPr>
          <w:rFonts w:ascii="Courier New" w:hAnsi="Courier New"/>
          <w:b w:val="false"/>
          <w:bCs w:val="false"/>
          <w:i w:val="false"/>
          <w:iCs w:val="false"/>
          <w:sz w:val="22"/>
          <w:szCs w:val="22"/>
          <w:lang w:val="hr-HR"/>
        </w:rPr>
        <w:t>base_decimal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base_hexadecimal</w:t>
      </w:r>
      <w:r>
        <w:rPr>
          <w:rFonts w:ascii="Times New Roman" w:hAnsi="Times New Roman"/>
          <w:b w:val="false"/>
          <w:bCs w:val="false"/>
          <w:i w:val="false"/>
          <w:iCs w:val="false"/>
          <w:sz w:val="22"/>
          <w:szCs w:val="22"/>
          <w:lang w:val="hr-HR"/>
        </w:rPr>
        <w:t xml:space="preserve">. Naime, radi kompatibilnosti sa Xilinxovim asemblerom, numerički literali bez specificirane brojevne baze po defaultu se interpretiraju kao heksadekadske, što, po mom iskustvu, često dovodi do grešaka u programima. I zato sam </w:t>
      </w:r>
      <w:r>
        <w:rPr>
          <w:rFonts w:ascii="Times New Roman" w:hAnsi="Times New Roman"/>
          <w:b w:val="false"/>
          <w:bCs w:val="false"/>
          <w:i w:val="false"/>
          <w:iCs w:val="false"/>
          <w:sz w:val="22"/>
          <w:szCs w:val="22"/>
          <w:lang w:val="hr-HR"/>
        </w:rPr>
        <w:t>u verziji v5.0.0</w:t>
      </w:r>
      <w:r>
        <w:rPr>
          <w:rFonts w:ascii="Times New Roman" w:hAnsi="Times New Roman"/>
          <w:b w:val="false"/>
          <w:bCs w:val="false"/>
          <w:i w:val="false"/>
          <w:iCs w:val="false"/>
          <w:sz w:val="22"/>
          <w:szCs w:val="22"/>
          <w:lang w:val="hr-HR"/>
        </w:rPr>
        <w:t xml:space="preserve"> dodao naredbe kojima se to može mijenjati. Zbog načina na koji je asembler napravljen, ako se te naredbe stave u if-grananje ili while-petlju, može se dogoditi da pretprocesor </w:t>
      </w:r>
      <w:r>
        <w:rPr>
          <w:rFonts w:ascii="Times New Roman" w:hAnsi="Times New Roman"/>
          <w:b w:val="false"/>
          <w:bCs w:val="false"/>
          <w:i w:val="false"/>
          <w:iCs w:val="false"/>
          <w:sz w:val="22"/>
          <w:szCs w:val="22"/>
          <w:lang w:val="hr-HR"/>
        </w:rPr>
        <w:t xml:space="preserve">(koji interpretira naredbu </w:t>
      </w:r>
      <w:r>
        <w:rPr>
          <w:rFonts w:ascii="Times New Roman" w:hAnsi="Times New Roman"/>
          <w:b w:val="false"/>
          <w:bCs w:val="false"/>
          <w:i/>
          <w:iCs/>
          <w:sz w:val="22"/>
          <w:szCs w:val="22"/>
          <w:lang w:val="hr-HR"/>
        </w:rPr>
        <w:t>constant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interpretira konstante kao dekadske, a asembler </w:t>
      </w:r>
      <w:r>
        <w:rPr>
          <w:rFonts w:ascii="Times New Roman" w:hAnsi="Times New Roman"/>
          <w:b w:val="false"/>
          <w:bCs w:val="false"/>
          <w:i w:val="false"/>
          <w:iCs w:val="false"/>
          <w:sz w:val="22"/>
          <w:szCs w:val="22"/>
          <w:lang w:val="hr-HR"/>
        </w:rPr>
        <w:t xml:space="preserve">(koji interpretira naredbu </w:t>
      </w:r>
      <w:r>
        <w:rPr>
          <w:rFonts w:ascii="Times New Roman" w:hAnsi="Times New Roman"/>
          <w:b w:val="false"/>
          <w:bCs w:val="false"/>
          <w:i/>
          <w:iCs/>
          <w:sz w:val="22"/>
          <w:szCs w:val="22"/>
          <w:lang w:val="hr-HR"/>
        </w:rPr>
        <w:t>inst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kao heksadekadske. </w:t>
      </w:r>
      <w:r>
        <w:rPr>
          <w:rFonts w:ascii="Times New Roman" w:hAnsi="Times New Roman"/>
          <w:b w:val="false"/>
          <w:bCs w:val="false"/>
          <w:i w:val="false"/>
          <w:iCs w:val="false"/>
          <w:sz w:val="22"/>
          <w:szCs w:val="22"/>
          <w:lang w:val="hr-HR"/>
        </w:rPr>
        <w:t>Recimo, ovaj program:</w:t>
        <w:br/>
      </w:r>
      <w:r>
        <w:rPr>
          <w:rStyle w:val="SourceText"/>
          <w:rFonts w:ascii="Courier New" w:hAnsi="Courier New"/>
          <w:b w:val="false"/>
          <w:bCs w:val="false"/>
          <w:i w:val="false"/>
          <w:iCs w:val="false"/>
          <w:sz w:val="22"/>
          <w:szCs w:val="22"/>
        </w:rPr>
        <w:t>address 0</w:t>
      </w:r>
    </w:p>
    <w:p>
      <w:pPr>
        <w:pStyle w:val="PreformattedText"/>
        <w:spacing w:lineRule="auto" w:line="240"/>
        <w:rPr/>
      </w:pPr>
      <w:r>
        <w:rPr>
          <w:rStyle w:val="SourceText"/>
          <w:rFonts w:ascii="Courier New" w:hAnsi="Courier New"/>
          <w:sz w:val="22"/>
          <w:szCs w:val="22"/>
        </w:rPr>
        <w:tab/>
        <w:t>if 2+2=4</w:t>
      </w:r>
    </w:p>
    <w:p>
      <w:pPr>
        <w:pStyle w:val="PreformattedText"/>
        <w:spacing w:lineRule="auto" w:line="240"/>
        <w:rPr/>
      </w:pPr>
      <w:r>
        <w:rPr>
          <w:rStyle w:val="SourceText"/>
          <w:rFonts w:ascii="Courier New" w:hAnsi="Courier New"/>
          <w:sz w:val="22"/>
          <w:szCs w:val="22"/>
        </w:rPr>
        <w:t xml:space="preserve">    </w:t>
      </w:r>
      <w:r>
        <w:rPr>
          <w:rStyle w:val="SourceText"/>
          <w:rFonts w:ascii="Courier New" w:hAnsi="Courier New"/>
          <w:sz w:val="22"/>
          <w:szCs w:val="22"/>
        </w:rPr>
        <w:tab/>
        <w:tab/>
        <w:t>base_decimal</w:t>
      </w:r>
    </w:p>
    <w:p>
      <w:pPr>
        <w:pStyle w:val="PreformattedText"/>
        <w:spacing w:lineRule="auto" w:line="240"/>
        <w:rPr/>
      </w:pPr>
      <w:r>
        <w:rPr>
          <w:rStyle w:val="SourceText"/>
          <w:rFonts w:ascii="Courier New" w:hAnsi="Courier New"/>
          <w:sz w:val="22"/>
          <w:szCs w:val="22"/>
        </w:rPr>
        <w:tab/>
        <w:t>endif</w:t>
      </w:r>
    </w:p>
    <w:p>
      <w:pPr>
        <w:pStyle w:val="PreformattedText"/>
        <w:spacing w:lineRule="auto" w:line="240"/>
        <w:rPr/>
      </w:pPr>
      <w:r>
        <w:rPr>
          <w:rStyle w:val="SourceText"/>
          <w:rFonts w:ascii="Courier New" w:hAnsi="Courier New"/>
          <w:sz w:val="22"/>
          <w:szCs w:val="22"/>
        </w:rPr>
        <w:tab/>
        <w:t>constant ten, 10</w:t>
      </w:r>
    </w:p>
    <w:p>
      <w:pPr>
        <w:pStyle w:val="PreformattedText"/>
        <w:spacing w:lineRule="auto" w:line="240"/>
        <w:rPr/>
      </w:pPr>
      <w:r>
        <w:rPr>
          <w:rStyle w:val="SourceText"/>
          <w:rFonts w:ascii="Courier New" w:hAnsi="Courier New"/>
          <w:sz w:val="22"/>
          <w:szCs w:val="22"/>
        </w:rPr>
        <w:tab/>
        <w:t>inst ten</w:t>
      </w:r>
    </w:p>
    <w:p>
      <w:pPr>
        <w:pStyle w:val="PreformattedText"/>
        <w:spacing w:lineRule="auto" w:line="240" w:before="0" w:after="0"/>
        <w:rPr/>
      </w:pPr>
      <w:r>
        <w:rPr>
          <w:rStyle w:val="SourceText"/>
          <w:rFonts w:ascii="Courier New" w:hAnsi="Courier New"/>
          <w:sz w:val="22"/>
          <w:szCs w:val="22"/>
        </w:rPr>
        <w:tab/>
        <w:t>inst 10</w:t>
      </w:r>
    </w:p>
    <w:p>
      <w:pPr>
        <w:pStyle w:val="PreformattedText"/>
        <w:spacing w:lineRule="auto" w:line="240"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Asemblira se u ovakav strojni kod:</w:t>
      </w:r>
      <w:r>
        <w:rPr>
          <w:rStyle w:val="SourceText"/>
          <w:rFonts w:ascii="Courier New" w:hAnsi="Courier New"/>
          <w:b w:val="false"/>
          <w:bCs w:val="false"/>
          <w:i w:val="false"/>
          <w:iCs w:val="false"/>
          <w:sz w:val="22"/>
          <w:szCs w:val="22"/>
          <w:lang w:val="hr-HR"/>
        </w:rPr>
        <w:br/>
        <w:tab/>
        <w:t>0000a</w:t>
      </w:r>
    </w:p>
    <w:p>
      <w:pPr>
        <w:pStyle w:val="PreformattedText"/>
        <w:spacing w:before="0" w:after="0"/>
        <w:rPr/>
      </w:pPr>
      <w:r>
        <w:rPr>
          <w:rStyle w:val="SourceText"/>
          <w:rFonts w:ascii="Courier New" w:hAnsi="Courier New"/>
        </w:rPr>
        <w:tab/>
        <w:t>00010</w:t>
      </w:r>
    </w:p>
    <w:p>
      <w:pPr>
        <w:pStyle w:val="PreformattedText"/>
        <w:spacing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 ne u ono što korisnik vjerojatno očekuje:</w:t>
      </w:r>
      <w:r>
        <w:rPr>
          <w:rStyle w:val="SourceText"/>
          <w:rFonts w:ascii="Courier New" w:hAnsi="Courier New"/>
          <w:b w:val="false"/>
          <w:bCs w:val="false"/>
          <w:i w:val="false"/>
          <w:iCs w:val="false"/>
          <w:sz w:val="22"/>
          <w:szCs w:val="22"/>
          <w:lang w:val="hr-HR"/>
        </w:rPr>
        <w:br/>
        <w:tab/>
        <w:t>0000a</w:t>
      </w:r>
    </w:p>
    <w:p>
      <w:pPr>
        <w:pStyle w:val="PreformattedText"/>
        <w:spacing w:before="0" w:after="0"/>
        <w:jc w:val="both"/>
        <w:rPr/>
      </w:pPr>
      <w:r>
        <w:rPr>
          <w:rStyle w:val="SourceText"/>
          <w:rFonts w:ascii="Courier New" w:hAnsi="Courier New"/>
          <w:sz w:val="22"/>
          <w:szCs w:val="22"/>
        </w:rPr>
        <w:tab/>
        <w:t>0000a</w:t>
      </w:r>
      <w:r>
        <w:rPr>
          <w:rStyle w:val="SourceText"/>
          <w:rFonts w:ascii="Courier New" w:hAnsi="Courier New"/>
          <w:b w:val="false"/>
          <w:bCs w:val="false"/>
          <w:i w:val="false"/>
          <w:iCs w:val="false"/>
          <w:sz w:val="22"/>
          <w:szCs w:val="22"/>
          <w:lang w:val="hr-HR"/>
        </w:rPr>
        <w:br/>
        <w:tab/>
      </w:r>
      <w:r>
        <w:rPr>
          <w:rFonts w:ascii="Times New Roman" w:hAnsi="Times New Roman"/>
          <w:b w:val="false"/>
          <w:bCs w:val="false"/>
          <w:i w:val="false"/>
          <w:iCs w:val="false"/>
          <w:sz w:val="22"/>
          <w:szCs w:val="22"/>
          <w:lang w:val="hr-HR"/>
        </w:rPr>
        <w:t xml:space="preserve">Nema očitog rješenja za taj problem. </w:t>
      </w:r>
      <w:r>
        <w:rPr>
          <w:rFonts w:ascii="Times New Roman" w:hAnsi="Times New Roman"/>
          <w:b w:val="false"/>
          <w:bCs w:val="false"/>
          <w:i w:val="false"/>
          <w:iCs w:val="false"/>
          <w:sz w:val="22"/>
          <w:szCs w:val="22"/>
          <w:lang w:val="hr-HR"/>
        </w:rPr>
        <w:t xml:space="preserve">Otvoreno je pitanje o tome na forumu o izradi programskih </w:t>
        <w:tab/>
        <w:t>jezika</w:t>
      </w:r>
      <w:r>
        <w:rPr>
          <w:rStyle w:val="FootnoteReference"/>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koristio je moj simulator na sveučilištu u Argentini te je uočio da sam ja pogrešno implementirao </w:t>
      </w:r>
      <w:r>
        <w:rPr>
          <w:rFonts w:ascii="Times New Roman" w:hAnsi="Times New Roman"/>
          <w:b w:val="false"/>
          <w:bCs w:val="false"/>
          <w:i/>
          <w:iCs/>
          <w:sz w:val="22"/>
          <w:szCs w:val="22"/>
          <w:lang w:val="hr-HR"/>
        </w:rPr>
        <w:t>bit-shifting</w:t>
      </w:r>
      <w:r>
        <w:rPr>
          <w:rFonts w:ascii="Times New Roman" w:hAnsi="Times New Roman"/>
          <w:b w:val="false"/>
          <w:bCs w:val="false"/>
          <w:i w:val="false"/>
          <w:iCs w:val="false"/>
          <w:sz w:val="22"/>
          <w:szCs w:val="22"/>
          <w:lang w:val="hr-HR"/>
        </w:rPr>
        <w:t xml:space="preserve"> operaciju </w:t>
      </w:r>
      <w:r>
        <w:rPr>
          <w:rFonts w:ascii="Courier New" w:hAnsi="Courier New"/>
          <w:b w:val="false"/>
          <w:bCs w:val="false"/>
          <w:i w:val="false"/>
          <w:iCs w:val="false"/>
          <w:sz w:val="22"/>
          <w:szCs w:val="22"/>
          <w:lang w:val="hr-HR"/>
        </w:rPr>
        <w:t>sra</w:t>
      </w:r>
      <w:r>
        <w:rPr>
          <w:rFonts w:ascii="Times New Roman" w:hAnsi="Times New Roman"/>
          <w:b w:val="false"/>
          <w:bCs w:val="false"/>
          <w:i w:val="false"/>
          <w:iCs w:val="false"/>
          <w:sz w:val="22"/>
          <w:szCs w:val="22"/>
          <w:lang w:val="hr-HR"/>
        </w:rPr>
        <w:t xml:space="preserve">, te mi je 21. kolovoza 2023. napravio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s ispravkom tog buga</w:t>
      </w:r>
      <w:r>
        <w:rPr>
          <w:rStyle w:val="FootnoteReference"/>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koji sam prihvatio.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Reference"/>
          <w:b w:val="false"/>
          <w:bCs w:val="false"/>
          <w:i w:val="false"/>
          <w:iCs w:val="false"/>
          <w:sz w:val="22"/>
          <w:szCs w:val="22"/>
          <w:vertAlign w:val="superscript"/>
          <w:lang w:val="hr-HR"/>
        </w:rPr>
        <w:footnoteReference w:id="25"/>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Kasnije, kad sam implementirao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svoj PicoBlaze asembler, zadao sam tokenizeru da dvotočke interpretira kao zasebne tokene, a da samo u slučaju da iza njih slijedi znak za novi red ili ako su oni drugi po redu tokeni u liniji asemblerskog koda, spoji ih s prethodnim tokenom. Dakle, u ovom simulatoru PicoBlazea, tokenizer prati koji je znak dvotočka dio labela, a koji je dio ternarnog uvjetnog operatora. Općeniti konsenzus na forumu o izradi programskih jezika je da to tako ne treba raditi, nego da parser to treba znati, a ne tokenizer</w:t>
      </w:r>
      <w:r>
        <w:rPr>
          <w:rStyle w:val="FootnoteReference"/>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db.php </w:t>
      </w:r>
      <w:r>
        <w:rPr>
          <w:rFonts w:ascii="Times New Roman" w:hAnsi="Times New Roman"/>
          <w:b w:val="false"/>
          <w:bCs w:val="false"/>
          <w:i w:val="false"/>
          <w:iCs w:val="false"/>
          <w:sz w:val="22"/>
          <w:szCs w:val="22"/>
          <w:lang w:val="hr-HR"/>
        </w:rPr>
        <w:t xml:space="preserve">– to je back-end koji se vrti na serveru i koji gleda je li pozvan HTTP metodom POST ili GET. Ako je pozvan metodom GET, dohvaća program poslan argumentom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iz baze podataka koja se vrti na SourceForgeovim MySQL serverima i šalje ga front-endu. Ako je pozvan metodom POST, stavlja program koji mu je poslan argumentom </w:t>
      </w:r>
      <w:r>
        <w:rPr>
          <w:rFonts w:ascii="Times New Roman" w:hAnsi="Times New Roman"/>
          <w:b w:val="false"/>
          <w:bCs w:val="false"/>
          <w:i/>
          <w:iCs/>
          <w:sz w:val="22"/>
          <w:szCs w:val="22"/>
          <w:lang w:val="hr-HR"/>
        </w:rPr>
        <w:t>code</w:t>
      </w:r>
      <w:r>
        <w:rPr>
          <w:rFonts w:ascii="Times New Roman" w:hAnsi="Times New Roman"/>
          <w:b w:val="false"/>
          <w:bCs w:val="false"/>
          <w:i w:val="false"/>
          <w:iCs w:val="false"/>
          <w:sz w:val="22"/>
          <w:szCs w:val="22"/>
          <w:lang w:val="hr-HR"/>
        </w:rPr>
        <w:t xml:space="preserve"> u bazu podataka. Prvu je verziju napisao Abidin Durdu, back-end developer iz Turske. </w:t>
      </w:r>
      <w:r>
        <w:rPr>
          <w:rFonts w:ascii="Times New Roman" w:hAnsi="Times New Roman"/>
          <w:b w:val="false"/>
          <w:bCs w:val="false"/>
          <w:i w:val="false"/>
          <w:iCs w:val="false"/>
          <w:sz w:val="22"/>
          <w:szCs w:val="22"/>
          <w:lang w:val="hr-HR"/>
        </w:rPr>
        <w:t xml:space="preserve">Čim smo ga probali zavrtjeti na SourceForgeu, pojavio se problem da je Abidin Durdu zamislio da se lozinka čita iz </w:t>
      </w:r>
      <w:r>
        <w:rPr>
          <w:rFonts w:ascii="Courier New" w:hAnsi="Courier New"/>
          <w:b w:val="false"/>
          <w:bCs w:val="false"/>
          <w:i w:val="false"/>
          <w:iCs w:val="false"/>
          <w:sz w:val="22"/>
          <w:szCs w:val="22"/>
          <w:lang w:val="hr-HR"/>
        </w:rPr>
        <w:t>.env</w:t>
      </w:r>
      <w:r>
        <w:rPr>
          <w:rFonts w:ascii="Times New Roman" w:hAnsi="Times New Roman"/>
          <w:b w:val="false"/>
          <w:bCs w:val="false"/>
          <w:i w:val="false"/>
          <w:iCs w:val="false"/>
          <w:sz w:val="22"/>
          <w:szCs w:val="22"/>
          <w:lang w:val="hr-HR"/>
        </w:rPr>
        <w:t xml:space="preserve"> datoteke naredbom </w:t>
      </w:r>
      <w:r>
        <w:rPr>
          <w:rFonts w:ascii="Courier New" w:hAnsi="Courier New"/>
          <w:b w:val="false"/>
          <w:bCs w:val="false"/>
          <w:i w:val="false"/>
          <w:iCs w:val="false"/>
          <w:sz w:val="22"/>
          <w:szCs w:val="22"/>
          <w:lang w:val="hr-HR"/>
        </w:rPr>
        <w:t>getenv</w:t>
      </w:r>
      <w:r>
        <w:rPr>
          <w:rFonts w:ascii="Times New Roman" w:hAnsi="Times New Roman"/>
          <w:b w:val="false"/>
          <w:bCs w:val="false"/>
          <w:i w:val="false"/>
          <w:iCs w:val="false"/>
          <w:sz w:val="22"/>
          <w:szCs w:val="22"/>
          <w:lang w:val="hr-HR"/>
        </w:rPr>
        <w:t xml:space="preserve">, ali to na SourceForgeu nije funkcioniralo. Zato smo odlučili da </w:t>
      </w:r>
      <w:r>
        <w:rPr>
          <w:rFonts w:ascii="Courier New" w:hAnsi="Courier New"/>
          <w:b w:val="false"/>
          <w:bCs w:val="false"/>
          <w:i w:val="false"/>
          <w:iCs w:val="false"/>
          <w:sz w:val="22"/>
          <w:szCs w:val="22"/>
          <w:lang w:val="hr-HR"/>
        </w:rPr>
        <w:t>.env</w:t>
      </w:r>
      <w:r>
        <w:rPr>
          <w:rFonts w:ascii="Times New Roman" w:hAnsi="Times New Roman"/>
          <w:b w:val="false"/>
          <w:bCs w:val="false"/>
          <w:i w:val="false"/>
          <w:iCs w:val="false"/>
          <w:sz w:val="22"/>
          <w:szCs w:val="22"/>
          <w:lang w:val="hr-HR"/>
        </w:rPr>
        <w:t xml:space="preserve"> datoteka sadrži samo string „</w:t>
      </w:r>
      <w:r>
        <w:rPr>
          <w:rFonts w:ascii="Courier New" w:hAnsi="Courier New"/>
          <w:b w:val="false"/>
          <w:bCs w:val="false"/>
          <w:i w:val="false"/>
          <w:iCs w:val="false"/>
          <w:sz w:val="22"/>
          <w:szCs w:val="22"/>
          <w:lang w:val="hr-HR"/>
        </w:rPr>
        <w:t>password=</w:t>
      </w:r>
      <w:r>
        <w:rPr>
          <w:rFonts w:ascii="Courier New" w:hAnsi="Courier New"/>
          <w:b w:val="false"/>
          <w:bCs w:val="false"/>
          <w:i/>
          <w:iCs/>
          <w:sz w:val="22"/>
          <w:szCs w:val="22"/>
          <w:lang w:val="hr-HR"/>
        </w:rPr>
        <w:t>lozinka</w:t>
      </w:r>
      <w:r>
        <w:rPr>
          <w:rFonts w:ascii="Courier New" w:hAnsi="Courier New"/>
          <w:b w:val="false"/>
          <w:bCs w:val="false"/>
          <w:i w:val="false"/>
          <w:iCs w:val="false"/>
          <w:sz w:val="22"/>
          <w:szCs w:val="22"/>
          <w:lang w:val="hr-HR"/>
        </w:rPr>
        <w:t>\r\n</w:t>
      </w:r>
      <w:r>
        <w:rPr>
          <w:rFonts w:ascii="Times New Roman" w:hAnsi="Times New Roman"/>
          <w:b w:val="false"/>
          <w:bCs w:val="false"/>
          <w:i w:val="false"/>
          <w:iCs w:val="false"/>
          <w:sz w:val="22"/>
          <w:szCs w:val="22"/>
          <w:lang w:val="hr-HR"/>
        </w:rPr>
        <w:t xml:space="preserve">”, te da se čita s </w:t>
      </w:r>
      <w:r>
        <w:rPr>
          <w:rFonts w:ascii="Courier New" w:hAnsi="Courier New"/>
          <w:b w:val="false"/>
          <w:bCs w:val="false"/>
          <w:i w:val="false"/>
          <w:iCs w:val="false"/>
          <w:sz w:val="22"/>
          <w:szCs w:val="22"/>
          <w:lang w:val="hr-HR"/>
        </w:rPr>
        <w:t>file_get_contents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se pojavio problem da ta datoteka postavlja HTTP status code na 200 čak i kada se je dogodila pogreška (recimo, da program s traženim id-jem ne postoji), što je uzrokovalo pogreške u cachingu. Naime, CloudFlare je cachao te poruke o pogreškama kao da su programi, i, prema tome, ako pogledaš prvo postoji li program s nekim id-jem, utvrdiš da ne postoji, i onda ga uploadaš, on će i dalje još dugo vremena tvrditi da ne postoji. No to sam ispravio tako što sam u razne dijelove programa postavio naredbe kao </w:t>
      </w:r>
      <w:r>
        <w:rPr>
          <w:rFonts w:ascii="Courier New" w:hAnsi="Courier New"/>
          <w:b w:val="false"/>
          <w:bCs w:val="false"/>
          <w:i w:val="false"/>
          <w:iCs w:val="false"/>
          <w:sz w:val="22"/>
          <w:szCs w:val="22"/>
          <w:lang w:val="hr-HR"/>
        </w:rPr>
        <w:t>http_response_code(404);</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Nepotrebno za reći, dato</w:t>
      </w:r>
      <w:r>
        <w:rPr>
          <w:rFonts w:ascii="Times New Roman" w:hAnsi="Times New Roman"/>
          <w:b w:val="false"/>
          <w:bCs w:val="false"/>
          <w:i w:val="false"/>
          <w:iCs w:val="false"/>
          <w:sz w:val="22"/>
          <w:szCs w:val="22"/>
          <w:lang w:val="hr-HR"/>
        </w:rPr>
        <w:t>t</w:t>
      </w:r>
      <w:r>
        <w:rPr>
          <w:rFonts w:ascii="Times New Roman" w:hAnsi="Times New Roman"/>
          <w:b w:val="false"/>
          <w:bCs w:val="false"/>
          <w:i w:val="false"/>
          <w:iCs w:val="false"/>
          <w:sz w:val="22"/>
          <w:szCs w:val="22"/>
          <w:lang w:val="hr-HR"/>
        </w:rPr>
        <w:t xml:space="preserve">eke </w:t>
      </w:r>
      <w:r>
        <w:rPr>
          <w:rFonts w:ascii="Courier New" w:hAnsi="Courier New"/>
          <w:b w:val="false"/>
          <w:bCs w:val="false"/>
          <w:i w:val="false"/>
          <w:iCs w:val="false"/>
          <w:sz w:val="22"/>
          <w:szCs w:val="22"/>
          <w:lang w:val="hr-HR"/>
        </w:rPr>
        <w:t>db.php</w:t>
      </w:r>
      <w:r>
        <w:rPr>
          <w:rFonts w:ascii="Times New Roman" w:hAnsi="Times New Roman"/>
          <w:b w:val="false"/>
          <w:bCs w:val="false"/>
          <w:i w:val="false"/>
          <w:iCs w:val="false"/>
          <w:sz w:val="22"/>
          <w:szCs w:val="22"/>
          <w:lang w:val="hr-HR"/>
        </w:rPr>
        <w:t xml:space="preserve"> nema na GitHub Pagesu, nego samo na SourceForgeu.</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xml:space="preserve"> – to je JavaScript datoteka koja gleda u URL kojim je stranica pozvana pomoću naredbe </w:t>
      </w:r>
      <w:r>
        <w:rPr>
          <w:rFonts w:ascii="Courier New" w:hAnsi="Courier New"/>
          <w:b w:val="false"/>
          <w:bCs w:val="false"/>
          <w:i w:val="false"/>
          <w:iCs w:val="false"/>
          <w:sz w:val="22"/>
          <w:szCs w:val="22"/>
          <w:lang w:val="hr-HR"/>
        </w:rPr>
        <w:t>const urlParams = new URLSearchParams(window.location.search);</w:t>
      </w:r>
      <w:r>
        <w:rPr>
          <w:rFonts w:ascii="Times New Roman" w:hAnsi="Times New Roman"/>
          <w:b w:val="false"/>
          <w:bCs w:val="false"/>
          <w:i w:val="false"/>
          <w:iCs w:val="false"/>
          <w:sz w:val="22"/>
          <w:szCs w:val="22"/>
          <w:lang w:val="hr-HR"/>
        </w:rPr>
        <w:t xml:space="preserve">, te, ukoliko URL sadrži parametar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dohvaća s back-enda asemblerski program s navedenim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-jem iz baze podataka. </w:t>
      </w:r>
      <w:r>
        <w:rPr>
          <w:rFonts w:ascii="Times New Roman" w:hAnsi="Times New Roman"/>
          <w:b w:val="false"/>
          <w:bCs w:val="false"/>
          <w:i w:val="false"/>
          <w:iCs w:val="false"/>
          <w:sz w:val="22"/>
          <w:szCs w:val="22"/>
          <w:lang w:val="hr-HR"/>
        </w:rPr>
        <w:t xml:space="preserve">Prvu verziju ovog potprograma napisao je Abidin Durdu. </w:t>
      </w:r>
      <w:r>
        <w:rPr>
          <w:rFonts w:ascii="Times New Roman" w:hAnsi="Times New Roman"/>
          <w:b w:val="false"/>
          <w:bCs w:val="false"/>
          <w:i w:val="false"/>
          <w:iCs w:val="false"/>
          <w:sz w:val="22"/>
          <w:szCs w:val="22"/>
          <w:lang w:val="hr-HR"/>
        </w:rPr>
        <w:t xml:space="preserve">Učitava se s HTML atributom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Naravno, datoteke </w:t>
      </w: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xml:space="preserve"> nema na GitHub Pagesu, nego samo na SourceForgeu.</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sharer.js – to je JavaScript datoteka koja se isto učitava s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 xml:space="preserve">, i isto ju je napisao Abidin Durdu, i ona se poziva kada se klikne gumb </w:t>
      </w:r>
      <w:r>
        <w:rPr>
          <w:rFonts w:ascii="Times New Roman" w:hAnsi="Times New Roman"/>
          <w:b w:val="false"/>
          <w:bCs w:val="false"/>
          <w:i/>
          <w:iCs/>
          <w:sz w:val="22"/>
          <w:szCs w:val="22"/>
          <w:lang w:val="hr-HR"/>
        </w:rPr>
        <w:t>Upload</w:t>
      </w:r>
      <w:r>
        <w:rPr>
          <w:rFonts w:ascii="Times New Roman" w:hAnsi="Times New Roman"/>
          <w:b w:val="false"/>
          <w:bCs w:val="false"/>
          <w:i w:val="false"/>
          <w:iCs w:val="false"/>
          <w:sz w:val="22"/>
          <w:szCs w:val="22"/>
          <w:lang w:val="hr-HR"/>
        </w:rPr>
        <w:t xml:space="preserve"> na sredini između </w:t>
      </w:r>
      <w:r>
        <w:rPr>
          <w:rFonts w:ascii="Times New Roman" w:hAnsi="Times New Roman"/>
          <w:b w:val="false"/>
          <w:bCs w:val="false"/>
          <w:i/>
          <w:iCs/>
          <w:sz w:val="22"/>
          <w:szCs w:val="22"/>
          <w:lang w:val="hr-HR"/>
        </w:rPr>
        <w:t>Higlight Assembly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Assemble</w:t>
      </w:r>
      <w:r>
        <w:rPr>
          <w:rFonts w:ascii="Times New Roman" w:hAnsi="Times New Roman"/>
          <w:b w:val="false"/>
          <w:bCs w:val="false"/>
          <w:i w:val="false"/>
          <w:iCs w:val="false"/>
          <w:sz w:val="22"/>
          <w:szCs w:val="22"/>
          <w:lang w:val="hr-HR"/>
        </w:rPr>
        <w:t xml:space="preserve">. On šalje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asemblerski program na back-end da ga pohrani u bazu podataka.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Naletjeli smo na dva problema. Prvi je bio taj što je Abidin Durdu pokušao URL uploadanog programa prikazati korisniku pomoću JavaScriptine naredbe </w:t>
      </w:r>
      <w:r>
        <w:rPr>
          <w:rFonts w:ascii="Times New Roman" w:hAnsi="Times New Roman"/>
          <w:b w:val="false"/>
          <w:bCs w:val="false"/>
          <w:i/>
          <w:iCs/>
          <w:sz w:val="22"/>
          <w:szCs w:val="22"/>
          <w:lang w:val="hr-HR"/>
        </w:rPr>
        <w:t>prompt</w:t>
      </w:r>
      <w:r>
        <w:rPr>
          <w:rFonts w:ascii="Times New Roman" w:hAnsi="Times New Roman"/>
          <w:b w:val="false"/>
          <w:bCs w:val="false"/>
          <w:i w:val="false"/>
          <w:iCs w:val="false"/>
          <w:sz w:val="22"/>
          <w:szCs w:val="22"/>
          <w:lang w:val="hr-HR"/>
        </w:rPr>
        <w:t>, ali to je pravilo probleme u nekim preglednicima (najviše WebPositiveu). Zato sam ja napravio da se oni prikazuju preko ovakvog dijaloškog okvira:</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mc:AlternateContent>
          <mc:Choice Requires="wps">
            <w:drawing>
              <wp:inline distT="0" distB="0" distL="0" distR="0">
                <wp:extent cx="4867275" cy="954405"/>
                <wp:effectExtent l="0" t="0" r="0" b="0"/>
                <wp:docPr id="15" name="Image with transparency 1"/>
                <a:graphic xmlns:a="http://schemas.openxmlformats.org/drawingml/2006/main">
                  <a:graphicData uri="http://schemas.openxmlformats.org/drawingml/2006/picture">
                    <pic:pic xmlns:pic="http://schemas.openxmlformats.org/drawingml/2006/picture">
                      <pic:nvPicPr>
                        <pic:cNvPr id="16" name="Image with transparency 1" descr=""/>
                        <pic:cNvPicPr/>
                      </pic:nvPicPr>
                      <pic:blipFill>
                        <a:blip r:embed="rId15"/>
                        <a:stretch/>
                      </pic:blipFill>
                      <pic:spPr>
                        <a:xfrm>
                          <a:off x="0" y="0"/>
                          <a:ext cx="4867200" cy="954360"/>
                        </a:xfrm>
                        <a:prstGeom prst="rect">
                          <a:avLst/>
                        </a:prstGeom>
                        <a:noFill/>
                        <a:ln w="1764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with transparency 1" stroked="f" o:allowincell="f" style="position:absolute;margin-left:0pt;margin-top:-37.6pt;width:383.2pt;height:75.1pt;mso-wrap-style:none;v-text-anchor:middle;mso-position-vertical:center" type="_x0000_t75">
                <v:imagedata r:id="rId16" o:detectmouseclick="t"/>
                <v:stroke color="#009bdd" weight="17640" joinstyle="round" endcap="flat"/>
                <w10:wrap type="topAndBottom"/>
              </v:shape>
            </w:pict>
          </mc:Fallback>
        </mc:AlternateConten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Dolje lijevo je gumb za kopiranje tog URL-a koji, na žalost, ne funkcionira u Firefoxu 52, i nema očitog načina da ga se natjera da profunkcionira tamo. </w:t>
      </w:r>
      <w:r>
        <w:rPr>
          <w:rFonts w:ascii="Times New Roman" w:hAnsi="Times New Roman"/>
          <w:b w:val="false"/>
          <w:bCs w:val="false"/>
          <w:i w:val="false"/>
          <w:iCs w:val="false"/>
          <w:sz w:val="22"/>
          <w:szCs w:val="22"/>
          <w:lang w:val="hr-HR"/>
        </w:rPr>
        <w:t>U tom pregledniku korisnici o tome budu obaviješteni alertom.</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A drugi problem je bio taj što JavaScript kao da ne reagira kad server vrati grešku 500, kao da se ponaša kao da je server vratio poruku o uspjehu 200. </w:t>
      </w:r>
      <w:r>
        <w:rPr>
          <w:rFonts w:ascii="Times New Roman" w:hAnsi="Times New Roman"/>
          <w:b w:val="false"/>
          <w:bCs w:val="false"/>
          <w:i w:val="false"/>
          <w:iCs w:val="false"/>
          <w:sz w:val="22"/>
          <w:szCs w:val="22"/>
          <w:lang w:val="hr-HR"/>
        </w:rPr>
        <w:t>Otvorio sam GitHub issue o tome</w:t>
      </w:r>
      <w:r>
        <w:rPr>
          <w:rStyle w:val="FootnoteReference"/>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Nisam uspio točnije dijagnosticirati problem, ali uspio sam naći privremeno rješenje: jednostavno provjeri počinje li serverov odgovor sa stringom </w:t>
      </w:r>
      <w:r>
        <w:rPr>
          <w:rFonts w:ascii="Courier New" w:hAnsi="Courier New"/>
          <w:b w:val="false"/>
          <w:bCs w:val="false"/>
          <w:i w:val="false"/>
          <w:iCs w:val="false"/>
          <w:sz w:val="22"/>
          <w:szCs w:val="22"/>
          <w:lang w:val="hr-HR"/>
        </w:rPr>
        <w:t>?</w:t>
      </w:r>
      <w:r>
        <w:rPr>
          <w:rFonts w:ascii="Courier New" w:hAnsi="Courier New"/>
          <w:b w:val="false"/>
          <w:bCs w:val="false"/>
          <w:i w:val="false"/>
          <w:iCs w:val="false"/>
          <w:sz w:val="22"/>
          <w:szCs w:val="22"/>
          <w:lang w:val="hr-HR"/>
        </w:rPr>
        <w:t>id=</w:t>
      </w:r>
      <w:r>
        <w:rPr>
          <w:rFonts w:ascii="Times New Roman" w:hAnsi="Times New Roman"/>
          <w:b w:val="false"/>
          <w:bCs w:val="false"/>
          <w:i w:val="false"/>
          <w:iCs w:val="false"/>
          <w:sz w:val="22"/>
          <w:szCs w:val="22"/>
          <w:lang w:val="hr-HR"/>
        </w:rPr>
        <w:t>. Poruke o pogrešci ne počinju tako, ali tako počinje ispravan odgovor servera.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Datoteke </w:t>
      </w:r>
      <w:r>
        <w:rPr>
          <w:rFonts w:ascii="Courier New" w:hAnsi="Courier New"/>
          <w:b w:val="false"/>
          <w:bCs w:val="false"/>
          <w:i w:val="false"/>
          <w:iCs w:val="false"/>
          <w:sz w:val="22"/>
          <w:szCs w:val="22"/>
          <w:lang w:val="hr-HR"/>
        </w:rPr>
        <w:t>sharer.js</w:t>
      </w:r>
      <w:r>
        <w:rPr>
          <w:rFonts w:ascii="Times New Roman" w:hAnsi="Times New Roman"/>
          <w:b w:val="false"/>
          <w:bCs w:val="false"/>
          <w:i w:val="false"/>
          <w:iCs w:val="false"/>
          <w:sz w:val="22"/>
          <w:szCs w:val="22"/>
          <w:lang w:val="hr-HR"/>
        </w:rPr>
        <w:t xml:space="preserve">, naravno, kao ni datoteke </w:t>
      </w: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nema na GitHub Pagesu, nego samo na SourceForgeu.</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 xml:space="preserve">22. kolovoza 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napravio je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u kojem se nalaze upute JEST-u (JavaScriptski framework koji služi za automatska testiranja) kako da automatski testira tokenizer</w:t>
      </w:r>
      <w:r>
        <w:rPr>
          <w:rStyle w:val="FootnoteReference"/>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xml:space="preserve">, koji sam ja prihvatio. </w:t>
      </w:r>
      <w:r>
        <w:rPr>
          <w:rFonts w:ascii="Times New Roman" w:hAnsi="Times New Roman"/>
          <w:b w:val="false"/>
          <w:bCs w:val="false"/>
          <w:i w:val="false"/>
          <w:iCs w:val="false"/>
          <w:sz w:val="22"/>
          <w:szCs w:val="22"/>
          <w:lang w:val="hr-HR"/>
        </w:rPr>
        <w:t xml:space="preserve">Taj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mi je napisao</w:t>
      </w:r>
      <w:r>
        <w:rPr>
          <w:rFonts w:ascii="Times New Roman" w:hAnsi="Times New Roman"/>
          <w:b w:val="false"/>
          <w:bCs w:val="false"/>
          <w:i w:val="false"/>
          <w:iCs w:val="false"/>
          <w:sz w:val="22"/>
          <w:szCs w:val="22"/>
          <w:lang w:val="hr-HR"/>
        </w:rPr>
        <w:t xml:space="preserve"> da misli da bi automatske testove bilo mnogo lakše raditi da su moji potprogrami JavaScriptski moduli, a ne da se uključuju sa </w:t>
      </w:r>
      <w:r>
        <w:rPr>
          <w:rFonts w:ascii="Courier New" w:hAnsi="Courier New"/>
          <w:b w:val="false"/>
          <w:bCs w:val="false"/>
          <w:i w:val="false"/>
          <w:iCs w:val="false"/>
          <w:sz w:val="22"/>
          <w:szCs w:val="22"/>
          <w:lang w:val="hr-HR"/>
        </w:rPr>
        <w:t>&lt;script src="..."&gt;</w:t>
      </w:r>
      <w:r>
        <w:rPr>
          <w:rFonts w:ascii="Times New Roman" w:hAnsi="Times New Roman"/>
          <w:b w:val="false"/>
          <w:bCs w:val="false"/>
          <w:i w:val="false"/>
          <w:iCs w:val="false"/>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je zadao BabelJS-u da prepiše (</w:t>
      </w:r>
      <w:r>
        <w:rPr>
          <w:rFonts w:ascii="Times New Roman" w:hAnsi="Times New Roman"/>
          <w:b w:val="false"/>
          <w:bCs w:val="false"/>
          <w:i/>
          <w:iCs/>
          <w:sz w:val="22"/>
          <w:szCs w:val="22"/>
          <w:lang w:val="hr-HR"/>
        </w:rPr>
        <w:t>rewrite</w:t>
      </w:r>
      <w:r>
        <w:rPr>
          <w:rFonts w:ascii="Times New Roman" w:hAnsi="Times New Roman"/>
          <w:b w:val="false"/>
          <w:bCs w:val="false"/>
          <w:i w:val="false"/>
          <w:iCs w:val="false"/>
          <w:sz w:val="22"/>
          <w:szCs w:val="22"/>
          <w:lang w:val="hr-HR"/>
        </w:rPr>
        <w:t xml:space="preserve">) moje JavaScriptske potprograme u module u kojima je svaka funkcija </w:t>
      </w:r>
      <w:r>
        <w:rPr>
          <w:rFonts w:ascii="Times New Roman" w:hAnsi="Times New Roman"/>
          <w:b w:val="false"/>
          <w:bCs w:val="false"/>
          <w:i/>
          <w:iCs/>
          <w:sz w:val="22"/>
          <w:szCs w:val="22"/>
          <w:lang w:val="hr-HR"/>
        </w:rPr>
        <w:t>export</w:t>
      </w:r>
      <w:r>
        <w:rPr>
          <w:rFonts w:ascii="Times New Roman" w:hAnsi="Times New Roman"/>
          <w:b w:val="false"/>
          <w:bCs w:val="false"/>
          <w:i w:val="false"/>
          <w:iCs w:val="false"/>
          <w:sz w:val="22"/>
          <w:szCs w:val="22"/>
          <w:lang w:val="hr-HR"/>
        </w:rPr>
        <w:t xml:space="preserve">ana (nisam do tada znao ni da je to moguće) </w:t>
      </w:r>
      <w:r>
        <w:rPr>
          <w:rFonts w:ascii="Times New Roman" w:hAnsi="Times New Roman"/>
          <w:b w:val="false"/>
          <w:bCs w:val="false"/>
          <w:i w:val="false"/>
          <w:iCs w:val="false"/>
          <w:sz w:val="22"/>
          <w:szCs w:val="22"/>
          <w:lang w:val="hr-HR"/>
        </w:rPr>
        <w:t xml:space="preserve">prije nego što ih uključi naredbom </w:t>
      </w:r>
      <w:r>
        <w:rPr>
          <w:rFonts w:ascii="Courier New" w:hAnsi="Courier New"/>
          <w:b w:val="false"/>
          <w:bCs w:val="false"/>
          <w:i w:val="false"/>
          <w:iCs w:val="false"/>
          <w:sz w:val="22"/>
          <w:szCs w:val="22"/>
          <w:lang w:val="hr-HR"/>
        </w:rPr>
        <w:t>require</w:t>
      </w:r>
      <w:r>
        <w:rPr>
          <w:rFonts w:ascii="Times New Roman" w:hAnsi="Times New Roman"/>
          <w:b w:val="false"/>
          <w:bCs w:val="false"/>
          <w:i w:val="false"/>
          <w:iCs w:val="false"/>
          <w:sz w:val="22"/>
          <w:szCs w:val="22"/>
          <w:lang w:val="hr-HR"/>
        </w:rPr>
        <w:t xml:space="preserve"> u NodeJS programe za testiranje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smo dodali automatsko testiranje parsera, evaluacije aritmetičkih izraza od strane potprograma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te malo automatskog testiranja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-a. </w:t>
      </w:r>
      <w:r>
        <w:rPr>
          <w:rFonts w:ascii="Times New Roman" w:hAnsi="Times New Roman"/>
          <w:b w:val="false"/>
          <w:bCs w:val="false"/>
          <w:i w:val="false"/>
          <w:iCs w:val="false"/>
          <w:sz w:val="22"/>
          <w:szCs w:val="22"/>
          <w:lang w:val="hr-HR"/>
        </w:rPr>
        <w:t>Onda sam, nakon što sam diplomirao, dodao malo testova jezgre asemblera, te jedan integracijski test: test koji asemblira i pokreće asemblerski kod koji rješava Eight Queens Puzzle i uspoređuje njegov ispis s onime što treba ispisati. Taj se integracijski test vrti oko 3 minute na mom računalu.</w:t>
      </w:r>
      <w:r>
        <w:rPr>
          <w:rFonts w:ascii="Times New Roman" w:hAnsi="Times New Roman"/>
          <w:b w:val="false"/>
          <w:bCs w:val="false"/>
          <w:i w:val="false"/>
          <w:iCs w:val="false"/>
          <w:sz w:val="22"/>
          <w:szCs w:val="22"/>
          <w:lang w:val="hr-HR"/>
        </w:rPr>
        <w:t xml:space="preserve"> Međutim, </w:t>
      </w:r>
      <w:r>
        <w:rPr>
          <w:rFonts w:ascii="Times New Roman" w:hAnsi="Times New Roman"/>
          <w:b w:val="false"/>
          <w:bCs w:val="false"/>
          <w:i/>
          <w:iCs/>
          <w:sz w:val="22"/>
          <w:szCs w:val="22"/>
          <w:lang w:val="hr-HR"/>
        </w:rPr>
        <w:t>test coverage</w:t>
      </w:r>
      <w:r>
        <w:rPr>
          <w:rFonts w:ascii="Times New Roman" w:hAnsi="Times New Roman"/>
          <w:b w:val="false"/>
          <w:bCs w:val="false"/>
          <w:i w:val="false"/>
          <w:iCs w:val="false"/>
          <w:sz w:val="22"/>
          <w:szCs w:val="22"/>
          <w:lang w:val="hr-HR"/>
        </w:rPr>
        <w:t xml:space="preserve"> još je uvijek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nizak, i, ako ćete doprinositi ovom projektu, nemojte se oslanjati isključivo na te automatske testove, već radite i ručno testiranje.</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Reference"/>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Reference"/>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Reference"/>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Reference"/>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Reference"/>
          <w:rFonts w:ascii="Times New Roman" w:hAnsi="Times New Roman"/>
          <w:b w:val="false"/>
          <w:bCs w:val="false"/>
          <w:i/>
          <w:iCs/>
          <w:sz w:val="22"/>
          <w:szCs w:val="22"/>
          <w:lang w:val="hr-HR"/>
        </w:rPr>
        <w:footnoteReference w:id="34"/>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Reference"/>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7"/>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8"/>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2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9"/>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0"/>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2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21"/>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22"/>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w:t>
      </w:r>
      <w:r>
        <w:rPr>
          <w:rFonts w:ascii="Times New Roman" w:hAnsi="Times New Roman"/>
          <w:b w:val="false"/>
          <w:bCs w:val="false"/>
          <w:i w:val="false"/>
          <w:iCs w:val="false"/>
          <w:sz w:val="22"/>
          <w:szCs w:val="22"/>
          <w:u w:val="none"/>
          <w:lang w:val="hr-HR"/>
        </w:rPr>
        <w:t>do tada bio</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2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3"/>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24"/>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Reference"/>
          <w:rFonts w:ascii="Times New Roman" w:hAnsi="Times New Roman"/>
          <w:b w:val="false"/>
          <w:bCs w:val="false"/>
          <w:i/>
          <w:iCs/>
          <w:sz w:val="22"/>
          <w:szCs w:val="22"/>
          <w:lang w:val="hr-HR"/>
        </w:rPr>
        <w:footnoteReference w:id="36"/>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Reference"/>
          <w:rFonts w:ascii="Times New Roman" w:hAnsi="Times New Roman"/>
          <w:b w:val="false"/>
          <w:bCs w:val="false"/>
          <w:i/>
          <w:iCs/>
          <w:sz w:val="22"/>
          <w:szCs w:val="22"/>
          <w:lang w:val="hr-HR"/>
        </w:rPr>
        <w:footnoteReference w:id="37"/>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724400" cy="2621280"/>
                <wp:effectExtent l="0" t="0" r="0" b="0"/>
                <wp:wrapTopAndBottom/>
                <wp:docPr id="29" name="Frame7"/>
                <a:graphic xmlns:a="http://schemas.openxmlformats.org/drawingml/2006/main">
                  <a:graphicData uri="http://schemas.microsoft.com/office/word/2010/wordprocessingShape">
                    <wps:wsp>
                      <wps:cNvSpPr txBox="1"/>
                      <wps:spPr>
                        <a:xfrm>
                          <a:off x="0" y="0"/>
                          <a:ext cx="4724400" cy="2621280"/>
                        </a:xfrm>
                        <a:prstGeom prst="rect"/>
                        <a:solidFill>
                          <a:srgbClr val="FFFFFF"/>
                        </a:solidFill>
                      </wps:spPr>
                      <wps:txbx>
                        <w:txbxContent>
                          <w:p>
                            <w:pPr>
                              <w:pStyle w:val="Slika"/>
                              <w:spacing w:before="120" w:after="120"/>
                              <w:rPr/>
                            </w:pPr>
                            <w:r>
                              <w:rPr/>
                              <w:drawing>
                                <wp:inline distT="0" distB="0" distL="0" distR="0">
                                  <wp:extent cx="4724400" cy="2369820"/>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25"/>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wps:txbx>
                      <wps:bodyPr anchor="t" lIns="0" tIns="0" rIns="0" bIns="0">
                        <a:noAutofit/>
                      </wps:bodyPr>
                    </wps:wsp>
                  </a:graphicData>
                </a:graphic>
              </wp:anchor>
            </w:drawing>
          </mc:Choice>
          <mc:Fallback>
            <w:pict>
              <v:rect style="position:absolute;rotation:-0;width:372pt;height:206.4pt;mso-wrap-distance-left:0pt;mso-wrap-distance-right:0pt;mso-wrap-distance-top:0pt;mso-wrap-distance-bottom:0pt;margin-top:0pt;mso-position-vertical:top;mso-position-vertical-relative:text;margin-left:54.95pt;mso-position-horizontal:center;mso-position-horizontal-relative:text">
                <v:textbox inset="0in,0in,0in,0in">
                  <w:txbxContent>
                    <w:p>
                      <w:pPr>
                        <w:pStyle w:val="Slika"/>
                        <w:spacing w:before="120" w:after="120"/>
                        <w:rPr/>
                      </w:pPr>
                      <w:r>
                        <w:rPr/>
                        <w:drawing>
                          <wp:inline distT="0" distB="0" distL="0" distR="0">
                            <wp:extent cx="4724400" cy="2369820"/>
                            <wp:effectExtent l="0" t="0" r="0" b="0"/>
                            <wp:docPr id="3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 descr=""/>
                                    <pic:cNvPicPr>
                                      <a:picLocks noChangeAspect="1" noChangeArrowheads="1"/>
                                    </pic:cNvPicPr>
                                  </pic:nvPicPr>
                                  <pic:blipFill>
                                    <a:blip r:embed="rId26"/>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akon što sam diplomirao (obranio završni rad), dodao sam još tri primjera asemblerskih programa: </w:t>
      </w:r>
      <w:r>
        <w:rPr>
          <w:rFonts w:ascii="Times New Roman" w:hAnsi="Times New Roman"/>
          <w:b w:val="false"/>
          <w:bCs w:val="false"/>
          <w:i/>
          <w:iCs/>
          <w:sz w:val="22"/>
          <w:szCs w:val="22"/>
          <w:lang w:val="hr-HR"/>
        </w:rPr>
        <w:t>Binary to Octal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Permutations Algorithm</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N Queens Puzzle</w:t>
      </w:r>
      <w:r>
        <w:rPr>
          <w:rFonts w:ascii="Times New Roman" w:hAnsi="Times New Roman"/>
          <w:b w:val="false"/>
          <w:bCs w:val="false"/>
          <w:i w:val="false"/>
          <w:iCs w:val="false"/>
          <w:sz w:val="22"/>
          <w:szCs w:val="22"/>
          <w:lang w:val="hr-HR"/>
        </w:rPr>
        <w:t xml:space="preserve">. Program Binary to Octal pretvara binarne brojeve u oktalne, te ispisuje oktalne brojeve na sedam-segmentnim displejima, koristeći algoritam koji se uči na Digitalnoj elektronici: grupiraj </w:t>
      </w:r>
      <w:r>
        <w:rPr>
          <w:rFonts w:ascii="Times New Roman" w:hAnsi="Times New Roman"/>
          <w:b w:val="false"/>
          <w:bCs w:val="false"/>
          <w:i w:val="false"/>
          <w:iCs w:val="false"/>
          <w:sz w:val="22"/>
          <w:szCs w:val="22"/>
          <w:lang w:val="hr-HR"/>
        </w:rPr>
        <w:t>binarne znamenke u grupe po tri počevši od posljednje, i prevedi svaku grupu na oktalni posebno. To, makar zvučalo trivijalno, nije trivijalno za izvesti. Evo kako sam to napravio: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;So, here goes the core of the algorithm.</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;It's supposed to take s0 as the input,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;the binary digits 00ABCDEF, and store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;into sa the result 0ABC0DEF.</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sa,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s3,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2 * 3 + 1 ;Six binary digits</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;plus one step with</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special 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3</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fourth time, do nothing except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;shifting sa to the right and</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 the counter.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sra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sr0 sa</w:t>
      </w:r>
    </w:p>
    <w:p>
      <w:pPr>
        <w:pStyle w:val="Normal"/>
        <w:jc w:val="both"/>
        <w:rPr>
          <w:rFonts w:ascii="Times New Roman" w:hAnsi="Times New Roman"/>
        </w:rPr>
      </w:pPr>
      <w:r>
        <w:rPr>
          <w:rFonts w:ascii="Times New Roman" w:hAnsi="Times New Roman"/>
          <w:b w:val="false"/>
          <w:bCs w:val="false"/>
          <w:i w:val="false"/>
          <w:iCs w:val="false"/>
          <w:sz w:val="22"/>
          <w:szCs w:val="22"/>
          <w:lang w:val="hr-HR"/>
        </w:rPr>
        <w:t xml:space="preserve">Program Permutations Algorithm čita niz znakova s UART-a te abecednim redom na UART ispisuje permutacije tog niza znakova. Kao algoritam sortiranja koristio sam Bubble Sort, a za permutacije sam koristio stog umjesto rekurzije. </w:t>
      </w:r>
      <w:r>
        <w:rPr>
          <w:rFonts w:ascii="Times New Roman" w:hAnsi="Times New Roman"/>
          <w:b w:val="false"/>
          <w:bCs w:val="false"/>
          <w:i w:val="false"/>
          <w:iCs w:val="false"/>
          <w:sz w:val="22"/>
          <w:szCs w:val="22"/>
          <w:lang w:val="hr-HR"/>
        </w:rPr>
        <w:t xml:space="preserve">I to je najkompliciraniji program koji sam napisao na PicoBlaze asembleru, </w:t>
      </w:r>
      <w:r>
        <w:rPr>
          <w:rFonts w:ascii="Times New Roman" w:hAnsi="Times New Roman"/>
          <w:b w:val="false"/>
          <w:bCs w:val="false"/>
          <w:i w:val="false"/>
          <w:iCs w:val="false"/>
          <w:sz w:val="22"/>
          <w:szCs w:val="22"/>
          <w:lang w:val="hr-HR"/>
        </w:rPr>
        <w:t>ima 395 redaka</w:t>
      </w:r>
      <w:r>
        <w:rPr>
          <w:rFonts w:ascii="Times New Roman" w:hAnsi="Times New Roman"/>
          <w:b w:val="false"/>
          <w:bCs w:val="false"/>
          <w:i w:val="false"/>
          <w:iCs w:val="false"/>
          <w:sz w:val="22"/>
          <w:szCs w:val="22"/>
          <w:lang w:val="hr-HR"/>
        </w:rPr>
        <w:t>.</w:t>
      </w:r>
    </w:p>
    <w:p>
      <w:pPr>
        <w:pStyle w:val="Normal"/>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4709795" cy="2590800"/>
                <wp:effectExtent l="0" t="0" r="0" b="0"/>
                <wp:docPr id="32" name="Frame9"/>
                <a:graphic xmlns:a="http://schemas.openxmlformats.org/drawingml/2006/main">
                  <a:graphicData uri="http://schemas.microsoft.com/office/word/2010/wordprocessingShape">
                    <wps:wsp>
                      <wps:cNvSpPr txBox="1"/>
                      <wps:spPr>
                        <a:xfrm>
                          <a:off x="0" y="0"/>
                          <a:ext cx="4709795" cy="2590800"/>
                        </a:xfrm>
                        <a:prstGeom prst="rect"/>
                        <a:solidFill>
                          <a:srgbClr val="FFFFFF"/>
                        </a:solidFill>
                      </wps:spPr>
                      <wps:txbx>
                        <w:txbxContent>
                          <w:p>
                            <w:pPr>
                              <w:pStyle w:val="Slika"/>
                              <w:spacing w:before="120" w:after="120"/>
                              <w:rPr/>
                            </w:pPr>
                            <w:r>
                              <w:rPr/>
                              <w:drawing>
                                <wp:inline distT="0" distB="0" distL="0" distR="0">
                                  <wp:extent cx="4709795" cy="2339340"/>
                                  <wp:effectExtent l="0" t="0" r="0" b="0"/>
                                  <wp:docPr id="3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 descr=""/>
                                          <pic:cNvPicPr>
                                            <a:picLocks noChangeAspect="1" noChangeArrowheads="1"/>
                                          </pic:cNvPicPr>
                                        </pic:nvPicPr>
                                        <pic:blipFill>
                                          <a:blip r:embed="rId27"/>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wps:txbx>
                      <wps:bodyPr anchor="t" lIns="0" tIns="0" rIns="0" bIns="0">
                        <a:noAutofit/>
                      </wps:bodyPr>
                    </wps:wsp>
                  </a:graphicData>
                </a:graphic>
              </wp:inline>
            </w:drawing>
          </mc:Choice>
          <mc:Fallback>
            <w:pict>
              <v:rect style="position:absolute;rotation:-0;width:370.85pt;height:204pt;mso-wrap-distance-left:0pt;mso-wrap-distance-right:0pt;mso-wrap-distance-top:0pt;mso-wrap-distance-bottom:0pt;margin-top:-204pt;mso-position-vertical:top;mso-position-vertical-relative:text;margin-left:0pt;mso-position-horizontal:center;mso-position-horizontal-relative:text">
                <v:textbox inset="0in,0in,0in,0in">
                  <w:txbxContent>
                    <w:p>
                      <w:pPr>
                        <w:pStyle w:val="Slika"/>
                        <w:spacing w:before="120" w:after="120"/>
                        <w:rPr/>
                      </w:pPr>
                      <w:r>
                        <w:rPr/>
                        <w:drawing>
                          <wp:inline distT="0" distB="0" distL="0" distR="0">
                            <wp:extent cx="4709795" cy="2339340"/>
                            <wp:effectExtent l="0" t="0" r="0" b="0"/>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28"/>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 Queens Puzzle koristi DFS algoritam implementiran pomoću stoga da ispisuje sve načine na koji se 8 kraljica može postaviti na šahovsku ploču bez da se prekrši pravilo da nijedne dvije kraljice ne mogu biti u istom retku, stupcu, ili dijagonali. </w:t>
      </w:r>
      <w:r>
        <w:rPr>
          <w:rFonts w:ascii="Times New Roman" w:hAnsi="Times New Roman"/>
          <w:b w:val="false"/>
          <w:bCs w:val="false"/>
          <w:i w:val="false"/>
          <w:iCs w:val="false"/>
          <w:sz w:val="22"/>
          <w:szCs w:val="22"/>
          <w:lang w:val="hr-HR"/>
        </w:rPr>
        <w:t xml:space="preserve">On je dodan na kraj flexboxa. Jako je spor, vrti se nekoliko sati na mom računalu dok ne pronađe svih 92 rješenja. </w:t>
      </w:r>
      <w:r>
        <w:rPr>
          <w:rFonts w:ascii="Times New Roman" w:hAnsi="Times New Roman"/>
          <w:b w:val="false"/>
          <w:bCs w:val="false"/>
          <w:i w:val="false"/>
          <w:iCs w:val="false"/>
          <w:sz w:val="22"/>
          <w:szCs w:val="22"/>
          <w:lang w:val="hr-HR"/>
        </w:rPr>
        <w:t>Ima 335 redaka koda.</w:t>
      </w:r>
    </w:p>
    <w:p>
      <w:pPr>
        <w:pStyle w:val="Normal"/>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rogrami N Queens Puzzle i Permutations Algorithm ne koriste nikakav algoritam pretvaranja binarnih brojeva u dekadske, nego dekadske znamenke drži u radnoj memoriji. Na početku programa sve znamenke postavi u nulu:</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;Let's set all the digits of the ordinal number of permutations to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s2, digits_of_the_ordinal_number ;End of the digits of the ordinal 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bottom_of_the_stack</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s1,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onda, kada nađe novo rješenje, radi ovo: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print_the_ordinal_number_message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"9" + 1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s0,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c, 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s2,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s9,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sub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s9, a'x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Taj sam algoritam smislio jer broj permutacija lako može biti veći od 256 (najveći broj koji se može prikazati jednim byteom), a pretvaranje višebajtnih binarnih brojeva u dekadski je noćna mora.</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11</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Reference"/>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892675" cy="3543300"/>
                <wp:effectExtent l="0" t="0" r="0" b="0"/>
                <wp:wrapTopAndBottom/>
                <wp:docPr id="35" name="Frame8"/>
                <a:graphic xmlns:a="http://schemas.openxmlformats.org/drawingml/2006/main">
                  <a:graphicData uri="http://schemas.microsoft.com/office/word/2010/wordprocessingShape">
                    <wps:wsp>
                      <wps:cNvSpPr txBox="1"/>
                      <wps:spPr>
                        <a:xfrm>
                          <a:off x="0" y="0"/>
                          <a:ext cx="4892675" cy="3543300"/>
                        </a:xfrm>
                        <a:prstGeom prst="rect"/>
                        <a:solidFill>
                          <a:srgbClr val="FFFFFF"/>
                        </a:solidFill>
                      </wps:spPr>
                      <wps:txbx>
                        <w:txbxContent>
                          <w:p>
                            <w:pPr>
                              <w:pStyle w:val="Slika"/>
                              <w:spacing w:before="120" w:after="120"/>
                              <w:rPr/>
                            </w:pPr>
                            <w:r>
                              <w:rPr/>
                              <w:drawing>
                                <wp:inline distT="0" distB="0" distL="0" distR="0">
                                  <wp:extent cx="4892675" cy="3291840"/>
                                  <wp:effectExtent l="0" t="0" r="0" b="0"/>
                                  <wp:docPr id="3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 descr=""/>
                                          <pic:cNvPicPr>
                                            <a:picLocks noChangeAspect="1" noChangeArrowheads="1"/>
                                          </pic:cNvPicPr>
                                        </pic:nvPicPr>
                                        <pic:blipFill>
                                          <a:blip r:embed="rId29"/>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wps:txbx>
                      <wps:bodyPr anchor="t" lIns="0" tIns="0" rIns="0" bIns="0">
                        <a:noAutofit/>
                      </wps:bodyPr>
                    </wps:wsp>
                  </a:graphicData>
                </a:graphic>
              </wp:anchor>
            </w:drawing>
          </mc:Choice>
          <mc:Fallback>
            <w:pict>
              <v:rect style="position:absolute;rotation:-0;width:385.25pt;height:279pt;mso-wrap-distance-left:0pt;mso-wrap-distance-right:0pt;mso-wrap-distance-top:0pt;mso-wrap-distance-bottom:0pt;margin-top:0pt;mso-position-vertical:top;mso-position-vertical-relative:text;margin-left:48.35pt;mso-position-horizontal:center;mso-position-horizontal-relative:text">
                <v:textbox inset="0in,0in,0in,0in">
                  <w:txbxContent>
                    <w:p>
                      <w:pPr>
                        <w:pStyle w:val="Slika"/>
                        <w:spacing w:before="120" w:after="120"/>
                        <w:rPr/>
                      </w:pPr>
                      <w:r>
                        <w:rPr/>
                        <w:drawing>
                          <wp:inline distT="0" distB="0" distL="0" distR="0">
                            <wp:extent cx="4892675" cy="3291840"/>
                            <wp:effectExtent l="0" t="0" r="0" b="0"/>
                            <wp:docPr id="3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2" descr=""/>
                                    <pic:cNvPicPr>
                                      <a:picLocks noChangeAspect="1" noChangeArrowheads="1"/>
                                    </pic:cNvPicPr>
                                  </pic:nvPicPr>
                                  <pic:blipFill>
                                    <a:blip r:embed="rId30"/>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13</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 </w:t>
      </w:r>
      <w:r>
        <w:rPr>
          <w:rFonts w:ascii="Times New Roman" w:hAnsi="Times New Roman"/>
          <w:b w:val="false"/>
          <w:bCs w:val="false"/>
          <w:i w:val="false"/>
          <w:iCs w:val="false"/>
          <w:sz w:val="22"/>
          <w:szCs w:val="22"/>
          <w:lang w:val="hr-HR"/>
        </w:rPr>
        <w:t>Ustvari, browser koji sam isprobao da najbrže vrti JavaScript u PicoBlaze simulatoru jest upravo Firefox 52, on ga vrti oko dvostruko brže nego Firefox 120. Otvorio sam pitanje na Redditu o tome (zašto stariji Firefox izgleda da brže vrti JavaScript nego noviji)</w:t>
      </w:r>
      <w:r>
        <w:rPr>
          <w:rStyle w:val="FootnoteReference"/>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Reference"/>
          <w:rFonts w:ascii="Times New Roman" w:hAnsi="Times New Roman"/>
          <w:b w:val="false"/>
          <w:bCs w:val="false"/>
          <w:i w:val="false"/>
          <w:iCs w:val="false"/>
          <w:sz w:val="22"/>
          <w:szCs w:val="22"/>
          <w:lang w:val="hr-HR"/>
        </w:rPr>
        <w:footnoteReference w:id="40"/>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Reference"/>
          <w:b w:val="false"/>
          <w:bCs w:val="false"/>
          <w:i w:val="false"/>
          <w:iCs w:val="false"/>
          <w:sz w:val="22"/>
          <w:szCs w:val="22"/>
          <w:vertAlign w:val="superscript"/>
          <w:lang w:val="hr-HR"/>
        </w:rPr>
        <w:footnoteReference w:id="41"/>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Reference"/>
          <w:rFonts w:ascii="Times New Roman" w:hAnsi="Times New Roman"/>
          <w:b w:val="false"/>
          <w:bCs w:val="false"/>
          <w:i w:val="false"/>
          <w:iCs w:val="false"/>
          <w:sz w:val="22"/>
          <w:szCs w:val="22"/>
          <w:lang w:val="hr-HR"/>
        </w:rPr>
        <w:footnoteReference w:id="42"/>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Reference"/>
          <w:rFonts w:ascii="Times New Roman" w:hAnsi="Times New Roman"/>
          <w:b w:val="false"/>
          <w:bCs w:val="false"/>
          <w:i w:val="false"/>
          <w:iCs w:val="false"/>
          <w:sz w:val="22"/>
          <w:szCs w:val="22"/>
          <w:lang w:val="hr-HR"/>
        </w:rPr>
        <w:footnoteReference w:id="4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Reference"/>
          <w:rFonts w:ascii="Times New Roman" w:hAnsi="Times New Roman"/>
          <w:b w:val="false"/>
          <w:bCs w:val="false"/>
          <w:i w:val="false"/>
          <w:iCs w:val="false"/>
          <w:sz w:val="22"/>
          <w:szCs w:val="22"/>
          <w:lang w:val="hr-HR"/>
        </w:rPr>
        <w:footnoteReference w:id="4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en-US"/>
        </w:rPr>
        <w:t xml:space="preserve">30. kolovoza </w:t>
      </w:r>
      <w:r>
        <w:rPr>
          <w:rFonts w:ascii="Times New Roman" w:hAnsi="Times New Roman"/>
          <w:b w:val="false"/>
          <w:bCs w:val="false"/>
          <w:i w:val="false"/>
          <w:iCs w:val="false"/>
          <w:sz w:val="22"/>
          <w:szCs w:val="22"/>
          <w:lang w:val="hr-HR"/>
        </w:rPr>
        <w:t xml:space="preserve">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dijagnosticirao je problem kao </w:t>
      </w:r>
      <w:r>
        <w:rPr>
          <w:rFonts w:ascii="Times New Roman" w:hAnsi="Times New Roman"/>
          <w:b w:val="false"/>
          <w:bCs w:val="false"/>
          <w:i/>
          <w:iCs/>
          <w:sz w:val="22"/>
          <w:szCs w:val="22"/>
          <w:lang w:val="hr-HR"/>
        </w:rPr>
        <w:t>layout trashing</w:t>
      </w:r>
      <w:r>
        <w:rPr>
          <w:rFonts w:ascii="Times New Roman" w:hAnsi="Times New Roman"/>
          <w:b w:val="false"/>
          <w:bCs w:val="false"/>
          <w:i w:val="false"/>
          <w:iCs w:val="false"/>
          <w:sz w:val="22"/>
          <w:szCs w:val="22"/>
          <w:lang w:val="hr-HR"/>
        </w:rPr>
        <w:t xml:space="preserve">. Kako on objašnjava, kad moj program upiše novu vrijednost registra u tablicu, tablica neprimjetno promijeni veličinu za nekoliko piksela... ali dovoljno da se poremeti layout i da browser moja cijelu web-stranicu renderirati iznova. Koristeći napredni CSS (neke naredbe za koje ja ni čuo nisam) navodno je uspio ubrzati svoju verziju tog mog programa 12 puta. Naime, na njegovom računalu u Chromeu u mojoj verziji programa primjer </w:t>
      </w:r>
      <w:r>
        <w:rPr>
          <w:rFonts w:ascii="Times New Roman" w:hAnsi="Times New Roman"/>
          <w:b w:val="false"/>
          <w:bCs w:val="false"/>
          <w:i/>
          <w:iCs/>
          <w:sz w:val="22"/>
          <w:szCs w:val="22"/>
          <w:lang w:val="hr-HR"/>
        </w:rPr>
        <w:t xml:space="preserve">Fibonacci Sequence </w:t>
      </w:r>
      <w:r>
        <w:rPr>
          <w:rFonts w:ascii="Times New Roman" w:hAnsi="Times New Roman"/>
          <w:b w:val="false"/>
          <w:bCs w:val="false"/>
          <w:i w:val="false"/>
          <w:iCs w:val="false"/>
          <w:sz w:val="22"/>
          <w:szCs w:val="22"/>
          <w:lang w:val="hr-HR"/>
        </w:rPr>
        <w:t xml:space="preserve">izvrti se za oko 60 sekundi, a u njegovoj verziji 5 sekundi. </w:t>
      </w:r>
      <w:r>
        <w:rPr>
          <w:rFonts w:ascii="Times New Roman" w:hAnsi="Times New Roman"/>
          <w:b w:val="false"/>
          <w:bCs w:val="false"/>
          <w:i w:val="false"/>
          <w:iCs w:val="false"/>
          <w:sz w:val="22"/>
          <w:szCs w:val="22"/>
          <w:lang w:val="hr-HR"/>
        </w:rPr>
        <w:t>U planu je</w:t>
      </w:r>
      <w:r>
        <w:rPr>
          <w:rFonts w:ascii="Times New Roman" w:hAnsi="Times New Roman"/>
          <w:b w:val="false"/>
          <w:bCs w:val="false"/>
          <w:i w:val="false"/>
          <w:iCs w:val="false"/>
          <w:sz w:val="22"/>
          <w:szCs w:val="22"/>
          <w:lang w:val="hr-HR"/>
        </w:rPr>
        <w:t xml:space="preserve"> spojiti njegovu i moju verziju tog mog programa. </w:t>
      </w:r>
      <w:r>
        <w:rPr>
          <w:rFonts w:ascii="Times New Roman" w:hAnsi="Times New Roman"/>
          <w:b w:val="false"/>
          <w:bCs w:val="false"/>
          <w:i/>
          <w:iCs/>
          <w:sz w:val="22"/>
          <w:szCs w:val="22"/>
          <w:lang w:val="hr-HR"/>
        </w:rPr>
        <w:t>For the time being</w:t>
      </w:r>
      <w:r>
        <w:rPr>
          <w:rFonts w:ascii="Times New Roman" w:hAnsi="Times New Roman"/>
          <w:b w:val="false"/>
          <w:bCs w:val="false"/>
          <w:i w:val="false"/>
          <w:iCs w:val="false"/>
          <w:sz w:val="22"/>
          <w:szCs w:val="22"/>
          <w:lang w:val="hr-HR"/>
        </w:rPr>
        <w:t>, dodan je checkbox kojim korisnik može onemogućiti da se tablica s registrima i zastavicama osvježava na svaku instrukciju. Time ga se može ubrzati oko 2 puta (ne baš 12 puta, ali nešto ubrzanja bolje je nego nimalo).</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Reference"/>
          <w:rFonts w:ascii="Times New Roman" w:hAnsi="Times New Roman"/>
          <w:b w:val="false"/>
          <w:bCs w:val="false"/>
          <w:i w:val="false"/>
          <w:iCs w:val="false"/>
          <w:sz w:val="22"/>
          <w:szCs w:val="22"/>
          <w:lang w:val="hr-HR"/>
        </w:rPr>
        <w:footnoteReference w:id="4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Također se zahvaljujem korisniku GitHuba zvanom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što je otkrio i ispravio bug u jezgri simulatora, te što izrađuje automatske testove da olakša posao budućim doprinositeljima ovom projektu. </w:t>
      </w:r>
      <w:r>
        <w:rPr>
          <w:rFonts w:ascii="Times New Roman" w:hAnsi="Times New Roman"/>
          <w:b w:val="false"/>
          <w:bCs w:val="false"/>
          <w:i w:val="false"/>
          <w:iCs w:val="false"/>
          <w:sz w:val="22"/>
          <w:szCs w:val="22"/>
          <w:lang w:val="hr-HR"/>
        </w:rPr>
        <w:t>Zahvaljujem se i Abidinu Durduu abdrd-u što je napravio back-end.</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Reference"/>
          <w:rFonts w:ascii="Times New Roman" w:hAnsi="Times New Roman"/>
          <w:b w:val="false"/>
          <w:bCs w:val="false"/>
          <w:i w:val="false"/>
          <w:iCs w:val="false"/>
          <w:sz w:val="22"/>
          <w:szCs w:val="22"/>
          <w:lang w:val="hr-HR"/>
        </w:rPr>
        <w:footnoteReference w:id="46"/>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 xml:space="preserve">Ako me GitHub zabrani, onih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SourceForge mi, za razliku od GitHuba, dopušta da na njihovim serverima vrtim PHP. </w:t>
      </w:r>
      <w:r>
        <w:rPr>
          <w:rFonts w:ascii="Times New Roman" w:hAnsi="Times New Roman"/>
          <w:b w:val="false"/>
          <w:bCs w:val="false"/>
          <w:i w:val="false"/>
          <w:iCs w:val="false"/>
          <w:sz w:val="22"/>
          <w:szCs w:val="22"/>
          <w:lang w:val="hr-HR"/>
        </w:rPr>
        <w:t>I Abidin Durdu je napravio back-end koji omogućuje korisnicima da dijele vlastite PicoBlaze asemblerske programe, na čemu mu najviše zahvaljujem.</w:t>
      </w:r>
      <w:r>
        <w:br w:type="page"/>
      </w:r>
    </w:p>
    <w:p>
      <w:pPr>
        <w:pStyle w:val="Normal"/>
        <w:widowControl/>
        <w:suppressAutoHyphens w:val="false"/>
        <w:bidi w:val="0"/>
        <w:ind w:hanging="989" w:left="989" w:right="0"/>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Reference"/>
          <w:i/>
          <w:iCs/>
          <w:lang w:val="en-US"/>
        </w:rPr>
        <w:footnoteReference w:id="47"/>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xml:space="preserve">. Prettier (for HTML and CSS) and ClangFormat (for JavaScript) were used to format the code. </w:t>
      </w:r>
      <w:r>
        <w:rPr>
          <w:i/>
          <w:iCs/>
          <w:lang w:val="hr-HR"/>
        </w:rPr>
        <w:t xml:space="preserve">The last version I </w:t>
      </w:r>
      <w:r>
        <w:rPr>
          <w:i/>
          <w:iCs/>
          <w:lang w:val="en-US"/>
        </w:rPr>
        <w:t xml:space="preserve">made entirely by myself is v2.8.3. Not long after I released v2.8.3, I got a contributor who claims to be using my project at a university in Argentina, </w:t>
      </w:r>
      <w:r>
        <w:rPr>
          <w:i/>
          <w:iCs/>
          <w:lang w:val="hr-HR"/>
        </w:rPr>
        <w:t>called Agustin Izaguirre</w:t>
      </w:r>
      <w:r>
        <w:rPr>
          <w:i/>
          <w:iCs/>
          <w:lang w:val="en-US"/>
        </w:rPr>
        <w:t xml:space="preserve">. </w:t>
      </w:r>
      <w:r>
        <w:rPr>
          <w:i/>
          <w:iCs/>
          <w:lang w:val="hr-HR"/>
        </w:rPr>
        <w:t xml:space="preserve">Later I also got a contributor called Abidin Durdu from Turkey, who made a back-end using PHP and MySQL. </w:t>
      </w:r>
      <w:r>
        <w:rPr>
          <w:i/>
          <w:iCs/>
          <w:lang w:val="hr-HR"/>
        </w:rPr>
        <w:t>Later on I received contributions from a GitHub user Gb-JS, who is from Yorubaland in Nigeria.</w:t>
      </w:r>
      <w:r>
        <w:br w:type="page"/>
      </w:r>
    </w:p>
    <w:p>
      <w:pPr>
        <w:pStyle w:val="Title"/>
        <w:spacing w:before="240" w:after="120"/>
        <w:rPr>
          <w:lang w:val="hr-HR"/>
        </w:rPr>
      </w:pPr>
      <w:r>
        <w:rPr>
          <w:lang w:val="hr-HR"/>
        </w:rPr>
        <w:t>Životopis</w:t>
      </w:r>
    </w:p>
    <w:p>
      <w:pPr>
        <w:pStyle w:val="BodyText"/>
        <w:ind w:firstLine="449" w:left="0" w:right="0"/>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BodyText"/>
        <w:ind w:firstLine="360" w:left="0" w:right="0"/>
        <w:jc w:val="both"/>
        <w:rPr/>
      </w:pPr>
      <w:r>
        <w:rPr>
          <w:lang w:val="hr-HR"/>
        </w:rPr>
        <w:t>Često sam sudjelovao na informatičkim natjecanjima. U 6. razredu osnovne osvojio sam 3. mjesto na županijskom natjecanju</w:t>
      </w:r>
      <w:r>
        <w:rPr>
          <w:rStyle w:val="FootnoteReference"/>
          <w:lang w:val="hr-HR"/>
        </w:rPr>
        <w:footnoteReference w:id="48"/>
      </w:r>
      <w:r>
        <w:rPr>
          <w:lang w:val="hr-HR"/>
        </w:rPr>
        <w:t>, u 7. razredu 4. mjesto na državnom natjecanju</w:t>
      </w:r>
      <w:r>
        <w:rPr>
          <w:rStyle w:val="FootnoteReference"/>
          <w:lang w:val="hr-HR"/>
        </w:rPr>
        <w:footnoteReference w:id="49"/>
      </w:r>
      <w:r>
        <w:rPr>
          <w:lang w:val="hr-HR"/>
        </w:rPr>
        <w:t>, u 8. razredu 6. mjesto na državnom natjecanju</w:t>
      </w:r>
      <w:r>
        <w:rPr>
          <w:rStyle w:val="FootnoteReference"/>
          <w:lang w:val="hr-HR"/>
        </w:rPr>
        <w:footnoteReference w:id="50"/>
      </w:r>
      <w:r>
        <w:rPr>
          <w:lang w:val="hr-HR"/>
        </w:rPr>
        <w:t xml:space="preserve"> (sve je to organizirao Infokup), u srednjoj školi sam se, kad sam bio 3. razred, natjecao na HONI-ju, te sam osvojio 15. mjesto</w:t>
      </w:r>
      <w:r>
        <w:rPr>
          <w:rStyle w:val="FootnoteReference"/>
          <w:lang w:val="hr-HR"/>
        </w:rPr>
        <w:footnoteReference w:id="51"/>
      </w:r>
      <w:r>
        <w:rPr>
          <w:lang w:val="hr-HR"/>
        </w:rPr>
        <w:t>. 2019. godine sam, kao student prve godine, sudjelovao na STEM Games natjecanju iz programiranja, na kojem je moja ekipa osvojila 7. mjesto</w:t>
      </w:r>
      <w:r>
        <w:rPr>
          <w:rStyle w:val="FootnoteReference"/>
          <w:lang w:val="hr-HR"/>
        </w:rPr>
        <w:footnoteReference w:id="52"/>
      </w:r>
      <w:r>
        <w:rPr>
          <w:lang w:val="hr-HR"/>
        </w:rPr>
        <w:t>. Osim na natjecanjima iz informatike, sudjelovao sam, kad sam bio 2. razred srednje škole, i na AZOO-vom državnom natjecanju iz latinskog jezika, gdje sam osvojio 7. mjesto</w:t>
      </w:r>
      <w:r>
        <w:rPr>
          <w:rStyle w:val="FootnoteReference"/>
          <w:lang w:val="hr-HR"/>
        </w:rPr>
        <w:footnoteReference w:id="53"/>
      </w:r>
      <w:r>
        <w:rPr>
          <w:lang w:val="hr-HR"/>
        </w:rPr>
        <w:t>.</w:t>
      </w:r>
    </w:p>
    <w:p>
      <w:pPr>
        <w:pStyle w:val="BodyText"/>
        <w:ind w:firstLine="360" w:left="0" w:right="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Reference"/>
          <w:i/>
          <w:lang w:val="hr-HR"/>
        </w:rPr>
        <w:footnoteReference w:id="54"/>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Reference"/>
          <w:i/>
          <w:lang w:val="hr-HR"/>
        </w:rPr>
        <w:footnoteReference w:id="55"/>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Reference"/>
          <w:i w:val="false"/>
          <w:iCs w:val="false"/>
          <w:lang w:val="hr-HR"/>
        </w:rPr>
        <w:footnoteReference w:id="56"/>
      </w:r>
      <w:r>
        <w:rPr>
          <w:i w:val="false"/>
          <w:iCs w:val="false"/>
          <w:lang w:val="hr-HR"/>
        </w:rPr>
        <w:t>)</w:t>
      </w:r>
      <w:r>
        <w:rPr>
          <w:i w:val="false"/>
          <w:iCs w:val="false"/>
          <w:lang w:val="hr-HR"/>
        </w:rPr>
        <w:t>, na mojoj web-stranici</w:t>
      </w:r>
      <w:r>
        <w:rPr>
          <w:rStyle w:val="FootnoteReference"/>
          <w:i w:val="false"/>
          <w:iCs w:val="false"/>
          <w:lang w:val="hr-HR"/>
        </w:rPr>
        <w:footnoteReference w:id="57"/>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BodyText"/>
        <w:ind w:firstLine="360" w:left="0" w:right="0"/>
        <w:jc w:val="both"/>
        <w:rPr>
          <w:lang w:val="hr-HR"/>
        </w:rPr>
      </w:pPr>
      <w:r>
        <w:rPr>
          <w:lang w:val="hr-HR"/>
        </w:rPr>
        <w:t>Govorim hrvatski (izvorni govornik), engleski (vjerojatno C1 razina), latinski (vjerojatno B2 razina</w:t>
      </w:r>
      <w:r>
        <w:rPr>
          <w:rStyle w:val="FootnoteReference"/>
          <w:lang w:val="hr-HR"/>
        </w:rPr>
        <w:footnoteReference w:id="58"/>
      </w:r>
      <w:r>
        <w:rPr>
          <w:lang w:val="hr-HR"/>
        </w:rPr>
        <w:t>) i malo njemačkog (imam B1 Deutsche Sprachdiplom).</w:t>
      </w:r>
    </w:p>
    <w:p>
      <w:pPr>
        <w:pStyle w:val="BodyText"/>
        <w:widowControl/>
        <w:suppressAutoHyphens w:val="false"/>
        <w:bidi w:val="0"/>
        <w:spacing w:before="0" w:after="140"/>
        <w:ind w:firstLine="360" w:left="0" w:right="0"/>
        <w:jc w:val="both"/>
        <w:rPr>
          <w:i w:val="false"/>
          <w:i w:val="false"/>
          <w:iCs w:val="false"/>
          <w:lang w:val="hr-HR"/>
        </w:rPr>
      </w:pPr>
      <w:r>
        <w:rPr>
          <w:i w:val="false"/>
          <w:iCs w:val="false"/>
          <w:lang w:val="hr-HR"/>
        </w:rPr>
        <w:t>2023. godine diplomirao sam računarstvo na FERIT-u i time stekao titulu sveučilišnog prvostupnika inženjera računarstva.</w:t>
      </w:r>
    </w:p>
    <w:p>
      <w:pPr>
        <w:pStyle w:val="BodyText"/>
        <w:widowControl/>
        <w:suppressAutoHyphens w:val="false"/>
        <w:bidi w:val="0"/>
        <w:spacing w:before="0" w:after="140"/>
        <w:ind w:firstLine="360" w:left="0" w:right="0"/>
        <w:jc w:val="both"/>
        <w:rPr>
          <w:i/>
          <w:i/>
          <w:iCs/>
          <w:lang w:val="hr-HR"/>
        </w:rPr>
      </w:pPr>
      <w:r>
        <w:rPr>
          <w:i/>
          <w:iCs/>
          <w:lang w:val="hr-HR"/>
        </w:rPr>
        <w:drawing>
          <wp:inline distT="0" distB="0" distL="0" distR="0">
            <wp:extent cx="1698625" cy="437515"/>
            <wp:effectExtent l="0" t="0" r="0" b="0"/>
            <wp:docPr id="3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 descr=""/>
                    <pic:cNvPicPr>
                      <a:picLocks noChangeAspect="1" noChangeArrowheads="1"/>
                    </pic:cNvPicPr>
                  </pic:nvPicPr>
                  <pic:blipFill>
                    <a:blip r:embed="rId31"/>
                    <a:stretch>
                      <a:fillRect/>
                    </a:stretch>
                  </pic:blipFill>
                  <pic:spPr bwMode="auto">
                    <a:xfrm>
                      <a:off x="0" y="0"/>
                      <a:ext cx="1698625" cy="437515"/>
                    </a:xfrm>
                    <a:prstGeom prst="rect">
                      <a:avLst/>
                    </a:prstGeom>
                    <a:noFill/>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pple-system">
    <w:altName w:val="BlinkMacSystemFont"/>
    <w:charset w:val="00"/>
    <w:family w:val="auto"/>
    <w:pitch w:val="default"/>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Courier New" w:hAnsi="Courier New"/>
        </w:rPr>
      </w:pPr>
      <w:r>
        <w:rPr>
          <w:rStyle w:val="FootnoteCharacters"/>
        </w:rPr>
        <w:footnoteRef/>
      </w:r>
      <w:r>
        <w:rPr>
          <w:rFonts w:ascii="Times New Roman" w:hAnsi="Times New Roman"/>
        </w:rPr>
        <w:tab/>
        <w:t xml:space="preserve">Front-end-only verzija dostupna je ovdje: </w:t>
      </w:r>
      <w:hyperlink r:id="rId1">
        <w:r>
          <w:rPr>
            <w:rStyle w:val="Hyperlink"/>
            <w:rFonts w:ascii="Courier New" w:hAnsi="Courier New"/>
          </w:rPr>
          <w:t>https://flatassembler.github.io/PicoBlaze/PicoBlaze.html</w:t>
        </w:r>
      </w:hyperlink>
      <w:r>
        <w:rPr>
          <w:rFonts w:ascii="Courier New" w:hAnsi="Courier New"/>
        </w:rPr>
        <w:br/>
      </w:r>
      <w:r>
        <w:rPr>
          <w:rFonts w:ascii="Times New Roman" w:hAnsi="Times New Roman"/>
        </w:rPr>
        <w:t xml:space="preserve">Verzija s back-endom dostupna je ovdje: </w:t>
      </w:r>
      <w:r>
        <w:rPr>
          <w:rFonts w:ascii="Courier New" w:hAnsi="Courier New"/>
        </w:rPr>
        <w:t>https://picoblaze-simulator.sourceforge.io/</w:t>
      </w:r>
    </w:p>
  </w:footnote>
  <w:footnote w:id="3">
    <w:p>
      <w:pPr>
        <w:pStyle w:val="FootnoteText"/>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Text"/>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Text"/>
        <w:rPr>
          <w:rFonts w:ascii="Courier New" w:hAnsi="Courier New"/>
        </w:rPr>
      </w:pPr>
      <w:r>
        <w:rPr>
          <w:rStyle w:val="FootnoteCharacters"/>
        </w:rPr>
        <w:footnoteRef/>
      </w:r>
      <w:r>
        <w:fldChar w:fldCharType="begin"/>
      </w:r>
      <w:r>
        <w:rPr>
          <w:rStyle w:val="Hyperlink"/>
          <w:rFonts w:ascii="Courier New" w:hAnsi="Courier New"/>
        </w:rPr>
        <w:instrText xml:space="preserve"> HYPERLINK "https://philosophicalvegan.com/viewtopic.php?p=51387" \l "p51387"</w:instrText>
      </w:r>
      <w:r>
        <w:rPr>
          <w:rStyle w:val="Hyperlink"/>
          <w:rFonts w:ascii="Courier New" w:hAnsi="Courier New"/>
        </w:rPr>
        <w:fldChar w:fldCharType="separate"/>
      </w:r>
      <w:r>
        <w:rPr>
          <w:rStyle w:val="Hyperlink"/>
          <w:rFonts w:ascii="Courier New" w:hAnsi="Courier New"/>
        </w:rPr>
        <w:tab/>
        <w:t>https://philosophicalvegan.com/viewtopic.php?p=51387#p51387</w:t>
      </w:r>
      <w:r>
        <w:rPr>
          <w:rStyle w:val="Hyper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Text"/>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Text"/>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Text"/>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Text"/>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Text"/>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Text"/>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Text"/>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Text"/>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Text"/>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Text"/>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Text"/>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Text"/>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Text"/>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Hyperlink"/>
          <w:i w:val="false"/>
          <w:iCs w:val="false"/>
          <w:rFonts w:ascii="Courier New" w:hAnsi="Courier New"/>
          <w:lang w:val="hr-HR"/>
        </w:rPr>
        <w:instrText xml:space="preserve"> HYPERLINK "https://latin.stackexchange.com/questions/20811/how-would-you-say-object-oriented-programming-in-latin" \l "comment42987_20814"</w:instrText>
      </w:r>
      <w:r>
        <w:rPr>
          <w:rStyle w:val="Hyperlink"/>
          <w:i w:val="false"/>
          <w:iCs w:val="false"/>
          <w:rFonts w:ascii="Courier New" w:hAnsi="Courier New"/>
          <w:lang w:val="hr-HR"/>
        </w:rPr>
        <w:fldChar w:fldCharType="separate"/>
      </w:r>
      <w:r>
        <w:rPr>
          <w:rStyle w:val="Hyperlink"/>
          <w:rFonts w:ascii="Courier New" w:hAnsi="Courier New"/>
          <w:i w:val="false"/>
          <w:iCs w:val="false"/>
          <w:lang w:val="hr-HR"/>
        </w:rPr>
        <w:t>https://latin.stackexchange.com/questions/20811/how-would-you-say-object-oriented-programming-in-latin#comment42987_20814</w:t>
      </w:r>
      <w:r>
        <w:rPr>
          <w:rStyle w:val="Hyper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Text"/>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Text"/>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Text"/>
        <w:rPr>
          <w:rFonts w:ascii="Courier New" w:hAnsi="Courier New"/>
        </w:rPr>
      </w:pPr>
      <w:r>
        <w:rPr>
          <w:rStyle w:val="FootnoteCharacters"/>
        </w:rPr>
        <w:footnoteRef/>
      </w:r>
      <w:r>
        <w:rPr>
          <w:rFonts w:ascii="Courier New" w:hAnsi="Courier New"/>
        </w:rPr>
        <w:tab/>
        <w:t>https://langdev.stackexchange.com/q/4071/330</w:t>
      </w:r>
    </w:p>
  </w:footnote>
  <w:footnote w:id="22">
    <w:p>
      <w:pPr>
        <w:pStyle w:val="FootnoteText"/>
        <w:rPr>
          <w:rFonts w:ascii="Courier New" w:hAnsi="Courier New"/>
        </w:rPr>
      </w:pPr>
      <w:r>
        <w:rPr>
          <w:rStyle w:val="FootnoteCharacters"/>
        </w:rPr>
        <w:footnoteRef/>
      </w:r>
      <w:r>
        <w:rPr>
          <w:rFonts w:ascii="Courier New" w:hAnsi="Courier New"/>
        </w:rPr>
        <w:tab/>
        <w:t>https://github.com/FlatAssembler/PicoBlaze_Simulator_in_JS/issues/8</w:t>
      </w:r>
    </w:p>
  </w:footnote>
  <w:footnote w:id="23">
    <w:p>
      <w:pPr>
        <w:pStyle w:val="FootnoteText"/>
        <w:rPr>
          <w:rFonts w:ascii="Courier New" w:hAnsi="Courier New"/>
        </w:rPr>
      </w:pPr>
      <w:r>
        <w:rPr>
          <w:rStyle w:val="FootnoteCharacters"/>
        </w:rPr>
        <w:footnoteRef/>
      </w:r>
      <w:r>
        <w:rPr>
          <w:rFonts w:ascii="Courier New" w:hAnsi="Courier New"/>
        </w:rPr>
        <w:tab/>
        <w:t>https://langdev.stackexchange.com/q/4303/330</w:t>
      </w:r>
    </w:p>
  </w:footnote>
  <w:footnote w:id="24">
    <w:p>
      <w:pPr>
        <w:pStyle w:val="FootnoteText"/>
        <w:rPr>
          <w:rFonts w:ascii="Courier New" w:hAnsi="Courier New"/>
        </w:rPr>
      </w:pPr>
      <w:r>
        <w:rPr>
          <w:rStyle w:val="FootnoteCharacters"/>
        </w:rPr>
        <w:footnoteRef/>
      </w:r>
      <w:r>
        <w:rPr>
          <w:rFonts w:ascii="Courier New" w:hAnsi="Courier New"/>
        </w:rPr>
        <w:tab/>
        <w:t>https://github.com/FlatAssembler/PicoBlaze_Simulator_in_JS/pull/10</w:t>
      </w:r>
    </w:p>
  </w:footnote>
  <w:footnote w:id="25">
    <w:p>
      <w:pPr>
        <w:pStyle w:val="FootnoteText"/>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6">
    <w:p>
      <w:pPr>
        <w:pStyle w:val="FootnoteText"/>
        <w:rPr>
          <w:rFonts w:ascii="Courier New" w:hAnsi="Courier New"/>
        </w:rPr>
      </w:pPr>
      <w:r>
        <w:rPr>
          <w:rStyle w:val="FootnoteCharacters"/>
        </w:rPr>
        <w:footnoteRef/>
      </w:r>
      <w:r>
        <w:rPr>
          <w:rFonts w:ascii="Courier New" w:hAnsi="Courier New"/>
        </w:rPr>
        <w:tab/>
        <w:t>https://langdev.stackexchange.com/q/4068/330</w:t>
      </w:r>
    </w:p>
  </w:footnote>
  <w:footnote w:id="27">
    <w:p>
      <w:pPr>
        <w:pStyle w:val="FootnoteText"/>
        <w:rPr>
          <w:rFonts w:ascii="Courier New" w:hAnsi="Courier New"/>
        </w:rPr>
      </w:pPr>
      <w:r>
        <w:rPr>
          <w:rStyle w:val="FootnoteCharacters"/>
        </w:rPr>
        <w:footnoteRef/>
      </w:r>
      <w:r>
        <w:rPr>
          <w:rFonts w:ascii="Courier New" w:hAnsi="Courier New"/>
        </w:rPr>
        <w:tab/>
        <w:t>https://github.com/FlatAssembler/PicoBlaze_Simulator_in_JS/issues/36</w:t>
      </w:r>
    </w:p>
  </w:footnote>
  <w:footnote w:id="28">
    <w:p>
      <w:pPr>
        <w:pStyle w:val="FootnoteText"/>
        <w:rPr>
          <w:rFonts w:ascii="Courier New" w:hAnsi="Courier New"/>
        </w:rPr>
      </w:pPr>
      <w:r>
        <w:rPr>
          <w:rStyle w:val="FootnoteCharacters"/>
        </w:rPr>
        <w:footnoteRef/>
      </w:r>
      <w:r>
        <w:rPr>
          <w:rFonts w:ascii="Courier New" w:hAnsi="Courier New"/>
        </w:rPr>
        <w:tab/>
        <w:t>https://github.com/FlatAssembler/PicoBlaze_Simulator_in_JS/pull/11</w:t>
      </w:r>
    </w:p>
  </w:footnote>
  <w:footnote w:id="29">
    <w:p>
      <w:pPr>
        <w:pStyle w:val="FootnoteText"/>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30">
    <w:p>
      <w:pPr>
        <w:pStyle w:val="FootnoteText"/>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31">
    <w:p>
      <w:pPr>
        <w:pStyle w:val="FootnoteText"/>
        <w:rPr>
          <w:rFonts w:ascii="Courier New" w:hAnsi="Courier New"/>
        </w:rPr>
      </w:pPr>
      <w:r>
        <w:rPr>
          <w:rStyle w:val="FootnoteCharacters"/>
        </w:rPr>
        <w:footnoteRef/>
      </w:r>
      <w:r>
        <w:rPr>
          <w:rFonts w:ascii="Courier New" w:hAnsi="Courier New"/>
        </w:rPr>
        <w:tab/>
        <w:t>https://languagedesign.stackexchange.com/q/1469/330</w:t>
      </w:r>
    </w:p>
  </w:footnote>
  <w:footnote w:id="32">
    <w:p>
      <w:pPr>
        <w:pStyle w:val="FootnoteText"/>
        <w:rPr>
          <w:rFonts w:ascii="Courier New" w:hAnsi="Courier New"/>
        </w:rPr>
      </w:pPr>
      <w:r>
        <w:rPr>
          <w:rStyle w:val="FootnoteCharacters"/>
        </w:rPr>
        <w:footnoteRef/>
      </w:r>
      <w:r>
        <w:rPr>
          <w:rFonts w:ascii="Courier New" w:hAnsi="Courier New"/>
        </w:rPr>
        <w:tab/>
        <w:t>https://wiki.php.net/rfc/ternary_associativity</w:t>
      </w:r>
    </w:p>
  </w:footnote>
  <w:footnote w:id="33">
    <w:p>
      <w:pPr>
        <w:pStyle w:val="FootnoteText"/>
        <w:rPr>
          <w:rFonts w:ascii="Courier New" w:hAnsi="Courier New"/>
        </w:rPr>
      </w:pPr>
      <w:r>
        <w:rPr>
          <w:rStyle w:val="FootnoteCharacters"/>
        </w:rPr>
        <w:footnoteRef/>
      </w:r>
      <w:r>
        <w:rPr>
          <w:rFonts w:ascii="Courier New" w:hAnsi="Courier New"/>
        </w:rPr>
        <w:tab/>
        <w:t>https://flatassembler.github.io/compiler.html</w:t>
      </w:r>
    </w:p>
  </w:footnote>
  <w:footnote w:id="34">
    <w:p>
      <w:pPr>
        <w:pStyle w:val="FootnoteText"/>
        <w:rPr>
          <w:rFonts w:ascii="Courier New" w:hAnsi="Courier New"/>
        </w:rPr>
      </w:pPr>
      <w:r>
        <w:rPr>
          <w:rStyle w:val="FootnoteCharacters"/>
        </w:rPr>
        <w:footnoteRef/>
      </w:r>
      <w:r>
        <w:rPr>
          <w:rFonts w:ascii="Courier New" w:hAnsi="Courier New"/>
        </w:rPr>
        <w:tab/>
        <w:t>https://stackoverflow.com/a/62104607/8902065</w:t>
      </w:r>
    </w:p>
  </w:footnote>
  <w:footnote w:id="35">
    <w:p>
      <w:pPr>
        <w:pStyle w:val="FootnoteText"/>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6">
    <w:p>
      <w:pPr>
        <w:pStyle w:val="FootnoteText"/>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7">
    <w:p>
      <w:pPr>
        <w:pStyle w:val="FootnoteText"/>
        <w:rPr>
          <w:rFonts w:ascii="Courier New" w:hAnsi="Courier New"/>
        </w:rPr>
      </w:pPr>
      <w:r>
        <w:rPr>
          <w:rStyle w:val="FootnoteCharacters"/>
        </w:rPr>
        <w:footnoteRef/>
      </w:r>
      <w:r>
        <w:rPr>
          <w:rFonts w:ascii="Courier New" w:hAnsi="Courier New"/>
        </w:rPr>
        <w:tab/>
        <w:t>https://github.com/FlatAssembler/AECforWebAssembly/issues/3</w:t>
      </w:r>
    </w:p>
  </w:footnote>
  <w:footnote w:id="38">
    <w:p>
      <w:pPr>
        <w:pStyle w:val="FootnoteText"/>
        <w:rPr>
          <w:rFonts w:ascii="Courier New" w:hAnsi="Courier New"/>
        </w:rPr>
      </w:pPr>
      <w:r>
        <w:rPr>
          <w:rStyle w:val="FootnoteCharacters"/>
        </w:rPr>
        <w:footnoteRef/>
      </w:r>
      <w:r>
        <w:rPr>
          <w:rFonts w:ascii="Courier New" w:hAnsi="Courier New"/>
        </w:rPr>
        <w:tab/>
        <w:t>https://flatassembler.github.io/analogClock.html</w:t>
      </w:r>
    </w:p>
  </w:footnote>
  <w:footnote w:id="39">
    <w:p>
      <w:pPr>
        <w:pStyle w:val="FootnoteText"/>
        <w:rPr>
          <w:rFonts w:ascii="Courier New" w:hAnsi="Courier New"/>
        </w:rPr>
      </w:pPr>
      <w:r>
        <w:rPr>
          <w:rStyle w:val="FootnoteCharacters"/>
        </w:rPr>
        <w:footnoteRef/>
      </w:r>
      <w:r>
        <w:rPr>
          <w:rFonts w:ascii="Courier New" w:hAnsi="Courier New"/>
        </w:rPr>
        <w:tab/>
        <w:t>https://www.reddit.com/r/firefox/comments/18icm8l/why_does_firefox_52_seem_to_run_javascript_faster/?utm_source=share&amp;utm_medium=web2x&amp;context=3</w:t>
      </w:r>
    </w:p>
  </w:footnote>
  <w:footnote w:id="40">
    <w:p>
      <w:pPr>
        <w:pStyle w:val="FootnoteText"/>
        <w:rPr>
          <w:rFonts w:ascii="Courier New" w:hAnsi="Courier New"/>
        </w:rPr>
      </w:pPr>
      <w:r>
        <w:rPr>
          <w:rStyle w:val="FootnoteCharacters"/>
        </w:rPr>
        <w:footnoteRef/>
      </w:r>
      <w:r>
        <w:rPr>
          <w:rFonts w:ascii="Courier New" w:hAnsi="Courier New"/>
        </w:rPr>
        <w:tab/>
        <w:t>https://atheistforums.org/thread-61911-post-2113649.html#pid2113649</w:t>
      </w:r>
    </w:p>
  </w:footnote>
  <w:footnote w:id="41">
    <w:p>
      <w:pPr>
        <w:pStyle w:val="FootnoteText"/>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42">
    <w:p>
      <w:pPr>
        <w:pStyle w:val="FootnoteText"/>
        <w:rPr>
          <w:rFonts w:ascii="Courier New" w:hAnsi="Courier New"/>
        </w:rPr>
      </w:pPr>
      <w:r>
        <w:rPr>
          <w:rStyle w:val="FootnoteCharacters"/>
        </w:rPr>
        <w:footnoteRef/>
      </w:r>
      <w:r>
        <w:rPr>
          <w:rFonts w:ascii="Courier New" w:hAnsi="Courier New"/>
        </w:rPr>
        <w:tab/>
        <w:t>https://atheistforums.org/thread-61911-post-2112572.html#pid2112572</w:t>
      </w:r>
    </w:p>
  </w:footnote>
  <w:footnote w:id="43">
    <w:p>
      <w:pPr>
        <w:pStyle w:val="FootnoteText"/>
        <w:rPr>
          <w:rFonts w:ascii="Courier New" w:hAnsi="Courier New"/>
        </w:rPr>
      </w:pPr>
      <w:r>
        <w:rPr>
          <w:rStyle w:val="FootnoteCharacters"/>
        </w:rPr>
        <w:footnoteRef/>
      </w:r>
      <w:r>
        <w:rPr>
          <w:rFonts w:ascii="Courier New" w:hAnsi="Courier New"/>
        </w:rPr>
        <w:tab/>
        <w:t>https://atheistforums.org/thread-61911-post-2112817.html#pid2112817</w:t>
      </w:r>
    </w:p>
  </w:footnote>
  <w:footnote w:id="44">
    <w:p>
      <w:pPr>
        <w:pStyle w:val="FootnoteText"/>
        <w:rPr>
          <w:rFonts w:ascii="Courier New" w:hAnsi="Courier New"/>
        </w:rPr>
      </w:pPr>
      <w:r>
        <w:rPr>
          <w:rStyle w:val="FootnoteCharacters"/>
        </w:rPr>
        <w:footnoteRef/>
      </w:r>
      <w:r>
        <w:rPr>
          <w:rFonts w:ascii="Courier New" w:hAnsi="Courier New"/>
        </w:rPr>
        <w:tab/>
        <w:t>https://atheistforums.org/thread-61911-post-2113176.html#pid2113176</w:t>
      </w:r>
    </w:p>
  </w:footnote>
  <w:footnote w:id="45">
    <w:p>
      <w:pPr>
        <w:pStyle w:val="FootnoteText"/>
        <w:rPr>
          <w:rFonts w:ascii="Courier New" w:hAnsi="Courier New"/>
        </w:rPr>
      </w:pPr>
      <w:r>
        <w:rPr>
          <w:rStyle w:val="FootnoteCharacters"/>
        </w:rPr>
        <w:footnoteRef/>
      </w:r>
      <w:r>
        <w:rPr>
          <w:rFonts w:ascii="Courier New" w:hAnsi="Courier New"/>
        </w:rPr>
        <w:tab/>
        <w:t>https://github.com/FlatAssembler/PicoBlaze_Simulator_for_Android</w:t>
      </w:r>
    </w:p>
  </w:footnote>
  <w:footnote w:id="46">
    <w:p>
      <w:pPr>
        <w:pStyle w:val="FootnoteText"/>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7">
    <w:p>
      <w:pPr>
        <w:pStyle w:val="FootnoteText"/>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8">
    <w:p>
      <w:pPr>
        <w:pStyle w:val="FootnoteText"/>
        <w:rPr/>
      </w:pPr>
      <w:r>
        <w:rPr>
          <w:rStyle w:val="FootnoteCharacters"/>
        </w:rPr>
        <w:footnoteRef/>
      </w:r>
      <w:r>
        <w:rPr/>
        <w:tab/>
        <w:t>https://informatika.azoo.hr/natjecanje/dogadjaj/175/rezultati</w:t>
      </w:r>
    </w:p>
  </w:footnote>
  <w:footnote w:id="49">
    <w:p>
      <w:pPr>
        <w:pStyle w:val="FootnoteText"/>
        <w:rPr/>
      </w:pPr>
      <w:r>
        <w:rPr>
          <w:rStyle w:val="FootnoteCharacters"/>
        </w:rPr>
        <w:footnoteRef/>
      </w:r>
      <w:r>
        <w:rPr/>
        <w:tab/>
        <w:t>https://informatika.azoo.hr/natjecanje/dogadjaj/235/rezultati</w:t>
      </w:r>
    </w:p>
  </w:footnote>
  <w:footnote w:id="50">
    <w:p>
      <w:pPr>
        <w:pStyle w:val="FootnoteText"/>
        <w:rPr/>
      </w:pPr>
      <w:r>
        <w:rPr>
          <w:rStyle w:val="FootnoteCharacters"/>
        </w:rPr>
        <w:footnoteRef/>
      </w:r>
      <w:r>
        <w:rPr/>
        <w:tab/>
        <w:t>https://informatika.azoo.hr/natjecanje/dogadjaj/288/rezultati</w:t>
      </w:r>
    </w:p>
  </w:footnote>
  <w:footnote w:id="51">
    <w:p>
      <w:pPr>
        <w:pStyle w:val="FootnoteText"/>
        <w:rPr/>
      </w:pPr>
      <w:r>
        <w:rPr>
          <w:rStyle w:val="FootnoteCharacters"/>
        </w:rPr>
        <w:footnoteRef/>
      </w:r>
      <w:hyperlink r:id="rId2">
        <w:r>
          <w:rPr>
            <w:rStyle w:val="Hyperlink1"/>
          </w:rPr>
          <w:tab/>
          <w:t>http://hsin.hr/honi/arhiva/2016_2017/rezultati.php?show=KU_PS3</w:t>
        </w:r>
      </w:hyperlink>
    </w:p>
  </w:footnote>
  <w:footnote w:id="52">
    <w:p>
      <w:pPr>
        <w:pStyle w:val="FootnoteText"/>
        <w:rPr/>
      </w:pPr>
      <w:r>
        <w:rPr>
          <w:rStyle w:val="FootnoteCharacters"/>
        </w:rPr>
        <w:footnoteRef/>
      </w:r>
      <w:r>
        <w:rPr/>
        <w:tab/>
        <w:t>https://stemgames.hr/wp-content/uploads/2019/05/SG-Rezultati-2019-znanje-T.pdf</w:t>
      </w:r>
    </w:p>
  </w:footnote>
  <w:footnote w:id="53">
    <w:p>
      <w:pPr>
        <w:pStyle w:val="FootnoteText"/>
        <w:rPr/>
      </w:pPr>
      <w:r>
        <w:rPr>
          <w:rStyle w:val="FootnoteCharacters"/>
        </w:rPr>
        <w:footnoteRef/>
      </w:r>
      <w:r>
        <w:rPr/>
        <w:tab/>
        <w:t>https://www.azoo.hr/images/rezultati_klas_jezici_lat_gimnazije2016.pdf</w:t>
      </w:r>
    </w:p>
  </w:footnote>
  <w:footnote w:id="54">
    <w:p>
      <w:pPr>
        <w:pStyle w:val="FootnoteText"/>
        <w:rPr/>
      </w:pPr>
      <w:r>
        <w:rPr>
          <w:rStyle w:val="FootnoteCharacters"/>
        </w:rPr>
        <w:footnoteRef/>
      </w:r>
      <w:r>
        <w:rPr/>
        <w:tab/>
        <w:t>http://www.glas-slavonije.hr/365330/3/Gimnazijalac-Teo-napisao--i-objavio-knjigu-o-jeziku</w:t>
      </w:r>
    </w:p>
  </w:footnote>
  <w:footnote w:id="55">
    <w:p>
      <w:pPr>
        <w:pStyle w:val="FootnoteText"/>
        <w:rPr/>
      </w:pPr>
      <w:r>
        <w:rPr>
          <w:rStyle w:val="FootnoteCharacters"/>
        </w:rPr>
        <w:footnoteRef/>
      </w:r>
      <w:r>
        <w:rPr/>
        <w:tab/>
        <w:t>https://bib.irb.hr/datoteka/957836.Kopacki.pdf</w:t>
      </w:r>
    </w:p>
  </w:footnote>
  <w:footnote w:id="56">
    <w:p>
      <w:pPr>
        <w:pStyle w:val="FootnoteText"/>
        <w:rPr/>
      </w:pPr>
      <w:r>
        <w:rPr>
          <w:rStyle w:val="FootnoteCharacters"/>
        </w:rPr>
        <w:footnoteRef/>
      </w:r>
      <w:hyperlink r:id="rId3">
        <w:r>
          <w:rPr>
            <w:rStyle w:val="Hyperlink"/>
            <w:rFonts w:cs="Courier New"/>
            <w:sz w:val="20"/>
            <w:szCs w:val="20"/>
          </w:rPr>
          <w:tab/>
          <w:t>http://www.glas-slavonije.hr/vijest.aspx?id=498689</w:t>
        </w:r>
      </w:hyperlink>
    </w:p>
  </w:footnote>
  <w:footnote w:id="57">
    <w:p>
      <w:pPr>
        <w:pStyle w:val="FootnoteText"/>
        <w:rPr>
          <w:lang w:val="hr-HR"/>
        </w:rPr>
      </w:pPr>
      <w:r>
        <w:rPr>
          <w:rStyle w:val="FootnoteCharacters"/>
        </w:rPr>
        <w:footnoteRef/>
      </w:r>
      <w:r>
        <w:rPr>
          <w:lang w:val="hr-HR"/>
        </w:rPr>
        <w:tab/>
        <w:t>https://flatassembler.github.io/Karasica.doc</w:t>
      </w:r>
    </w:p>
  </w:footnote>
  <w:footnote w:id="58">
    <w:p>
      <w:pPr>
        <w:pStyle w:val="FootnoteText"/>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hyphenationZone w:val="0"/>
  <w:footnotePr>
    <w:numFmt w:val="decimal"/>
    <w:footnote w:id="0"/>
    <w:footnote w:id="1"/>
  </w:footnotePr>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Hyperlink">
    <w:name w:val="Hyperlink"/>
    <w:rPr>
      <w:color w:val="000080"/>
      <w:u w:val="single"/>
      <w:lang w:val="zxx" w:eastAsia="zxx"/>
    </w:rPr>
  </w:style>
  <w:style w:type="character" w:styleId="FootnoteCharacters">
    <w:name w:val="Footnote Characters"/>
    <w:qFormat/>
    <w:rPr/>
  </w:style>
  <w:style w:type="character" w:styleId="FootnoteReference">
    <w:name w:val="footnote reference"/>
    <w:rPr>
      <w:vertAlign w:val="superscript"/>
    </w:rPr>
  </w:style>
  <w:style w:type="character" w:styleId="NumberingSymbols">
    <w:name w:val="Numbering Symbols"/>
    <w:qFormat/>
    <w:rPr>
      <w:rFonts w:ascii="Times New Roman" w:hAnsi="Times New Roman"/>
    </w:rPr>
  </w:style>
  <w:style w:type="character" w:styleId="EndnoteReference">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FollowedHyper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sz w:val="28"/>
    </w:rPr>
  </w:style>
  <w:style w:type="paragraph" w:styleId="BodyText">
    <w:name w:val="Body Text"/>
    <w:basedOn w:val="Normal"/>
    <w:pPr>
      <w:spacing w:lineRule="auto" w:line="276" w:before="0" w:after="140"/>
    </w:pPr>
    <w:rPr/>
  </w:style>
  <w:style w:type="paragraph" w:styleId="List">
    <w:name w:val="List"/>
    <w:basedOn w:val="BodyText"/>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Text">
    <w:name w:val="footnote text"/>
    <w:basedOn w:val="Normal"/>
    <w:pPr>
      <w:ind w:hanging="339" w:left="339" w:right="0"/>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BodyText"/>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rn.nsk.hr/urn:nbn:hr:200:113512"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gif"/><Relationship Id="rId7" Type="http://schemas.openxmlformats.org/officeDocument/2006/relationships/image" Target="media/image3.gi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png"/><Relationship Id="rId32" Type="http://schemas.openxmlformats.org/officeDocument/2006/relationships/footnotes" Target="footnotes.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flatassembler.github.io/PicoBlaze/PicoBlaze.html" TargetMode="External"/><Relationship Id="rId2" Type="http://schemas.openxmlformats.org/officeDocument/2006/relationships/hyperlink" Target="http://hsin.hr/honi/arhiva/2016_2017/rezultati.php?show=KU_PS3" TargetMode="External"/><Relationship Id="rId3" Type="http://schemas.openxmlformats.org/officeDocument/2006/relationships/hyperlink" Target="http://www.glas-slavonije.hr/vijest.aspx?id=498689"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2211</TotalTime>
  <Application>LibreOffice/25.2.5.2$Windows_X86_64 LibreOffice_project/03d19516eb2e1dd5d4ccd751a0d6f35f35e08022</Application>
  <AppVersion>15.0000</AppVersion>
  <Pages>37</Pages>
  <Words>18976</Words>
  <Characters>107193</Characters>
  <CharactersWithSpaces>126107</CharactersWithSpaces>
  <Paragraphs>385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2025-09-15T12:00:54Z</dcterms:modified>
  <cp:revision>354</cp:revision>
  <dc:subject/>
  <dc:title/>
</cp:coreProperties>
</file>