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2D9D" w14:textId="35D1326E" w:rsidR="0025644E" w:rsidRDefault="0025644E">
      <w:pPr>
        <w:suppressAutoHyphens w:val="0"/>
        <w:rPr>
          <w:color w:val="808080" w:themeColor="background1" w:themeShade="80"/>
        </w:rPr>
      </w:pPr>
    </w:p>
    <w:p w14:paraId="616BA50B" w14:textId="77777777" w:rsidR="0025644E" w:rsidRDefault="0025644E">
      <w:pPr>
        <w:suppressAutoHyphens w:val="0"/>
        <w:rPr>
          <w:color w:val="808080" w:themeColor="background1" w:themeShade="80"/>
        </w:rPr>
      </w:pPr>
    </w:p>
    <w:p w14:paraId="79A77BFF" w14:textId="77777777" w:rsidR="0025644E" w:rsidRDefault="0025644E">
      <w:pPr>
        <w:suppressAutoHyphens w:val="0"/>
        <w:rPr>
          <w:color w:val="808080" w:themeColor="background1" w:themeShade="80"/>
        </w:rPr>
      </w:pPr>
    </w:p>
    <w:p w14:paraId="294CE025" w14:textId="77777777" w:rsidR="0025644E" w:rsidRDefault="0025644E">
      <w:pPr>
        <w:suppressAutoHyphens w:val="0"/>
        <w:rPr>
          <w:color w:val="808080" w:themeColor="background1" w:themeShade="80"/>
        </w:rPr>
      </w:pPr>
    </w:p>
    <w:p w14:paraId="053FC4AF" w14:textId="77777777" w:rsidR="0025644E" w:rsidRDefault="0025644E">
      <w:pPr>
        <w:suppressAutoHyphens w:val="0"/>
        <w:rPr>
          <w:color w:val="808080" w:themeColor="background1" w:themeShade="80"/>
        </w:rPr>
      </w:pPr>
    </w:p>
    <w:p w14:paraId="7A692DDC" w14:textId="77777777" w:rsidR="0025644E" w:rsidRPr="00681079" w:rsidRDefault="0025644E" w:rsidP="0025644E">
      <w:pPr>
        <w:rPr>
          <w:rFonts w:ascii="Times New Roman" w:hAnsi="Times New Roman"/>
          <w:sz w:val="44"/>
          <w:szCs w:val="44"/>
        </w:rPr>
      </w:pPr>
    </w:p>
    <w:p w14:paraId="184ACB4E" w14:textId="0872FE02" w:rsidR="00435A01" w:rsidRPr="001A3EEA" w:rsidRDefault="001A3EEA" w:rsidP="001A3EEA">
      <w:pPr>
        <w:jc w:val="center"/>
        <w:rPr>
          <w:rFonts w:ascii="Times New Roman" w:hAnsi="Times New Roman"/>
          <w:smallCaps/>
          <w:sz w:val="44"/>
          <w:szCs w:val="44"/>
        </w:rPr>
      </w:pPr>
      <w:r>
        <w:rPr>
          <w:rFonts w:ascii="Times New Roman" w:hAnsi="Times New Roman"/>
          <w:smallCaps/>
          <w:sz w:val="44"/>
          <w:szCs w:val="44"/>
        </w:rPr>
        <w:t>Aufgabe - Preisdatenanalyse</w:t>
      </w:r>
    </w:p>
    <w:p w14:paraId="5D21AB3A" w14:textId="7CDDB89F" w:rsidR="0025644E" w:rsidRPr="001A3EEA" w:rsidRDefault="001A3EEA" w:rsidP="0025644E">
      <w:pPr>
        <w:spacing w:after="0"/>
        <w:jc w:val="center"/>
        <w:rPr>
          <w:rFonts w:ascii="Times New Roman" w:hAnsi="Times New Roman"/>
          <w:smallCaps/>
          <w:sz w:val="44"/>
          <w:szCs w:val="44"/>
        </w:rPr>
      </w:pPr>
      <w:r w:rsidRPr="001A3EEA">
        <w:rPr>
          <w:rFonts w:ascii="Times New Roman" w:hAnsi="Times New Roman"/>
          <w:smallCaps/>
          <w:sz w:val="44"/>
          <w:szCs w:val="44"/>
        </w:rPr>
        <w:t>Abschlussbericht</w:t>
      </w:r>
    </w:p>
    <w:p w14:paraId="6100A0CC" w14:textId="3E875377" w:rsidR="001A3EEA" w:rsidRDefault="001A3EEA" w:rsidP="0025644E">
      <w:pPr>
        <w:spacing w:after="0"/>
        <w:jc w:val="center"/>
        <w:rPr>
          <w:rFonts w:ascii="Times New Roman" w:hAnsi="Times New Roman"/>
          <w:sz w:val="28"/>
          <w:szCs w:val="28"/>
        </w:rPr>
      </w:pPr>
    </w:p>
    <w:p w14:paraId="6899D3AB" w14:textId="77777777" w:rsidR="001A3EEA" w:rsidRPr="001A3EEA" w:rsidRDefault="001A3EEA" w:rsidP="0025644E">
      <w:pPr>
        <w:spacing w:after="0"/>
        <w:jc w:val="center"/>
        <w:rPr>
          <w:rFonts w:ascii="Times New Roman" w:hAnsi="Times New Roman"/>
          <w:sz w:val="28"/>
          <w:szCs w:val="28"/>
        </w:rPr>
      </w:pPr>
    </w:p>
    <w:p w14:paraId="25ABE361" w14:textId="79786423" w:rsidR="001A3EEA" w:rsidRPr="001A3EEA" w:rsidRDefault="001A3EEA" w:rsidP="0025644E">
      <w:pPr>
        <w:spacing w:after="0"/>
        <w:jc w:val="center"/>
        <w:rPr>
          <w:rFonts w:ascii="Times New Roman" w:hAnsi="Times New Roman"/>
          <w:sz w:val="28"/>
          <w:szCs w:val="28"/>
        </w:rPr>
      </w:pPr>
      <w:r w:rsidRPr="001A3EEA">
        <w:rPr>
          <w:rFonts w:ascii="Times New Roman" w:hAnsi="Times New Roman"/>
          <w:sz w:val="28"/>
          <w:szCs w:val="28"/>
        </w:rPr>
        <w:t>Alexander Prinz</w:t>
      </w:r>
    </w:p>
    <w:p w14:paraId="0BBB0F87" w14:textId="224F6438" w:rsidR="00DC7A6B" w:rsidRPr="001A3EEA" w:rsidRDefault="00DC7A6B" w:rsidP="0025644E">
      <w:pPr>
        <w:spacing w:after="0"/>
        <w:jc w:val="center"/>
        <w:rPr>
          <w:rFonts w:ascii="Times New Roman" w:hAnsi="Times New Roman"/>
          <w:sz w:val="28"/>
          <w:szCs w:val="28"/>
        </w:rPr>
      </w:pPr>
    </w:p>
    <w:p w14:paraId="5AC47855" w14:textId="3E49335D" w:rsidR="00DC7A6B" w:rsidRPr="001A3EEA" w:rsidRDefault="00DC7A6B" w:rsidP="0025644E">
      <w:pPr>
        <w:spacing w:after="0"/>
        <w:jc w:val="center"/>
        <w:rPr>
          <w:rFonts w:ascii="Times New Roman" w:hAnsi="Times New Roman"/>
          <w:sz w:val="28"/>
          <w:szCs w:val="28"/>
        </w:rPr>
      </w:pPr>
    </w:p>
    <w:p w14:paraId="19445280" w14:textId="30D9B84C" w:rsidR="00DC7A6B" w:rsidRPr="001A3EEA" w:rsidRDefault="001A3EEA" w:rsidP="0025644E">
      <w:pPr>
        <w:spacing w:after="0"/>
        <w:jc w:val="center"/>
        <w:rPr>
          <w:rFonts w:ascii="Times New Roman" w:hAnsi="Times New Roman"/>
        </w:rPr>
      </w:pPr>
      <w:r w:rsidRPr="001A3EEA">
        <w:rPr>
          <w:rFonts w:ascii="Times New Roman" w:hAnsi="Times New Roman"/>
        </w:rPr>
        <w:t>01.07.2020</w:t>
      </w:r>
    </w:p>
    <w:p w14:paraId="6FB2C52E" w14:textId="77777777" w:rsidR="0025644E" w:rsidRDefault="0025644E">
      <w:pPr>
        <w:suppressAutoHyphens w:val="0"/>
        <w:rPr>
          <w:color w:val="808080" w:themeColor="background1" w:themeShade="80"/>
        </w:rPr>
      </w:pPr>
    </w:p>
    <w:p w14:paraId="3843723E" w14:textId="77777777" w:rsidR="00435A01" w:rsidRDefault="00435A01">
      <w:pPr>
        <w:suppressAutoHyphens w:val="0"/>
        <w:rPr>
          <w:color w:val="808080" w:themeColor="background1" w:themeShade="80"/>
        </w:rPr>
      </w:pPr>
    </w:p>
    <w:p w14:paraId="0E828A2B" w14:textId="77777777" w:rsidR="0025644E" w:rsidRDefault="0025644E">
      <w:pPr>
        <w:suppressAutoHyphens w:val="0"/>
        <w:rPr>
          <w:color w:val="808080" w:themeColor="background1" w:themeShade="80"/>
        </w:rPr>
      </w:pPr>
    </w:p>
    <w:p w14:paraId="40FB5EB3" w14:textId="77777777" w:rsidR="0025644E" w:rsidRDefault="0025644E">
      <w:pPr>
        <w:suppressAutoHyphens w:val="0"/>
        <w:rPr>
          <w:color w:val="808080" w:themeColor="background1" w:themeShade="80"/>
        </w:rPr>
      </w:pPr>
    </w:p>
    <w:p w14:paraId="066CD305" w14:textId="77777777" w:rsidR="00435A01" w:rsidRDefault="00435A01">
      <w:pPr>
        <w:suppressAutoHyphens w:val="0"/>
        <w:rPr>
          <w:color w:val="808080" w:themeColor="background1" w:themeShade="80"/>
        </w:rPr>
      </w:pPr>
    </w:p>
    <w:p w14:paraId="17E82010" w14:textId="77777777" w:rsidR="00435A01" w:rsidRDefault="00435A01">
      <w:pPr>
        <w:suppressAutoHyphens w:val="0"/>
        <w:rPr>
          <w:color w:val="808080" w:themeColor="background1" w:themeShade="80"/>
        </w:rPr>
      </w:pPr>
    </w:p>
    <w:p w14:paraId="7CA6BA56" w14:textId="6D1DB890" w:rsidR="00435A01" w:rsidRDefault="00435A01">
      <w:pPr>
        <w:suppressAutoHyphens w:val="0"/>
        <w:rPr>
          <w:color w:val="808080" w:themeColor="background1" w:themeShade="80"/>
        </w:rPr>
      </w:pPr>
    </w:p>
    <w:p w14:paraId="283E51C4" w14:textId="77777777" w:rsidR="00DC7A6B" w:rsidRDefault="00DC7A6B">
      <w:pPr>
        <w:suppressAutoHyphens w:val="0"/>
        <w:rPr>
          <w:color w:val="808080" w:themeColor="background1" w:themeShade="80"/>
        </w:rPr>
      </w:pPr>
    </w:p>
    <w:p w14:paraId="2347803C" w14:textId="718C7E2B" w:rsidR="00435A01" w:rsidRDefault="00435A01">
      <w:pPr>
        <w:suppressAutoHyphens w:val="0"/>
        <w:rPr>
          <w:color w:val="808080" w:themeColor="background1" w:themeShade="80"/>
        </w:rPr>
      </w:pPr>
    </w:p>
    <w:p w14:paraId="090F558B" w14:textId="77777777" w:rsidR="00435A01" w:rsidRDefault="00435A01">
      <w:pPr>
        <w:suppressAutoHyphens w:val="0"/>
        <w:rPr>
          <w:color w:val="808080" w:themeColor="background1" w:themeShade="80"/>
        </w:rPr>
      </w:pPr>
    </w:p>
    <w:p w14:paraId="2C515D82" w14:textId="77777777" w:rsidR="00435A01" w:rsidRDefault="00435A01">
      <w:pPr>
        <w:suppressAutoHyphens w:val="0"/>
        <w:rPr>
          <w:color w:val="808080" w:themeColor="background1" w:themeShade="80"/>
        </w:rPr>
      </w:pPr>
    </w:p>
    <w:p w14:paraId="487D1DEA" w14:textId="77777777" w:rsidR="00435A01" w:rsidRDefault="00435A01">
      <w:pPr>
        <w:suppressAutoHyphens w:val="0"/>
        <w:rPr>
          <w:color w:val="808080" w:themeColor="background1" w:themeShade="80"/>
        </w:rPr>
      </w:pPr>
    </w:p>
    <w:p w14:paraId="02F1841C" w14:textId="77777777" w:rsidR="00435A01" w:rsidRDefault="00435A01">
      <w:pPr>
        <w:suppressAutoHyphens w:val="0"/>
        <w:rPr>
          <w:color w:val="808080" w:themeColor="background1" w:themeShade="80"/>
        </w:rPr>
      </w:pPr>
    </w:p>
    <w:p w14:paraId="0665E172" w14:textId="77777777" w:rsidR="00435A01" w:rsidRDefault="00435A01">
      <w:pPr>
        <w:suppressAutoHyphens w:val="0"/>
        <w:rPr>
          <w:color w:val="808080" w:themeColor="background1" w:themeShade="80"/>
        </w:rPr>
      </w:pPr>
    </w:p>
    <w:p w14:paraId="0E78DD42" w14:textId="12354576" w:rsidR="0025644E" w:rsidRPr="001A3EEA" w:rsidRDefault="0025644E" w:rsidP="001A3EEA">
      <w:pPr>
        <w:spacing w:after="600"/>
        <w:rPr>
          <w:rFonts w:cstheme="minorHAnsi"/>
          <w:color w:val="808080" w:themeColor="background1" w:themeShade="80"/>
          <w:sz w:val="32"/>
          <w:szCs w:val="32"/>
        </w:rPr>
      </w:pPr>
    </w:p>
    <w:p w14:paraId="4DCCD2D1" w14:textId="77777777" w:rsidR="0025644E" w:rsidRDefault="0025644E" w:rsidP="0025644E">
      <w:pPr>
        <w:jc w:val="both"/>
        <w:rPr>
          <w:rFonts w:ascii="Arial" w:hAnsi="Arial" w:cs="Arial"/>
        </w:rPr>
      </w:pPr>
    </w:p>
    <w:p w14:paraId="01E338F7" w14:textId="77777777" w:rsidR="0025644E" w:rsidRDefault="0025644E" w:rsidP="0025644E">
      <w:pPr>
        <w:rPr>
          <w:rFonts w:ascii="Arial" w:hAnsi="Arial" w:cs="Arial"/>
        </w:rPr>
      </w:pPr>
    </w:p>
    <w:p w14:paraId="5A37BC68" w14:textId="77777777" w:rsidR="001A3EEA" w:rsidRDefault="001A3EEA" w:rsidP="001A3EEA">
      <w:pPr>
        <w:rPr>
          <w:rFonts w:ascii="Arial" w:hAnsi="Arial" w:cs="Arial"/>
        </w:rPr>
      </w:pPr>
    </w:p>
    <w:p w14:paraId="6C67B598" w14:textId="77777777" w:rsidR="001A3EEA" w:rsidRDefault="001A3EEA" w:rsidP="001A3EEA">
      <w:pPr>
        <w:rPr>
          <w:rFonts w:ascii="Arial" w:hAnsi="Arial" w:cs="Arial"/>
        </w:rPr>
      </w:pPr>
    </w:p>
    <w:p w14:paraId="7F724BE1" w14:textId="77777777" w:rsidR="001A3EEA" w:rsidRDefault="001A3EEA" w:rsidP="001A3EEA">
      <w:pPr>
        <w:rPr>
          <w:rFonts w:ascii="Arial" w:hAnsi="Arial" w:cs="Arial"/>
        </w:rPr>
      </w:pPr>
    </w:p>
    <w:p w14:paraId="414DF329" w14:textId="5ED5E22F" w:rsidR="00435A01" w:rsidRPr="001A3EEA" w:rsidRDefault="00435A01" w:rsidP="001A3EEA">
      <w:pPr>
        <w:rPr>
          <w:rFonts w:ascii="Arial" w:hAnsi="Arial" w:cs="Arial"/>
        </w:rPr>
      </w:pPr>
      <w:r>
        <w:rPr>
          <w:rFonts w:cstheme="minorHAnsi"/>
          <w:color w:val="808080" w:themeColor="background1" w:themeShade="80"/>
          <w:sz w:val="32"/>
          <w:szCs w:val="32"/>
        </w:rPr>
        <w:lastRenderedPageBreak/>
        <w:t>Zusammenfassung</w:t>
      </w:r>
    </w:p>
    <w:p w14:paraId="66764D13" w14:textId="77777777" w:rsidR="006117B8" w:rsidRDefault="006117B8" w:rsidP="00435A01">
      <w:pPr>
        <w:spacing w:after="600"/>
        <w:rPr>
          <w:rFonts w:cstheme="minorHAnsi"/>
          <w:color w:val="808080" w:themeColor="background1" w:themeShade="80"/>
          <w:sz w:val="32"/>
          <w:szCs w:val="32"/>
        </w:rPr>
      </w:pPr>
    </w:p>
    <w:p w14:paraId="4A222C25" w14:textId="4E4E9F9C" w:rsidR="006117B8" w:rsidRDefault="00435A01" w:rsidP="001A3EEA">
      <w:pPr>
        <w:jc w:val="both"/>
        <w:rPr>
          <w:rFonts w:ascii="Arial" w:hAnsi="Arial" w:cs="Arial"/>
        </w:rPr>
      </w:pPr>
      <w:r>
        <w:rPr>
          <w:rFonts w:ascii="Arial" w:hAnsi="Arial" w:cs="Arial"/>
        </w:rPr>
        <w:t xml:space="preserve">Ziel des Projektes war </w:t>
      </w:r>
      <w:r w:rsidR="001A3EEA">
        <w:rPr>
          <w:rFonts w:ascii="Arial" w:hAnsi="Arial" w:cs="Arial"/>
        </w:rPr>
        <w:t xml:space="preserve">zum einen </w:t>
      </w:r>
      <w:r>
        <w:rPr>
          <w:rFonts w:ascii="Arial" w:hAnsi="Arial" w:cs="Arial"/>
        </w:rPr>
        <w:t>die</w:t>
      </w:r>
      <w:r w:rsidR="006117B8">
        <w:rPr>
          <w:rFonts w:ascii="Arial" w:hAnsi="Arial" w:cs="Arial"/>
        </w:rPr>
        <w:t xml:space="preserve"> Entwicklung eines </w:t>
      </w:r>
      <w:r w:rsidR="001A3EEA">
        <w:rPr>
          <w:rFonts w:ascii="Arial" w:hAnsi="Arial" w:cs="Arial"/>
        </w:rPr>
        <w:t>Tools zum crawlen/</w:t>
      </w:r>
      <w:proofErr w:type="spellStart"/>
      <w:r w:rsidR="001A3EEA">
        <w:rPr>
          <w:rFonts w:ascii="Arial" w:hAnsi="Arial" w:cs="Arial"/>
        </w:rPr>
        <w:t>scrapen</w:t>
      </w:r>
      <w:proofErr w:type="spellEnd"/>
      <w:r w:rsidR="001A3EEA">
        <w:rPr>
          <w:rFonts w:ascii="Arial" w:hAnsi="Arial" w:cs="Arial"/>
        </w:rPr>
        <w:t xml:space="preserve"> von Preisdaten bestimmter Artikel der Marke Lego</w:t>
      </w:r>
      <w:r w:rsidR="001A3EEA" w:rsidRPr="001A3EEA">
        <w:rPr>
          <w:rFonts w:ascii="Arial" w:hAnsi="Arial" w:cs="Arial"/>
          <w:vertAlign w:val="superscript"/>
        </w:rPr>
        <w:t>®</w:t>
      </w:r>
      <w:r w:rsidR="001A3EEA">
        <w:rPr>
          <w:rFonts w:ascii="Arial" w:hAnsi="Arial" w:cs="Arial"/>
        </w:rPr>
        <w:t xml:space="preserve"> von zwei konkreten Online Shops. Das Hauptziel bestand jedoch darin, die so ermittelten Preisdaten derart aufzubereiten, dass eine Analyse auch durch Visualisierung der Daten möglich ist, um die Preisgestaltung beider Shops untersuchen zu können.</w:t>
      </w:r>
    </w:p>
    <w:p w14:paraId="39CB33A6" w14:textId="5E3942C8" w:rsidR="00F36F82" w:rsidRDefault="00F36F82" w:rsidP="00562408">
      <w:r>
        <w:br w:type="page"/>
      </w:r>
    </w:p>
    <w:sdt>
      <w:sdtPr>
        <w:rPr>
          <w:rFonts w:ascii="Arial" w:eastAsiaTheme="minorHAnsi" w:hAnsi="Arial" w:cs="Arial"/>
          <w:color w:val="auto"/>
          <w:sz w:val="22"/>
          <w:szCs w:val="22"/>
          <w:lang w:eastAsia="en-US"/>
        </w:rPr>
        <w:id w:val="-1525244857"/>
        <w:docPartObj>
          <w:docPartGallery w:val="Table of Contents"/>
          <w:docPartUnique/>
        </w:docPartObj>
      </w:sdtPr>
      <w:sdtEndPr>
        <w:rPr>
          <w:rFonts w:eastAsia="Calibri"/>
        </w:rPr>
      </w:sdtEndPr>
      <w:sdtContent>
        <w:p w14:paraId="43893DD9" w14:textId="23293B59" w:rsidR="00435A01" w:rsidRDefault="00435A01" w:rsidP="00435A01">
          <w:pPr>
            <w:pStyle w:val="Inhaltsverzeichnisberschrift"/>
            <w:spacing w:after="240"/>
            <w:rPr>
              <w:rFonts w:ascii="Arial" w:hAnsi="Arial" w:cs="Arial"/>
              <w:color w:val="auto"/>
            </w:rPr>
          </w:pPr>
          <w:r>
            <w:rPr>
              <w:rFonts w:ascii="Arial" w:hAnsi="Arial" w:cs="Arial"/>
              <w:color w:val="auto"/>
            </w:rPr>
            <w:t>Inhalt</w:t>
          </w:r>
        </w:p>
        <w:p w14:paraId="03167FCF" w14:textId="77777777" w:rsidR="00435A01" w:rsidRDefault="00435A01" w:rsidP="00435A01">
          <w:pPr>
            <w:spacing w:after="240"/>
            <w:rPr>
              <w:rFonts w:ascii="Arial" w:hAnsi="Arial" w:cs="Arial"/>
              <w:lang w:eastAsia="de-DE"/>
            </w:rPr>
          </w:pPr>
        </w:p>
        <w:p w14:paraId="3BD2C000" w14:textId="5E7C2631" w:rsidR="00D65577" w:rsidRDefault="00435A01">
          <w:pPr>
            <w:pStyle w:val="Verzeichnis1"/>
            <w:rPr>
              <w:rFonts w:asciiTheme="minorHAnsi" w:eastAsiaTheme="minorEastAsia" w:hAnsiTheme="minorHAnsi" w:cstheme="minorBidi"/>
              <w:lang w:eastAsia="de-DE"/>
            </w:rPr>
          </w:pPr>
          <w:r>
            <w:fldChar w:fldCharType="begin"/>
          </w:r>
          <w:r>
            <w:instrText xml:space="preserve"> TOC \o "1-3" \h \z \u </w:instrText>
          </w:r>
          <w:r>
            <w:fldChar w:fldCharType="separate"/>
          </w:r>
          <w:hyperlink w:anchor="_Toc44509121" w:history="1">
            <w:r w:rsidR="00D65577" w:rsidRPr="00C12471">
              <w:rPr>
                <w:rStyle w:val="Hyperlink"/>
              </w:rPr>
              <w:t>Zielsetzung</w:t>
            </w:r>
            <w:r w:rsidR="00D65577">
              <w:rPr>
                <w:webHidden/>
              </w:rPr>
              <w:tab/>
            </w:r>
            <w:r w:rsidR="00D65577">
              <w:rPr>
                <w:webHidden/>
              </w:rPr>
              <w:fldChar w:fldCharType="begin"/>
            </w:r>
            <w:r w:rsidR="00D65577">
              <w:rPr>
                <w:webHidden/>
              </w:rPr>
              <w:instrText xml:space="preserve"> PAGEREF _Toc44509121 \h </w:instrText>
            </w:r>
            <w:r w:rsidR="00D65577">
              <w:rPr>
                <w:webHidden/>
              </w:rPr>
            </w:r>
            <w:r w:rsidR="00D65577">
              <w:rPr>
                <w:webHidden/>
              </w:rPr>
              <w:fldChar w:fldCharType="separate"/>
            </w:r>
            <w:r w:rsidR="003D5463">
              <w:rPr>
                <w:webHidden/>
              </w:rPr>
              <w:t>4</w:t>
            </w:r>
            <w:r w:rsidR="00D65577">
              <w:rPr>
                <w:webHidden/>
              </w:rPr>
              <w:fldChar w:fldCharType="end"/>
            </w:r>
          </w:hyperlink>
        </w:p>
        <w:p w14:paraId="1F1C8742" w14:textId="0B2280E8" w:rsidR="00D65577" w:rsidRDefault="00D65577">
          <w:pPr>
            <w:pStyle w:val="Verzeichnis2"/>
            <w:tabs>
              <w:tab w:val="right" w:leader="dot" w:pos="9346"/>
            </w:tabs>
            <w:rPr>
              <w:rFonts w:eastAsiaTheme="minorEastAsia"/>
              <w:noProof/>
              <w:lang w:eastAsia="de-DE"/>
            </w:rPr>
          </w:pPr>
          <w:hyperlink w:anchor="_Toc44509122" w:history="1">
            <w:r w:rsidRPr="00C12471">
              <w:rPr>
                <w:rStyle w:val="Hyperlink"/>
                <w:noProof/>
              </w:rPr>
              <w:t>Web Scraper/Crawler</w:t>
            </w:r>
            <w:r>
              <w:rPr>
                <w:noProof/>
                <w:webHidden/>
              </w:rPr>
              <w:tab/>
            </w:r>
            <w:r>
              <w:rPr>
                <w:noProof/>
                <w:webHidden/>
              </w:rPr>
              <w:fldChar w:fldCharType="begin"/>
            </w:r>
            <w:r>
              <w:rPr>
                <w:noProof/>
                <w:webHidden/>
              </w:rPr>
              <w:instrText xml:space="preserve"> PAGEREF _Toc44509122 \h </w:instrText>
            </w:r>
            <w:r>
              <w:rPr>
                <w:noProof/>
                <w:webHidden/>
              </w:rPr>
            </w:r>
            <w:r>
              <w:rPr>
                <w:noProof/>
                <w:webHidden/>
              </w:rPr>
              <w:fldChar w:fldCharType="separate"/>
            </w:r>
            <w:r w:rsidR="003D5463">
              <w:rPr>
                <w:noProof/>
                <w:webHidden/>
              </w:rPr>
              <w:t>4</w:t>
            </w:r>
            <w:r>
              <w:rPr>
                <w:noProof/>
                <w:webHidden/>
              </w:rPr>
              <w:fldChar w:fldCharType="end"/>
            </w:r>
          </w:hyperlink>
        </w:p>
        <w:p w14:paraId="247DBEDA" w14:textId="3E12FA5D" w:rsidR="00D65577" w:rsidRDefault="00D65577">
          <w:pPr>
            <w:pStyle w:val="Verzeichnis2"/>
            <w:tabs>
              <w:tab w:val="right" w:leader="dot" w:pos="9346"/>
            </w:tabs>
            <w:rPr>
              <w:rFonts w:eastAsiaTheme="minorEastAsia"/>
              <w:noProof/>
              <w:lang w:eastAsia="de-DE"/>
            </w:rPr>
          </w:pPr>
          <w:hyperlink w:anchor="_Toc44509123" w:history="1">
            <w:r w:rsidRPr="00C12471">
              <w:rPr>
                <w:rStyle w:val="Hyperlink"/>
                <w:noProof/>
              </w:rPr>
              <w:t>Data Processing</w:t>
            </w:r>
            <w:r>
              <w:rPr>
                <w:noProof/>
                <w:webHidden/>
              </w:rPr>
              <w:tab/>
            </w:r>
            <w:r>
              <w:rPr>
                <w:noProof/>
                <w:webHidden/>
              </w:rPr>
              <w:fldChar w:fldCharType="begin"/>
            </w:r>
            <w:r>
              <w:rPr>
                <w:noProof/>
                <w:webHidden/>
              </w:rPr>
              <w:instrText xml:space="preserve"> PAGEREF _Toc44509123 \h </w:instrText>
            </w:r>
            <w:r>
              <w:rPr>
                <w:noProof/>
                <w:webHidden/>
              </w:rPr>
            </w:r>
            <w:r>
              <w:rPr>
                <w:noProof/>
                <w:webHidden/>
              </w:rPr>
              <w:fldChar w:fldCharType="separate"/>
            </w:r>
            <w:r w:rsidR="003D5463">
              <w:rPr>
                <w:noProof/>
                <w:webHidden/>
              </w:rPr>
              <w:t>5</w:t>
            </w:r>
            <w:r>
              <w:rPr>
                <w:noProof/>
                <w:webHidden/>
              </w:rPr>
              <w:fldChar w:fldCharType="end"/>
            </w:r>
          </w:hyperlink>
        </w:p>
        <w:p w14:paraId="070F7CCD" w14:textId="334239E5" w:rsidR="00D65577" w:rsidRDefault="00D65577">
          <w:pPr>
            <w:pStyle w:val="Verzeichnis1"/>
            <w:rPr>
              <w:rFonts w:asciiTheme="minorHAnsi" w:eastAsiaTheme="minorEastAsia" w:hAnsiTheme="minorHAnsi" w:cstheme="minorBidi"/>
              <w:lang w:eastAsia="de-DE"/>
            </w:rPr>
          </w:pPr>
          <w:hyperlink w:anchor="_Toc44509124" w:history="1">
            <w:r w:rsidRPr="00C12471">
              <w:rPr>
                <w:rStyle w:val="Hyperlink"/>
              </w:rPr>
              <w:t>Ergebnisse</w:t>
            </w:r>
            <w:r>
              <w:rPr>
                <w:webHidden/>
              </w:rPr>
              <w:tab/>
            </w:r>
            <w:r>
              <w:rPr>
                <w:webHidden/>
              </w:rPr>
              <w:fldChar w:fldCharType="begin"/>
            </w:r>
            <w:r>
              <w:rPr>
                <w:webHidden/>
              </w:rPr>
              <w:instrText xml:space="preserve"> PAGEREF _Toc44509124 \h </w:instrText>
            </w:r>
            <w:r>
              <w:rPr>
                <w:webHidden/>
              </w:rPr>
            </w:r>
            <w:r>
              <w:rPr>
                <w:webHidden/>
              </w:rPr>
              <w:fldChar w:fldCharType="separate"/>
            </w:r>
            <w:r w:rsidR="003D5463">
              <w:rPr>
                <w:webHidden/>
              </w:rPr>
              <w:t>5</w:t>
            </w:r>
            <w:r>
              <w:rPr>
                <w:webHidden/>
              </w:rPr>
              <w:fldChar w:fldCharType="end"/>
            </w:r>
          </w:hyperlink>
        </w:p>
        <w:p w14:paraId="56CC4529" w14:textId="78338283" w:rsidR="00435A01" w:rsidRPr="00435A01" w:rsidRDefault="00435A01" w:rsidP="00435A01">
          <w:pPr>
            <w:spacing w:after="240"/>
            <w:rPr>
              <w:rFonts w:eastAsiaTheme="minorHAnsi"/>
            </w:rPr>
            <w:sectPr w:rsidR="00435A01" w:rsidRPr="00435A01">
              <w:pgSz w:w="11906" w:h="16838"/>
              <w:pgMar w:top="1417" w:right="1133" w:bottom="142" w:left="1417" w:header="708" w:footer="708" w:gutter="0"/>
              <w:cols w:space="720"/>
            </w:sectPr>
          </w:pPr>
          <w:r>
            <w:rPr>
              <w:rFonts w:ascii="Arial" w:hAnsi="Arial" w:cs="Arial"/>
              <w:b/>
              <w:bCs/>
            </w:rPr>
            <w:fldChar w:fldCharType="end"/>
          </w:r>
        </w:p>
      </w:sdtContent>
    </w:sdt>
    <w:p w14:paraId="7A39820C" w14:textId="6DD05CD4" w:rsidR="00562408" w:rsidRDefault="00562408" w:rsidP="00562408">
      <w:pPr>
        <w:pStyle w:val="berschrift1"/>
        <w:rPr>
          <w:color w:val="808080" w:themeColor="background1" w:themeShade="80"/>
        </w:rPr>
      </w:pPr>
      <w:bookmarkStart w:id="0" w:name="_Toc44509121"/>
      <w:r>
        <w:rPr>
          <w:color w:val="808080" w:themeColor="background1" w:themeShade="80"/>
        </w:rPr>
        <w:lastRenderedPageBreak/>
        <w:t>Zielsetzung</w:t>
      </w:r>
      <w:bookmarkEnd w:id="0"/>
    </w:p>
    <w:p w14:paraId="0B3F055E" w14:textId="7E85893F" w:rsidR="00562408" w:rsidRDefault="00562408" w:rsidP="00562408">
      <w:pPr>
        <w:pStyle w:val="berschrift2"/>
        <w:ind w:firstLine="708"/>
        <w:rPr>
          <w:color w:val="808080" w:themeColor="background1" w:themeShade="80"/>
        </w:rPr>
      </w:pPr>
      <w:bookmarkStart w:id="1" w:name="_Toc44509122"/>
      <w:r>
        <w:rPr>
          <w:color w:val="808080" w:themeColor="background1" w:themeShade="80"/>
        </w:rPr>
        <w:t xml:space="preserve">Web </w:t>
      </w:r>
      <w:proofErr w:type="spellStart"/>
      <w:r>
        <w:rPr>
          <w:color w:val="808080" w:themeColor="background1" w:themeShade="80"/>
        </w:rPr>
        <w:t>Scraper</w:t>
      </w:r>
      <w:proofErr w:type="spellEnd"/>
      <w:r>
        <w:rPr>
          <w:color w:val="808080" w:themeColor="background1" w:themeShade="80"/>
        </w:rPr>
        <w:t>/Crawler</w:t>
      </w:r>
      <w:bookmarkEnd w:id="1"/>
    </w:p>
    <w:p w14:paraId="4C041D81" w14:textId="77777777" w:rsidR="001468E7" w:rsidRDefault="001468E7" w:rsidP="001468E7"/>
    <w:p w14:paraId="54ECAB6A" w14:textId="77777777" w:rsidR="001468E7" w:rsidRDefault="001468E7" w:rsidP="001468E7"/>
    <w:p w14:paraId="1678DB46" w14:textId="77777777" w:rsidR="00DD11DF" w:rsidRPr="001468E7" w:rsidRDefault="00DD11DF" w:rsidP="001468E7"/>
    <w:p w14:paraId="448C36D5" w14:textId="77777777" w:rsidR="001468E7" w:rsidRDefault="001468E7" w:rsidP="001468E7">
      <w:pPr>
        <w:jc w:val="both"/>
        <w:rPr>
          <w:rFonts w:ascii="Arial" w:hAnsi="Arial" w:cs="Arial"/>
          <w:i/>
          <w:iCs/>
        </w:rPr>
      </w:pPr>
    </w:p>
    <w:p w14:paraId="3CADE55E" w14:textId="77777777" w:rsidR="00562408" w:rsidRPr="00C63264" w:rsidRDefault="00562408" w:rsidP="001468E7">
      <w:pPr>
        <w:spacing w:line="360" w:lineRule="auto"/>
        <w:jc w:val="both"/>
        <w:rPr>
          <w:rFonts w:ascii="Arial" w:hAnsi="Arial" w:cs="Arial"/>
        </w:rPr>
      </w:pPr>
      <w:r w:rsidRPr="00C63264">
        <w:rPr>
          <w:rFonts w:ascii="Arial" w:hAnsi="Arial" w:cs="Arial"/>
        </w:rPr>
        <w:t xml:space="preserve">Das Tool soll in der Lage sein, automatisiert Preisdaten mehrerer Online Shops auf Basis des vom Webserver übermittelten HTML Dokuments pro Artikel und der Dazugehörigen URL zu beziehen. </w:t>
      </w:r>
    </w:p>
    <w:p w14:paraId="6BCA25E6" w14:textId="78529D79" w:rsidR="003A563D" w:rsidRPr="00C63264" w:rsidRDefault="00562408" w:rsidP="001468E7">
      <w:pPr>
        <w:spacing w:line="360" w:lineRule="auto"/>
        <w:jc w:val="both"/>
        <w:rPr>
          <w:rFonts w:ascii="Arial" w:hAnsi="Arial" w:cs="Arial"/>
          <w:color w:val="808080" w:themeColor="background1" w:themeShade="80"/>
        </w:rPr>
      </w:pPr>
      <w:r w:rsidRPr="00C63264">
        <w:rPr>
          <w:rFonts w:ascii="Arial" w:hAnsi="Arial" w:cs="Arial"/>
        </w:rPr>
        <w:t xml:space="preserve">Das </w:t>
      </w:r>
      <w:proofErr w:type="spellStart"/>
      <w:r w:rsidRPr="00C63264">
        <w:rPr>
          <w:rFonts w:ascii="Arial" w:hAnsi="Arial" w:cs="Arial"/>
        </w:rPr>
        <w:t>Script</w:t>
      </w:r>
      <w:proofErr w:type="spellEnd"/>
      <w:r w:rsidRPr="00C63264">
        <w:rPr>
          <w:rFonts w:ascii="Arial" w:hAnsi="Arial" w:cs="Arial"/>
        </w:rPr>
        <w:t xml:space="preserve"> iteriert über ein Pandas </w:t>
      </w:r>
      <w:proofErr w:type="spellStart"/>
      <w:r w:rsidRPr="00C63264">
        <w:rPr>
          <w:rFonts w:ascii="Arial" w:hAnsi="Arial" w:cs="Arial"/>
        </w:rPr>
        <w:t>DataFrame</w:t>
      </w:r>
      <w:proofErr w:type="spellEnd"/>
      <w:r w:rsidRPr="00C63264">
        <w:rPr>
          <w:rFonts w:ascii="Arial" w:hAnsi="Arial" w:cs="Arial"/>
        </w:rPr>
        <w:t xml:space="preserve"> welches die </w:t>
      </w:r>
      <w:proofErr w:type="spellStart"/>
      <w:r w:rsidRPr="00C63264">
        <w:rPr>
          <w:rFonts w:ascii="Arial" w:hAnsi="Arial" w:cs="Arial"/>
        </w:rPr>
        <w:t>URL‘s</w:t>
      </w:r>
      <w:proofErr w:type="spellEnd"/>
      <w:r w:rsidRPr="00C63264">
        <w:rPr>
          <w:rFonts w:ascii="Arial" w:hAnsi="Arial" w:cs="Arial"/>
          <w:color w:val="808080" w:themeColor="background1" w:themeShade="80"/>
        </w:rPr>
        <w:t xml:space="preserve"> </w:t>
      </w:r>
      <w:r w:rsidRPr="00C63264">
        <w:rPr>
          <w:rFonts w:ascii="Arial" w:hAnsi="Arial" w:cs="Arial"/>
        </w:rPr>
        <w:t>von der Datei &lt;URLs.csv&gt; eingelesen hat. Jede Zeile enthält in ihrer erste</w:t>
      </w:r>
      <w:r w:rsidR="003A563D" w:rsidRPr="00C63264">
        <w:rPr>
          <w:rFonts w:ascii="Arial" w:hAnsi="Arial" w:cs="Arial"/>
        </w:rPr>
        <w:t>n</w:t>
      </w:r>
      <w:r w:rsidRPr="00C63264">
        <w:rPr>
          <w:rFonts w:ascii="Arial" w:hAnsi="Arial" w:cs="Arial"/>
        </w:rPr>
        <w:t xml:space="preserve"> Spalte den Artikelnamen</w:t>
      </w:r>
      <w:r w:rsidR="003A563D" w:rsidRPr="00C63264">
        <w:rPr>
          <w:rFonts w:ascii="Arial" w:hAnsi="Arial" w:cs="Arial"/>
        </w:rPr>
        <w:t xml:space="preserve"> sowie in den folgenden Spalten die </w:t>
      </w:r>
      <w:proofErr w:type="spellStart"/>
      <w:r w:rsidR="003A563D" w:rsidRPr="00C63264">
        <w:rPr>
          <w:rFonts w:ascii="Arial" w:hAnsi="Arial" w:cs="Arial"/>
        </w:rPr>
        <w:t>URL’s</w:t>
      </w:r>
      <w:proofErr w:type="spellEnd"/>
      <w:r w:rsidR="003A563D" w:rsidRPr="00C63264">
        <w:rPr>
          <w:rFonts w:ascii="Arial" w:hAnsi="Arial" w:cs="Arial"/>
        </w:rPr>
        <w:t xml:space="preserve"> der einzelnen Shops. Diese sind durch den Bezeichner &lt;</w:t>
      </w:r>
      <w:proofErr w:type="spellStart"/>
      <w:r w:rsidR="003A563D" w:rsidRPr="00C63264">
        <w:rPr>
          <w:rFonts w:ascii="Arial" w:hAnsi="Arial" w:cs="Arial"/>
        </w:rPr>
        <w:t>url_store_i</w:t>
      </w:r>
      <w:proofErr w:type="spellEnd"/>
      <w:r w:rsidR="003A563D" w:rsidRPr="00C63264">
        <w:rPr>
          <w:rFonts w:ascii="Arial" w:hAnsi="Arial" w:cs="Arial"/>
        </w:rPr>
        <w:t>&gt; bezeichnet, wobei das &lt;i&gt; für einen Laufindex steht welcher von 0 an hochgezählt wird.</w:t>
      </w:r>
      <w:r w:rsidR="00C63264">
        <w:rPr>
          <w:rFonts w:ascii="Arial" w:hAnsi="Arial" w:cs="Arial"/>
          <w:color w:val="808080" w:themeColor="background1" w:themeShade="80"/>
        </w:rPr>
        <w:t xml:space="preserve"> </w:t>
      </w:r>
      <w:r w:rsidR="00C63264" w:rsidRPr="00C63264">
        <w:rPr>
          <w:rFonts w:ascii="Arial" w:hAnsi="Arial" w:cs="Arial"/>
        </w:rPr>
        <w:t>Also url_store_0, url_store_1, …, url_store_n-1.</w:t>
      </w:r>
    </w:p>
    <w:p w14:paraId="22470669" w14:textId="77777777" w:rsidR="0085494B" w:rsidRPr="00C63264" w:rsidRDefault="003A563D" w:rsidP="001468E7">
      <w:pPr>
        <w:spacing w:line="360" w:lineRule="auto"/>
        <w:jc w:val="both"/>
        <w:rPr>
          <w:rFonts w:ascii="Arial" w:hAnsi="Arial" w:cs="Arial"/>
        </w:rPr>
      </w:pPr>
      <w:r w:rsidRPr="00C63264">
        <w:rPr>
          <w:rFonts w:ascii="Arial" w:hAnsi="Arial" w:cs="Arial"/>
        </w:rPr>
        <w:t xml:space="preserve">Zum </w:t>
      </w:r>
      <w:proofErr w:type="spellStart"/>
      <w:r w:rsidRPr="00C63264">
        <w:rPr>
          <w:rFonts w:ascii="Arial" w:hAnsi="Arial" w:cs="Arial"/>
        </w:rPr>
        <w:t>Scrapen</w:t>
      </w:r>
      <w:proofErr w:type="spellEnd"/>
      <w:r w:rsidRPr="00C63264">
        <w:rPr>
          <w:rFonts w:ascii="Arial" w:hAnsi="Arial" w:cs="Arial"/>
        </w:rPr>
        <w:t xml:space="preserve"> der Preise bildet die Klasse &lt;ScraperClass.py&gt; die Basis. Die Kernmethode der Klasse &lt; .</w:t>
      </w:r>
      <w:proofErr w:type="spellStart"/>
      <w:r w:rsidRPr="00C63264">
        <w:rPr>
          <w:rFonts w:ascii="Arial" w:hAnsi="Arial" w:cs="Arial"/>
        </w:rPr>
        <w:t>parse_n_select</w:t>
      </w:r>
      <w:proofErr w:type="spellEnd"/>
      <w:r w:rsidRPr="00C63264">
        <w:rPr>
          <w:rFonts w:ascii="Arial" w:hAnsi="Arial" w:cs="Arial"/>
        </w:rPr>
        <w:t>()</w:t>
      </w:r>
      <w:r w:rsidRPr="00C63264">
        <w:rPr>
          <w:rFonts w:ascii="Arial" w:hAnsi="Arial" w:cs="Arial"/>
        </w:rPr>
        <w:t xml:space="preserve">&gt; übernimmt die bei der </w:t>
      </w:r>
      <w:proofErr w:type="spellStart"/>
      <w:r w:rsidRPr="00C63264">
        <w:rPr>
          <w:rFonts w:ascii="Arial" w:hAnsi="Arial" w:cs="Arial"/>
        </w:rPr>
        <w:t>Instantiierung</w:t>
      </w:r>
      <w:proofErr w:type="spellEnd"/>
      <w:r w:rsidRPr="00C63264">
        <w:rPr>
          <w:rFonts w:ascii="Arial" w:hAnsi="Arial" w:cs="Arial"/>
        </w:rPr>
        <w:t xml:space="preserve"> eines entsprechenden Klassenobjekts definierten Attribute &lt;self.url&gt; und &lt;</w:t>
      </w:r>
      <w:proofErr w:type="spellStart"/>
      <w:r w:rsidRPr="00C63264">
        <w:rPr>
          <w:rFonts w:ascii="Arial" w:hAnsi="Arial" w:cs="Arial"/>
        </w:rPr>
        <w:t>self.store_id</w:t>
      </w:r>
      <w:proofErr w:type="spellEnd"/>
      <w:r w:rsidRPr="00C63264">
        <w:rPr>
          <w:rFonts w:ascii="Arial" w:hAnsi="Arial" w:cs="Arial"/>
        </w:rPr>
        <w:t>&gt; und wendet abhängig vom Attribut &lt;</w:t>
      </w:r>
      <w:proofErr w:type="spellStart"/>
      <w:r w:rsidRPr="00C63264">
        <w:rPr>
          <w:rFonts w:ascii="Arial" w:hAnsi="Arial" w:cs="Arial"/>
        </w:rPr>
        <w:t>self.store_id</w:t>
      </w:r>
      <w:proofErr w:type="spellEnd"/>
      <w:r w:rsidRPr="00C63264">
        <w:rPr>
          <w:rFonts w:ascii="Arial" w:hAnsi="Arial" w:cs="Arial"/>
        </w:rPr>
        <w:t xml:space="preserve">&gt; die zum Web Shop passende </w:t>
      </w:r>
      <w:proofErr w:type="spellStart"/>
      <w:r w:rsidRPr="00C63264">
        <w:rPr>
          <w:rFonts w:ascii="Arial" w:hAnsi="Arial" w:cs="Arial"/>
        </w:rPr>
        <w:t>Crawling</w:t>
      </w:r>
      <w:proofErr w:type="spellEnd"/>
      <w:r w:rsidRPr="00C63264">
        <w:rPr>
          <w:rFonts w:ascii="Arial" w:hAnsi="Arial" w:cs="Arial"/>
        </w:rPr>
        <w:t xml:space="preserve"> Strategie</w:t>
      </w:r>
      <w:r w:rsidR="0085494B" w:rsidRPr="00C63264">
        <w:rPr>
          <w:rFonts w:ascii="Arial" w:hAnsi="Arial" w:cs="Arial"/>
        </w:rPr>
        <w:t xml:space="preserve"> auf das HTML Dokument an, welches durch das Attribut &lt;self.url&gt; und einem entsprechenden Webserver Request vom Webserver des Shops übermittelt wurde.</w:t>
      </w:r>
    </w:p>
    <w:p w14:paraId="58A18E96" w14:textId="77777777" w:rsidR="0085494B" w:rsidRPr="00C63264" w:rsidRDefault="0085494B" w:rsidP="001468E7">
      <w:pPr>
        <w:spacing w:line="360" w:lineRule="auto"/>
        <w:jc w:val="both"/>
        <w:rPr>
          <w:rFonts w:ascii="Arial" w:hAnsi="Arial" w:cs="Arial"/>
        </w:rPr>
      </w:pPr>
      <w:r w:rsidRPr="00C63264">
        <w:rPr>
          <w:rFonts w:ascii="Arial" w:hAnsi="Arial" w:cs="Arial"/>
        </w:rPr>
        <w:t xml:space="preserve">Mögliche Laufzeitfehler etwa durch Server Request Probleme, invalider </w:t>
      </w:r>
      <w:proofErr w:type="spellStart"/>
      <w:r w:rsidRPr="00C63264">
        <w:rPr>
          <w:rFonts w:ascii="Arial" w:hAnsi="Arial" w:cs="Arial"/>
        </w:rPr>
        <w:t>URL’s</w:t>
      </w:r>
      <w:proofErr w:type="spellEnd"/>
      <w:r w:rsidRPr="00C63264">
        <w:rPr>
          <w:rFonts w:ascii="Arial" w:hAnsi="Arial" w:cs="Arial"/>
        </w:rPr>
        <w:t xml:space="preserve"> etc. werden durch entsprechende </w:t>
      </w:r>
      <w:proofErr w:type="spellStart"/>
      <w:r w:rsidRPr="00C63264">
        <w:rPr>
          <w:rFonts w:ascii="Arial" w:hAnsi="Arial" w:cs="Arial"/>
        </w:rPr>
        <w:t>Exception</w:t>
      </w:r>
      <w:proofErr w:type="spellEnd"/>
      <w:r w:rsidRPr="00C63264">
        <w:rPr>
          <w:rFonts w:ascii="Arial" w:hAnsi="Arial" w:cs="Arial"/>
        </w:rPr>
        <w:t xml:space="preserve"> </w:t>
      </w:r>
      <w:proofErr w:type="spellStart"/>
      <w:r w:rsidRPr="00C63264">
        <w:rPr>
          <w:rFonts w:ascii="Arial" w:hAnsi="Arial" w:cs="Arial"/>
        </w:rPr>
        <w:t>Catches</w:t>
      </w:r>
      <w:proofErr w:type="spellEnd"/>
      <w:r w:rsidRPr="00C63264">
        <w:rPr>
          <w:rFonts w:ascii="Arial" w:hAnsi="Arial" w:cs="Arial"/>
        </w:rPr>
        <w:t xml:space="preserve"> abgefangen und entsprechend Behandelt. So werden z.B. invalide </w:t>
      </w:r>
      <w:proofErr w:type="spellStart"/>
      <w:r w:rsidRPr="00C63264">
        <w:rPr>
          <w:rFonts w:ascii="Arial" w:hAnsi="Arial" w:cs="Arial"/>
        </w:rPr>
        <w:t>URL’s</w:t>
      </w:r>
      <w:proofErr w:type="spellEnd"/>
      <w:r w:rsidRPr="00C63264">
        <w:rPr>
          <w:rFonts w:ascii="Arial" w:hAnsi="Arial" w:cs="Arial"/>
        </w:rPr>
        <w:t xml:space="preserve"> in die Log-Datei &lt;err_log.txt&gt; eigetragen um auf Gründe für invalide </w:t>
      </w:r>
      <w:proofErr w:type="spellStart"/>
      <w:r w:rsidRPr="00C63264">
        <w:rPr>
          <w:rFonts w:ascii="Arial" w:hAnsi="Arial" w:cs="Arial"/>
        </w:rPr>
        <w:t>Scraping</w:t>
      </w:r>
      <w:proofErr w:type="spellEnd"/>
      <w:r w:rsidRPr="00C63264">
        <w:rPr>
          <w:rFonts w:ascii="Arial" w:hAnsi="Arial" w:cs="Arial"/>
        </w:rPr>
        <w:t>-Versuche untersuchen zu können.</w:t>
      </w:r>
    </w:p>
    <w:p w14:paraId="2D2381DB" w14:textId="77777777" w:rsidR="00C63264" w:rsidRDefault="0085494B" w:rsidP="001468E7">
      <w:pPr>
        <w:spacing w:line="360" w:lineRule="auto"/>
        <w:jc w:val="both"/>
        <w:rPr>
          <w:rFonts w:ascii="Arial" w:hAnsi="Arial" w:cs="Arial"/>
        </w:rPr>
      </w:pPr>
      <w:r w:rsidRPr="00C63264">
        <w:rPr>
          <w:rFonts w:ascii="Arial" w:hAnsi="Arial" w:cs="Arial"/>
        </w:rPr>
        <w:t>Sind die Preise für einen Artikel von der entsprechenden Webseite ermittelt, werden diese in die Datei &lt;prices.csv&gt; geschrieben. Das Schema der Datei ist gleich dem der Datei &lt;URLs.csv&gt;, wobei nun anstatt der URL der Preis in die entsprechende Spalte eingetragen wird</w:t>
      </w:r>
      <w:r>
        <w:rPr>
          <w:rFonts w:ascii="Arial" w:hAnsi="Arial" w:cs="Arial"/>
        </w:rPr>
        <w:t>.</w:t>
      </w:r>
    </w:p>
    <w:p w14:paraId="4D64FF08" w14:textId="535AFB18" w:rsidR="001468E7" w:rsidRPr="003A563D" w:rsidRDefault="001468E7" w:rsidP="001468E7">
      <w:pPr>
        <w:spacing w:line="360" w:lineRule="auto"/>
        <w:jc w:val="both"/>
        <w:rPr>
          <w:rFonts w:ascii="Arial" w:hAnsi="Arial" w:cs="Arial"/>
        </w:rPr>
      </w:pPr>
      <w:r w:rsidRPr="003A563D">
        <w:rPr>
          <w:rFonts w:ascii="Arial" w:hAnsi="Arial" w:cs="Arial"/>
          <w:color w:val="808080" w:themeColor="background1" w:themeShade="80"/>
        </w:rPr>
        <w:br w:type="page"/>
      </w:r>
    </w:p>
    <w:p w14:paraId="0FBDC478" w14:textId="6E39148C" w:rsidR="0085494B" w:rsidRDefault="0085494B" w:rsidP="0085494B">
      <w:pPr>
        <w:pStyle w:val="berschrift2"/>
        <w:ind w:firstLine="708"/>
        <w:rPr>
          <w:color w:val="808080" w:themeColor="background1" w:themeShade="80"/>
        </w:rPr>
      </w:pPr>
      <w:bookmarkStart w:id="2" w:name="_Toc44509123"/>
      <w:r>
        <w:rPr>
          <w:color w:val="808080" w:themeColor="background1" w:themeShade="80"/>
        </w:rPr>
        <w:lastRenderedPageBreak/>
        <w:t>Data Processing</w:t>
      </w:r>
      <w:bookmarkEnd w:id="2"/>
    </w:p>
    <w:p w14:paraId="1B55DBA8" w14:textId="77777777" w:rsidR="00CE0B91" w:rsidRDefault="00CE0B91" w:rsidP="00CE0B91">
      <w:pPr>
        <w:spacing w:line="360" w:lineRule="auto"/>
        <w:jc w:val="both"/>
        <w:rPr>
          <w:rFonts w:ascii="Arial" w:hAnsi="Arial" w:cs="Arial"/>
        </w:rPr>
      </w:pPr>
    </w:p>
    <w:p w14:paraId="47D86FBB" w14:textId="77777777" w:rsidR="00CE0B91" w:rsidRDefault="00CE0B91" w:rsidP="00CE0B91">
      <w:pPr>
        <w:spacing w:line="360" w:lineRule="auto"/>
        <w:jc w:val="both"/>
        <w:rPr>
          <w:rFonts w:ascii="Arial" w:hAnsi="Arial" w:cs="Arial"/>
        </w:rPr>
      </w:pPr>
    </w:p>
    <w:p w14:paraId="7B25B841" w14:textId="404311E9" w:rsidR="003A6D34" w:rsidRDefault="0085494B">
      <w:pPr>
        <w:jc w:val="both"/>
        <w:rPr>
          <w:rFonts w:ascii="Arial" w:hAnsi="Arial" w:cs="Arial"/>
        </w:rPr>
      </w:pPr>
      <w:r>
        <w:rPr>
          <w:rFonts w:ascii="Arial" w:hAnsi="Arial" w:cs="Arial"/>
        </w:rPr>
        <w:t xml:space="preserve">Das Data Processing baut auf die </w:t>
      </w:r>
      <w:proofErr w:type="spellStart"/>
      <w:r>
        <w:rPr>
          <w:rFonts w:ascii="Arial" w:hAnsi="Arial" w:cs="Arial"/>
        </w:rPr>
        <w:t>gescrapten</w:t>
      </w:r>
      <w:proofErr w:type="spellEnd"/>
      <w:r>
        <w:rPr>
          <w:rFonts w:ascii="Arial" w:hAnsi="Arial" w:cs="Arial"/>
        </w:rPr>
        <w:t xml:space="preserve"> Daten auf. Die durch das </w:t>
      </w:r>
      <w:proofErr w:type="spellStart"/>
      <w:r>
        <w:rPr>
          <w:rFonts w:ascii="Arial" w:hAnsi="Arial" w:cs="Arial"/>
        </w:rPr>
        <w:t>Scrapen</w:t>
      </w:r>
      <w:proofErr w:type="spellEnd"/>
      <w:r>
        <w:rPr>
          <w:rFonts w:ascii="Arial" w:hAnsi="Arial" w:cs="Arial"/>
        </w:rPr>
        <w:t xml:space="preserve"> erzeugte Datei &lt;prices.csv&gt; wird als Pandas </w:t>
      </w:r>
      <w:proofErr w:type="spellStart"/>
      <w:r>
        <w:rPr>
          <w:rFonts w:ascii="Arial" w:hAnsi="Arial" w:cs="Arial"/>
        </w:rPr>
        <w:t>DataFrame</w:t>
      </w:r>
      <w:proofErr w:type="spellEnd"/>
      <w:r>
        <w:rPr>
          <w:rFonts w:ascii="Arial" w:hAnsi="Arial" w:cs="Arial"/>
        </w:rPr>
        <w:t xml:space="preserve"> eingelesen.</w:t>
      </w:r>
    </w:p>
    <w:p w14:paraId="4042B9A4" w14:textId="44988B8E" w:rsidR="004359A8" w:rsidRDefault="00741BB1">
      <w:pPr>
        <w:jc w:val="both"/>
        <w:rPr>
          <w:rFonts w:ascii="Arial" w:hAnsi="Arial" w:cs="Arial"/>
        </w:rPr>
      </w:pPr>
      <w:r>
        <w:rPr>
          <w:rFonts w:ascii="Arial" w:hAnsi="Arial" w:cs="Arial"/>
        </w:rPr>
        <w:t xml:space="preserve">Als Metriken zum Untersuchen der Preisegestaltungen der beiden konkreten Web Shops „Amazon“ und „Toys </w:t>
      </w:r>
      <w:proofErr w:type="spellStart"/>
      <w:r>
        <w:rPr>
          <w:rFonts w:ascii="Arial" w:hAnsi="Arial" w:cs="Arial"/>
        </w:rPr>
        <w:t>for</w:t>
      </w:r>
      <w:proofErr w:type="spellEnd"/>
      <w:r>
        <w:rPr>
          <w:rFonts w:ascii="Arial" w:hAnsi="Arial" w:cs="Arial"/>
        </w:rPr>
        <w:t xml:space="preserve"> Fun“ werden sowohl die mittleren Preisdifferenzen als auch die mittleren Preisverhältnisse bezogen auf die 5 gegeben Subbrands [‚</w:t>
      </w:r>
      <w:proofErr w:type="spellStart"/>
      <w:r>
        <w:rPr>
          <w:rFonts w:ascii="Arial" w:hAnsi="Arial" w:cs="Arial"/>
        </w:rPr>
        <w:t>Technic</w:t>
      </w:r>
      <w:proofErr w:type="spellEnd"/>
      <w:r>
        <w:rPr>
          <w:rFonts w:ascii="Arial" w:hAnsi="Arial" w:cs="Arial"/>
        </w:rPr>
        <w:t>‘ ‚Friends‘ ‚Marvel‘ ‚Duplo‘ ‚Harry Potter‘] herangezogen.</w:t>
      </w:r>
      <w:r w:rsidR="004359A8">
        <w:rPr>
          <w:rFonts w:ascii="Arial" w:hAnsi="Arial" w:cs="Arial"/>
        </w:rPr>
        <w:t xml:space="preserve"> Das mittlere Verhältnis sei dabei definiert durch: </w:t>
      </w:r>
    </w:p>
    <w:p w14:paraId="2B2EB1CF" w14:textId="77777777" w:rsidR="004359A8" w:rsidRDefault="004359A8">
      <w:pPr>
        <w:jc w:val="both"/>
        <w:rPr>
          <w:rFonts w:ascii="Arial" w:hAnsi="Arial" w:cs="Arial"/>
        </w:rPr>
      </w:pPr>
    </w:p>
    <w:p w14:paraId="47EA4370" w14:textId="67E4F744" w:rsidR="004359A8" w:rsidRPr="004359A8" w:rsidRDefault="004359A8" w:rsidP="004359A8">
      <w:pPr>
        <w:jc w:val="center"/>
        <w:rPr>
          <w:rFonts w:ascii="Arial" w:hAnsi="Arial" w:cs="Arial"/>
          <w:sz w:val="28"/>
          <w:szCs w:val="28"/>
        </w:rPr>
      </w:pPr>
      <m:oMath>
        <m:f>
          <m:fPr>
            <m:ctrlPr>
              <w:rPr>
                <w:rFonts w:ascii="Cambria Math" w:hAnsi="Cambria Math" w:cs="Arial"/>
                <w:i/>
                <w:sz w:val="28"/>
                <w:szCs w:val="28"/>
              </w:rPr>
            </m:ctrlPr>
          </m:fPr>
          <m:num>
            <m:acc>
              <m:accPr>
                <m:chr m:val="̅"/>
                <m:ctrlPr>
                  <w:rPr>
                    <w:rFonts w:ascii="Cambria Math" w:hAnsi="Cambria Math" w:cs="Arial"/>
                    <w:i/>
                    <w:sz w:val="28"/>
                    <w:szCs w:val="28"/>
                  </w:rPr>
                </m:ctrlPr>
              </m:accPr>
              <m:e>
                <m:sSub>
                  <m:sSubPr>
                    <m:ctrlPr>
                      <w:rPr>
                        <w:rFonts w:ascii="Cambria Math" w:hAnsi="Cambria Math" w:cs="Arial"/>
                        <w:i/>
                        <w:sz w:val="28"/>
                        <w:szCs w:val="28"/>
                      </w:rPr>
                    </m:ctrlPr>
                  </m:sSubPr>
                  <m:e>
                    <m:r>
                      <w:rPr>
                        <w:rFonts w:ascii="Cambria Math" w:hAnsi="Cambria Math" w:cs="Arial"/>
                        <w:sz w:val="28"/>
                        <w:szCs w:val="28"/>
                      </w:rPr>
                      <m:t>Preis</m:t>
                    </m:r>
                  </m:e>
                  <m:sub>
                    <m:r>
                      <w:rPr>
                        <w:rFonts w:ascii="Cambria Math" w:hAnsi="Cambria Math" w:cs="Arial"/>
                        <w:sz w:val="28"/>
                        <w:szCs w:val="28"/>
                      </w:rPr>
                      <m:t>Amazon</m:t>
                    </m:r>
                    <m:r>
                      <w:rPr>
                        <w:rFonts w:ascii="Cambria Math" w:hAnsi="Cambria Math" w:cs="Arial"/>
                        <w:sz w:val="28"/>
                        <w:szCs w:val="28"/>
                      </w:rPr>
                      <m:t>_Artikel_ID</m:t>
                    </m:r>
                  </m:sub>
                </m:sSub>
              </m:e>
            </m:acc>
          </m:num>
          <m:den>
            <m:acc>
              <m:accPr>
                <m:chr m:val="̅"/>
                <m:ctrlPr>
                  <w:rPr>
                    <w:rFonts w:ascii="Cambria Math" w:hAnsi="Cambria Math" w:cs="Arial"/>
                    <w:i/>
                    <w:sz w:val="28"/>
                    <w:szCs w:val="28"/>
                  </w:rPr>
                </m:ctrlPr>
              </m:accPr>
              <m:e>
                <m:sSub>
                  <m:sSubPr>
                    <m:ctrlPr>
                      <w:rPr>
                        <w:rFonts w:ascii="Cambria Math" w:hAnsi="Cambria Math" w:cs="Arial"/>
                        <w:i/>
                        <w:sz w:val="28"/>
                        <w:szCs w:val="28"/>
                      </w:rPr>
                    </m:ctrlPr>
                  </m:sSubPr>
                  <m:e>
                    <m:r>
                      <w:rPr>
                        <w:rFonts w:ascii="Cambria Math" w:hAnsi="Cambria Math" w:cs="Arial"/>
                        <w:sz w:val="28"/>
                        <w:szCs w:val="28"/>
                      </w:rPr>
                      <m:t>Preis</m:t>
                    </m:r>
                  </m:e>
                  <m:sub>
                    <m:r>
                      <w:rPr>
                        <w:rFonts w:ascii="Cambria Math" w:hAnsi="Cambria Math" w:cs="Arial"/>
                        <w:sz w:val="28"/>
                        <w:szCs w:val="28"/>
                      </w:rPr>
                      <m:t>Toys for Fun</m:t>
                    </m:r>
                    <m:r>
                      <w:rPr>
                        <w:rFonts w:ascii="Cambria Math" w:hAnsi="Cambria Math" w:cs="Arial"/>
                        <w:sz w:val="28"/>
                        <w:szCs w:val="28"/>
                      </w:rPr>
                      <m:t>_Artikel_ID</m:t>
                    </m:r>
                  </m:sub>
                </m:sSub>
              </m:e>
            </m:acc>
          </m:den>
        </m:f>
      </m:oMath>
      <w:r w:rsidRPr="004359A8">
        <w:rPr>
          <w:rFonts w:ascii="Arial" w:hAnsi="Arial" w:cs="Arial"/>
          <w:sz w:val="28"/>
          <w:szCs w:val="28"/>
        </w:rPr>
        <w:t>.</w:t>
      </w:r>
    </w:p>
    <w:p w14:paraId="6C03F216" w14:textId="77777777" w:rsidR="004359A8" w:rsidRDefault="004359A8" w:rsidP="004359A8">
      <w:pPr>
        <w:jc w:val="both"/>
        <w:rPr>
          <w:rFonts w:ascii="Arial" w:hAnsi="Arial" w:cs="Arial"/>
        </w:rPr>
      </w:pPr>
    </w:p>
    <w:p w14:paraId="00AF0F2B" w14:textId="31FA0282" w:rsidR="004359A8" w:rsidRDefault="004359A8" w:rsidP="004359A8">
      <w:pPr>
        <w:jc w:val="both"/>
        <w:rPr>
          <w:rFonts w:ascii="Arial" w:hAnsi="Arial" w:cs="Arial"/>
        </w:rPr>
      </w:pPr>
      <w:r>
        <w:rPr>
          <w:rFonts w:ascii="Arial" w:hAnsi="Arial" w:cs="Arial"/>
        </w:rPr>
        <w:t>D</w:t>
      </w:r>
      <w:r>
        <w:rPr>
          <w:rFonts w:ascii="Arial" w:hAnsi="Arial" w:cs="Arial"/>
        </w:rPr>
        <w:t>ie</w:t>
      </w:r>
      <w:r>
        <w:rPr>
          <w:rFonts w:ascii="Arial" w:hAnsi="Arial" w:cs="Arial"/>
        </w:rPr>
        <w:t xml:space="preserve"> mittlere </w:t>
      </w:r>
      <w:r>
        <w:rPr>
          <w:rFonts w:ascii="Arial" w:hAnsi="Arial" w:cs="Arial"/>
        </w:rPr>
        <w:t>Preisdifferenz</w:t>
      </w:r>
      <w:r>
        <w:rPr>
          <w:rFonts w:ascii="Arial" w:hAnsi="Arial" w:cs="Arial"/>
        </w:rPr>
        <w:t xml:space="preserve"> sei dabei definiert durch: </w:t>
      </w:r>
    </w:p>
    <w:p w14:paraId="5F3F0DDD" w14:textId="77777777" w:rsidR="00E124E2" w:rsidRDefault="00E124E2" w:rsidP="004359A8">
      <w:pPr>
        <w:jc w:val="both"/>
        <w:rPr>
          <w:rFonts w:ascii="Arial" w:hAnsi="Arial" w:cs="Arial"/>
        </w:rPr>
      </w:pPr>
    </w:p>
    <w:p w14:paraId="4ADA7FDC" w14:textId="21879A9D" w:rsidR="004359A8" w:rsidRPr="00E124E2" w:rsidRDefault="00E124E2" w:rsidP="004359A8">
      <w:pPr>
        <w:jc w:val="center"/>
        <w:rPr>
          <w:rFonts w:ascii="Arial" w:hAnsi="Arial"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Preis</m:t>
                  </m:r>
                </m:e>
                <m:sub>
                  <m:r>
                    <w:rPr>
                      <w:rFonts w:ascii="Cambria Math" w:hAnsi="Cambria Math" w:cs="Arial"/>
                    </w:rPr>
                    <m:t>Amazon_Artikel_ID</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Preis</m:t>
                  </m:r>
                </m:e>
                <m:sub>
                  <m:r>
                    <w:rPr>
                      <w:rFonts w:ascii="Cambria Math" w:hAnsi="Cambria Math" w:cs="Arial"/>
                    </w:rPr>
                    <m:t>Toys for Fun_Artikel_ID</m:t>
                  </m:r>
                </m:sub>
              </m:sSub>
            </m:e>
          </m:acc>
        </m:oMath>
      </m:oMathPara>
    </w:p>
    <w:p w14:paraId="052B4699" w14:textId="77777777" w:rsidR="004359A8" w:rsidRDefault="004359A8">
      <w:pPr>
        <w:jc w:val="both"/>
        <w:rPr>
          <w:rFonts w:ascii="Arial" w:hAnsi="Arial" w:cs="Arial"/>
        </w:rPr>
      </w:pPr>
    </w:p>
    <w:p w14:paraId="6812F6E0" w14:textId="02D5EEE5" w:rsidR="0085494B" w:rsidRDefault="004359A8">
      <w:pPr>
        <w:jc w:val="both"/>
        <w:rPr>
          <w:rFonts w:ascii="Arial" w:hAnsi="Arial" w:cs="Arial"/>
        </w:rPr>
      </w:pPr>
      <w:r>
        <w:rPr>
          <w:rFonts w:ascii="Arial" w:hAnsi="Arial" w:cs="Arial"/>
        </w:rPr>
        <w:t xml:space="preserve">Zusätzlich werden die mittleren Preise in einer Visualisierung pro </w:t>
      </w:r>
      <w:proofErr w:type="spellStart"/>
      <w:r>
        <w:rPr>
          <w:rFonts w:ascii="Arial" w:hAnsi="Arial" w:cs="Arial"/>
        </w:rPr>
        <w:t>Subbrand</w:t>
      </w:r>
      <w:proofErr w:type="spellEnd"/>
      <w:r>
        <w:rPr>
          <w:rFonts w:ascii="Arial" w:hAnsi="Arial" w:cs="Arial"/>
        </w:rPr>
        <w:t xml:space="preserve"> gegeneinander übergestellt und beide Shops via Boxplots über alle Preise untersucht.</w:t>
      </w:r>
    </w:p>
    <w:p w14:paraId="643A6ED4" w14:textId="4EDCBE88" w:rsidR="006A6A29" w:rsidRDefault="006A6A29">
      <w:pPr>
        <w:jc w:val="both"/>
        <w:rPr>
          <w:rFonts w:ascii="Arial" w:hAnsi="Arial" w:cs="Arial"/>
        </w:rPr>
      </w:pPr>
      <w:r>
        <w:rPr>
          <w:rFonts w:ascii="Arial" w:hAnsi="Arial" w:cs="Arial"/>
        </w:rPr>
        <w:t>Die Preisdaten bzgl. der Preisverhältnisse sowie Differenzen beider Shops werden als CSV-Datei auf die Festplatte geschrieben.</w:t>
      </w:r>
    </w:p>
    <w:p w14:paraId="0E71098A" w14:textId="664158CC" w:rsidR="006A6A29" w:rsidRDefault="006A6A29">
      <w:pPr>
        <w:rPr>
          <w:rFonts w:ascii="Arial" w:hAnsi="Arial" w:cs="Arial"/>
        </w:rPr>
      </w:pPr>
    </w:p>
    <w:p w14:paraId="73F866DE" w14:textId="77777777" w:rsidR="006A6A29" w:rsidRDefault="006A6A29">
      <w:pPr>
        <w:rPr>
          <w:rFonts w:ascii="Arial" w:hAnsi="Arial" w:cs="Arial"/>
        </w:rPr>
      </w:pPr>
    </w:p>
    <w:p w14:paraId="72A01E3D" w14:textId="4AE834DE" w:rsidR="004359A8" w:rsidRDefault="004359A8" w:rsidP="00C63264">
      <w:pPr>
        <w:pStyle w:val="berschrift1"/>
        <w:rPr>
          <w:color w:val="808080" w:themeColor="background1" w:themeShade="80"/>
        </w:rPr>
      </w:pPr>
      <w:bookmarkStart w:id="3" w:name="_Toc44509124"/>
      <w:r>
        <w:rPr>
          <w:color w:val="808080" w:themeColor="background1" w:themeShade="80"/>
        </w:rPr>
        <w:t>Ergebnisse</w:t>
      </w:r>
      <w:bookmarkEnd w:id="3"/>
    </w:p>
    <w:p w14:paraId="4940F6B9" w14:textId="5C45FB62" w:rsidR="004359A8" w:rsidRDefault="004359A8" w:rsidP="004359A8"/>
    <w:p w14:paraId="7AA4A03E" w14:textId="056FDA7E" w:rsidR="00C63264" w:rsidRDefault="006A6A29" w:rsidP="004359A8">
      <w:pPr>
        <w:rPr>
          <w:rFonts w:ascii="Arial" w:hAnsi="Arial" w:cs="Arial"/>
        </w:rPr>
      </w:pPr>
      <w:r w:rsidRPr="00C63264">
        <w:rPr>
          <w:rFonts w:ascii="Arial" w:hAnsi="Arial" w:cs="Arial"/>
        </w:rPr>
        <w:t xml:space="preserve">Der Web </w:t>
      </w:r>
      <w:proofErr w:type="spellStart"/>
      <w:r w:rsidRPr="00C63264">
        <w:rPr>
          <w:rFonts w:ascii="Arial" w:hAnsi="Arial" w:cs="Arial"/>
        </w:rPr>
        <w:t>Scraper</w:t>
      </w:r>
      <w:proofErr w:type="spellEnd"/>
      <w:r w:rsidRPr="00C63264">
        <w:rPr>
          <w:rFonts w:ascii="Arial" w:hAnsi="Arial" w:cs="Arial"/>
        </w:rPr>
        <w:t xml:space="preserve">/Crawler funktioniert ohne Einschränkungen. Es existieren </w:t>
      </w:r>
      <w:proofErr w:type="spellStart"/>
      <w:r w:rsidRPr="00C63264">
        <w:rPr>
          <w:rFonts w:ascii="Arial" w:hAnsi="Arial" w:cs="Arial"/>
        </w:rPr>
        <w:t>URL’s</w:t>
      </w:r>
      <w:proofErr w:type="spellEnd"/>
      <w:r w:rsidRPr="00C63264">
        <w:rPr>
          <w:rFonts w:ascii="Arial" w:hAnsi="Arial" w:cs="Arial"/>
        </w:rPr>
        <w:t xml:space="preserve"> ausnahmslos für Amazon, welche keine konkreten Preisdaten enthalten. Diese </w:t>
      </w:r>
      <w:proofErr w:type="spellStart"/>
      <w:r w:rsidRPr="00C63264">
        <w:rPr>
          <w:rFonts w:ascii="Arial" w:hAnsi="Arial" w:cs="Arial"/>
        </w:rPr>
        <w:t>URL’s</w:t>
      </w:r>
      <w:proofErr w:type="spellEnd"/>
      <w:r w:rsidRPr="00C63264">
        <w:rPr>
          <w:rFonts w:ascii="Arial" w:hAnsi="Arial" w:cs="Arial"/>
        </w:rPr>
        <w:t xml:space="preserve"> werden entsprechend dem Ziel in die log-Datei geschrieben</w:t>
      </w:r>
      <w:r w:rsidR="00324BF3">
        <w:rPr>
          <w:rFonts w:ascii="Arial" w:hAnsi="Arial" w:cs="Arial"/>
        </w:rPr>
        <w:t xml:space="preserve"> und NAN-Einträge in die Preisliste vorgenommen.</w:t>
      </w:r>
    </w:p>
    <w:p w14:paraId="03C9D930" w14:textId="3B4C7D09" w:rsidR="004359A8" w:rsidRPr="00C63264" w:rsidRDefault="00C63264" w:rsidP="004359A8">
      <w:pPr>
        <w:rPr>
          <w:rFonts w:ascii="Arial" w:hAnsi="Arial" w:cs="Arial"/>
        </w:rPr>
      </w:pPr>
      <w:r w:rsidRPr="00C63264">
        <w:rPr>
          <w:rFonts w:ascii="Arial" w:hAnsi="Arial" w:cs="Arial"/>
        </w:rPr>
        <w:t xml:space="preserve">Das </w:t>
      </w:r>
      <w:r>
        <w:rPr>
          <w:rFonts w:ascii="Arial" w:hAnsi="Arial" w:cs="Arial"/>
        </w:rPr>
        <w:t>T</w:t>
      </w:r>
      <w:r w:rsidRPr="00C63264">
        <w:rPr>
          <w:rFonts w:ascii="Arial" w:hAnsi="Arial" w:cs="Arial"/>
        </w:rPr>
        <w:t xml:space="preserve">ool ist vollständig über die CSV-Datei der </w:t>
      </w:r>
      <w:proofErr w:type="spellStart"/>
      <w:r w:rsidRPr="00C63264">
        <w:rPr>
          <w:rFonts w:ascii="Arial" w:hAnsi="Arial" w:cs="Arial"/>
        </w:rPr>
        <w:t>URL’s</w:t>
      </w:r>
      <w:proofErr w:type="spellEnd"/>
      <w:r w:rsidRPr="00C63264">
        <w:rPr>
          <w:rFonts w:ascii="Arial" w:hAnsi="Arial" w:cs="Arial"/>
        </w:rPr>
        <w:t xml:space="preserve"> parametrisiert. Hinzukommende weitere Shops zum Untersuchen bedingen also keiner Veränderung des Hauptskripts. Jedoch hat sich gezeigt, dass</w:t>
      </w:r>
      <w:r>
        <w:rPr>
          <w:rFonts w:ascii="Arial" w:hAnsi="Arial" w:cs="Arial"/>
        </w:rPr>
        <w:t xml:space="preserve"> das XML-Schema der HTML-Dokumente von Shop zu Shop variieren. Das hat zur Folge</w:t>
      </w:r>
      <w:r w:rsidR="00C13715">
        <w:rPr>
          <w:rFonts w:ascii="Arial" w:hAnsi="Arial" w:cs="Arial"/>
        </w:rPr>
        <w:t>,</w:t>
      </w:r>
      <w:r>
        <w:rPr>
          <w:rFonts w:ascii="Arial" w:hAnsi="Arial" w:cs="Arial"/>
        </w:rPr>
        <w:t xml:space="preserve"> das</w:t>
      </w:r>
      <w:r w:rsidR="00C13715">
        <w:rPr>
          <w:rFonts w:ascii="Arial" w:hAnsi="Arial" w:cs="Arial"/>
        </w:rPr>
        <w:t>s</w:t>
      </w:r>
      <w:r>
        <w:rPr>
          <w:rFonts w:ascii="Arial" w:hAnsi="Arial" w:cs="Arial"/>
        </w:rPr>
        <w:t xml:space="preserve"> in der Kernmethode der </w:t>
      </w:r>
      <w:proofErr w:type="spellStart"/>
      <w:r>
        <w:rPr>
          <w:rFonts w:ascii="Arial" w:hAnsi="Arial" w:cs="Arial"/>
        </w:rPr>
        <w:t>Scraper</w:t>
      </w:r>
      <w:proofErr w:type="spellEnd"/>
      <w:r>
        <w:rPr>
          <w:rFonts w:ascii="Arial" w:hAnsi="Arial" w:cs="Arial"/>
        </w:rPr>
        <w:t>-Klasse für jeden Shop das Schema definiert werden muss.</w:t>
      </w:r>
    </w:p>
    <w:p w14:paraId="79B560ED" w14:textId="51AC966D" w:rsidR="006A6A29" w:rsidRPr="00C63264" w:rsidRDefault="006A6A29" w:rsidP="004359A8">
      <w:pPr>
        <w:rPr>
          <w:rFonts w:ascii="Arial" w:hAnsi="Arial" w:cs="Arial"/>
        </w:rPr>
      </w:pPr>
      <w:r w:rsidRPr="00C63264">
        <w:rPr>
          <w:rFonts w:ascii="Arial" w:hAnsi="Arial" w:cs="Arial"/>
        </w:rPr>
        <w:t>Alle sonst ermittelbaren Preise werden problemlos in die entsprechende CSV Date eingetragen.</w:t>
      </w:r>
      <w:r w:rsidR="00C63264">
        <w:rPr>
          <w:rFonts w:ascii="Arial" w:hAnsi="Arial" w:cs="Arial"/>
        </w:rPr>
        <w:t xml:space="preserve"> </w:t>
      </w:r>
      <w:r w:rsidRPr="00C63264">
        <w:rPr>
          <w:rFonts w:ascii="Arial" w:hAnsi="Arial" w:cs="Arial"/>
        </w:rPr>
        <w:t xml:space="preserve">Das </w:t>
      </w:r>
      <w:proofErr w:type="spellStart"/>
      <w:r w:rsidRPr="00C63264">
        <w:rPr>
          <w:rFonts w:ascii="Arial" w:hAnsi="Arial" w:cs="Arial"/>
        </w:rPr>
        <w:t>Datenprozessierungstool</w:t>
      </w:r>
      <w:proofErr w:type="spellEnd"/>
      <w:r w:rsidRPr="00C63264">
        <w:rPr>
          <w:rFonts w:ascii="Arial" w:hAnsi="Arial" w:cs="Arial"/>
        </w:rPr>
        <w:t xml:space="preserve"> funktioniert ebenfalls </w:t>
      </w:r>
      <w:r w:rsidR="002A1468">
        <w:rPr>
          <w:rFonts w:ascii="Arial" w:hAnsi="Arial" w:cs="Arial"/>
        </w:rPr>
        <w:t>p</w:t>
      </w:r>
      <w:r w:rsidRPr="00C63264">
        <w:rPr>
          <w:rFonts w:ascii="Arial" w:hAnsi="Arial" w:cs="Arial"/>
        </w:rPr>
        <w:t>roblemlos. Die Zielsetzungen wurden erfüllt</w:t>
      </w:r>
      <w:r w:rsidR="00C63264">
        <w:rPr>
          <w:rFonts w:ascii="Arial" w:hAnsi="Arial" w:cs="Arial"/>
        </w:rPr>
        <w:t xml:space="preserve"> und folgende Abbildung zeigt die Ergebnisse visualisiert.</w:t>
      </w:r>
    </w:p>
    <w:p w14:paraId="05E02257" w14:textId="029214EA" w:rsidR="004359A8" w:rsidRDefault="004359A8">
      <w:pPr>
        <w:rPr>
          <w:rFonts w:ascii="Arial" w:hAnsi="Arial" w:cs="Arial"/>
        </w:rPr>
      </w:pPr>
    </w:p>
    <w:p w14:paraId="3938F60D" w14:textId="59442E89" w:rsidR="004359A8" w:rsidRDefault="004359A8">
      <w:pPr>
        <w:rPr>
          <w:rFonts w:ascii="Arial" w:hAnsi="Arial" w:cs="Arial"/>
        </w:rPr>
      </w:pPr>
    </w:p>
    <w:p w14:paraId="27BA1823" w14:textId="293CAC71" w:rsidR="004359A8" w:rsidRDefault="004359A8">
      <w:pPr>
        <w:rPr>
          <w:rFonts w:ascii="Arial" w:hAnsi="Arial" w:cs="Arial"/>
        </w:rPr>
      </w:pPr>
    </w:p>
    <w:p w14:paraId="17B02798" w14:textId="5185A4EC" w:rsidR="004359A8" w:rsidRDefault="005170E6">
      <w:pPr>
        <w:rPr>
          <w:rFonts w:ascii="Arial" w:hAnsi="Arial" w:cs="Arial"/>
        </w:rPr>
      </w:pPr>
      <w:r w:rsidRPr="006A6A29">
        <w:rPr>
          <w:rFonts w:ascii="Arial" w:hAnsi="Arial" w:cs="Arial"/>
          <w:noProof/>
        </w:rPr>
        <mc:AlternateContent>
          <mc:Choice Requires="wps">
            <w:drawing>
              <wp:anchor distT="45720" distB="45720" distL="114300" distR="114300" simplePos="0" relativeHeight="251754496" behindDoc="0" locked="0" layoutInCell="1" allowOverlap="1" wp14:anchorId="53A6FBC3" wp14:editId="061B1E11">
                <wp:simplePos x="0" y="0"/>
                <wp:positionH relativeFrom="column">
                  <wp:posOffset>162560</wp:posOffset>
                </wp:positionH>
                <wp:positionV relativeFrom="paragraph">
                  <wp:posOffset>3762375</wp:posOffset>
                </wp:positionV>
                <wp:extent cx="5551805" cy="1404620"/>
                <wp:effectExtent l="0" t="0" r="0" b="762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05" cy="1404620"/>
                        </a:xfrm>
                        <a:prstGeom prst="rect">
                          <a:avLst/>
                        </a:prstGeom>
                        <a:solidFill>
                          <a:srgbClr val="FFFFFF"/>
                        </a:solidFill>
                        <a:ln w="9525">
                          <a:noFill/>
                          <a:miter lim="800000"/>
                          <a:headEnd/>
                          <a:tailEnd/>
                        </a:ln>
                      </wps:spPr>
                      <wps:txbx>
                        <w:txbxContent>
                          <w:p w14:paraId="49207B25" w14:textId="7E68BC1F" w:rsidR="006A6A29" w:rsidRDefault="006A6A29" w:rsidP="005170E6">
                            <w:pPr>
                              <w:jc w:val="both"/>
                              <w:rPr>
                                <w:color w:val="808080" w:themeColor="background1" w:themeShade="80"/>
                              </w:rPr>
                            </w:pPr>
                            <w:r w:rsidRPr="006A6A29">
                              <w:rPr>
                                <w:color w:val="808080" w:themeColor="background1" w:themeShade="80"/>
                              </w:rPr>
                              <w:t>Ergebnisvisualisierung:</w:t>
                            </w:r>
                          </w:p>
                          <w:p w14:paraId="5B189787" w14:textId="1004C289" w:rsidR="005170E6" w:rsidRPr="005170E6" w:rsidRDefault="006A6A29" w:rsidP="005170E6">
                            <w:pPr>
                              <w:jc w:val="both"/>
                              <w:rPr>
                                <w:rFonts w:ascii="Arial" w:hAnsi="Arial" w:cs="Arial"/>
                                <w:sz w:val="16"/>
                                <w:szCs w:val="16"/>
                              </w:rPr>
                            </w:pPr>
                            <w:r w:rsidRPr="005170E6">
                              <w:rPr>
                                <w:rFonts w:ascii="Arial" w:hAnsi="Arial" w:cs="Arial"/>
                                <w:sz w:val="16"/>
                                <w:szCs w:val="16"/>
                              </w:rPr>
                              <w:t xml:space="preserve">Die Grafik A Zeigt die mittlere </w:t>
                            </w:r>
                            <w:proofErr w:type="spellStart"/>
                            <w:r w:rsidRPr="005170E6">
                              <w:rPr>
                                <w:rFonts w:ascii="Arial" w:hAnsi="Arial" w:cs="Arial"/>
                                <w:sz w:val="16"/>
                                <w:szCs w:val="16"/>
                              </w:rPr>
                              <w:t>Diffrenz</w:t>
                            </w:r>
                            <w:proofErr w:type="spellEnd"/>
                            <w:r w:rsidRPr="005170E6">
                              <w:rPr>
                                <w:rFonts w:ascii="Arial" w:hAnsi="Arial" w:cs="Arial"/>
                                <w:sz w:val="16"/>
                                <w:szCs w:val="16"/>
                              </w:rPr>
                              <w:t xml:space="preserve"> zwischen den beiden Shops hinsichtlich der Lego Subbrands.</w:t>
                            </w:r>
                            <w:r w:rsidR="005170E6" w:rsidRPr="005170E6">
                              <w:rPr>
                                <w:rFonts w:ascii="Arial" w:hAnsi="Arial" w:cs="Arial"/>
                                <w:sz w:val="16"/>
                                <w:szCs w:val="16"/>
                              </w:rPr>
                              <w:t xml:space="preserve"> Der </w:t>
                            </w:r>
                            <w:proofErr w:type="spellStart"/>
                            <w:r w:rsidR="005170E6" w:rsidRPr="005170E6">
                              <w:rPr>
                                <w:rFonts w:ascii="Arial" w:hAnsi="Arial" w:cs="Arial"/>
                                <w:sz w:val="16"/>
                                <w:szCs w:val="16"/>
                              </w:rPr>
                              <w:t>Subbrand</w:t>
                            </w:r>
                            <w:proofErr w:type="spellEnd"/>
                            <w:r w:rsidR="005170E6" w:rsidRPr="005170E6">
                              <w:rPr>
                                <w:rFonts w:ascii="Arial" w:hAnsi="Arial" w:cs="Arial"/>
                                <w:sz w:val="16"/>
                                <w:szCs w:val="16"/>
                              </w:rPr>
                              <w:t xml:space="preserve"> „Marvel“ zeigt als einziger eine positive Differenz wonach demnach die Preise von Amazon in dieser Kategorie überwiegen. </w:t>
                            </w:r>
                            <w:r w:rsidR="005170E6">
                              <w:rPr>
                                <w:rFonts w:ascii="Arial" w:hAnsi="Arial" w:cs="Arial"/>
                                <w:sz w:val="16"/>
                                <w:szCs w:val="16"/>
                              </w:rPr>
                              <w:t xml:space="preserve">In der Grafik B sind die mittleren Verhältnisse der Preis beider Stores bezogen auf die Subbrands zu sehen. Diese zeigen ebenfalls, dass die Preise der Kategorie „Marvel“ bei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über denen von „Amazon liegen“, da das Verhältnis größer als 1 ist. Die Grafik C zeigt die mittleren Preise beider Shops hinsichtlich der Lego </w:t>
                            </w:r>
                            <w:proofErr w:type="gramStart"/>
                            <w:r w:rsidR="005170E6">
                              <w:rPr>
                                <w:rFonts w:ascii="Arial" w:hAnsi="Arial" w:cs="Arial"/>
                                <w:sz w:val="16"/>
                                <w:szCs w:val="16"/>
                              </w:rPr>
                              <w:t>Subbrands  als</w:t>
                            </w:r>
                            <w:proofErr w:type="gramEnd"/>
                            <w:r w:rsidR="005170E6">
                              <w:rPr>
                                <w:rFonts w:ascii="Arial" w:hAnsi="Arial" w:cs="Arial"/>
                                <w:sz w:val="16"/>
                                <w:szCs w:val="16"/>
                              </w:rPr>
                              <w:t xml:space="preserve"> direkten Vergleich durch zwei nebeneinander liegender Balken. Die letzte Grafik veranschaulicht die Preisspanne aller Artikel ungeachtet der Kategorien. Der Median aller Artikel seitens „Amazon“ liegt geringfügig unter dem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Die Preisspanne von Amazon ist etwas größer als die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Beide weisen eine schiefe Verteilung auf.</w:t>
                            </w:r>
                          </w:p>
                          <w:p w14:paraId="14B0B7C6" w14:textId="77777777" w:rsidR="006A6A29" w:rsidRDefault="006A6A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A6FBC3" id="_x0000_t202" coordsize="21600,21600" o:spt="202" path="m,l,21600r21600,l21600,xe">
                <v:stroke joinstyle="miter"/>
                <v:path gradientshapeok="t" o:connecttype="rect"/>
              </v:shapetype>
              <v:shape id="Textfeld 2" o:spid="_x0000_s1026" type="#_x0000_t202" style="position:absolute;margin-left:12.8pt;margin-top:296.25pt;width:437.1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MeIgIAAB0EAAAOAAAAZHJzL2Uyb0RvYy54bWysU11v2yAUfZ+0/4B4X+x4cZdacaouXaZJ&#10;3YfU7gdgwDEa5jIgsbNf3wtO06h7m8YDAu7lcO65h9XN2GtykM4rMDWdz3JKpOEglNnV9Ofj9t2S&#10;Eh+YEUyDkTU9Sk9v1m/frAZbyQI60EI6giDGV4OtaReCrbLM8072zM/ASoPBFlzPAm7dLhOODYje&#10;66zI86tsACesAy69x9O7KUjXCb9tJQ/f29bLQHRNkVtIs0tzE+dsvWLVzjHbKX6iwf6BRc+UwUfP&#10;UHcsMLJ36i+oXnEHHtow49Bn0LaKy1QDVjPPX1Xz0DErUy0ojrdnmfz/g+XfDj8cUaKmxXtKDOux&#10;R49yDK3UghRRnsH6CrMeLOaF8SOM2OZUqrf3wH95YmDTMbOTt87B0EkmkN483swurk44PoI0w1cQ&#10;+AzbB0hAY+v6qB2qQRAd23Q8twapEI6HZVnOl3lJCcfYfJEvrorUvIxVz9et8+GzhJ7ERU0d9j7B&#10;s8O9D5EOq55T4msetBJbpXXauF2z0Y4cGPpkm0aq4FWaNmSo6XVZlAnZQLyfLNSrgD7Wqq/pMo9j&#10;claU45MRKSUwpac1MtHmpE+UZBInjM2IiVG0BsQRlXIw+RX/Fy46cH8oGdCrNfW/98xJSvQXg2pf&#10;zxeLaO60WZQfUBriLiPNZYQZjlA1DZRMy01IHyLpYG+xK1uV9HphcuKKHkwynv5LNPnlPmW9/Or1&#10;EwAAAP//AwBQSwMEFAAGAAgAAAAhAKp+tF/gAAAACgEAAA8AAABkcnMvZG93bnJldi54bWxMj8FO&#10;wzAMhu9IvENkJG4sXVHH2jWdJiYuHJAYSOyYNW5T0ThRknXl7QkndrPlT7+/v97OZmQT+jBYErBc&#10;ZMCQWqsG6gV8frw8rIGFKEnJ0RIK+MEA2+b2ppaVshd6x+kQe5ZCKFRSgI7RVZyHVqORYWEdUrp1&#10;1hsZ0+p7rry8pHAz8jzLVtzIgdIHLR0+a2y/D2cj4MvoQe3927FT47R/7XaFm70T4v5u3m2ARZzj&#10;Pwx/+kkdmuR0smdSgY0C8mKVSAFFmRfAErAuyxLYKQ3LxyfgTc2vKzS/AAAA//8DAFBLAQItABQA&#10;BgAIAAAAIQC2gziS/gAAAOEBAAATAAAAAAAAAAAAAAAAAAAAAABbQ29udGVudF9UeXBlc10ueG1s&#10;UEsBAi0AFAAGAAgAAAAhADj9If/WAAAAlAEAAAsAAAAAAAAAAAAAAAAALwEAAF9yZWxzLy5yZWxz&#10;UEsBAi0AFAAGAAgAAAAhAIs4Qx4iAgAAHQQAAA4AAAAAAAAAAAAAAAAALgIAAGRycy9lMm9Eb2Mu&#10;eG1sUEsBAi0AFAAGAAgAAAAhAKp+tF/gAAAACgEAAA8AAAAAAAAAAAAAAAAAfAQAAGRycy9kb3du&#10;cmV2LnhtbFBLBQYAAAAABAAEAPMAAACJBQAAAAA=&#10;" stroked="f">
                <v:textbox style="mso-fit-shape-to-text:t">
                  <w:txbxContent>
                    <w:p w14:paraId="49207B25" w14:textId="7E68BC1F" w:rsidR="006A6A29" w:rsidRDefault="006A6A29" w:rsidP="005170E6">
                      <w:pPr>
                        <w:jc w:val="both"/>
                        <w:rPr>
                          <w:color w:val="808080" w:themeColor="background1" w:themeShade="80"/>
                        </w:rPr>
                      </w:pPr>
                      <w:r w:rsidRPr="006A6A29">
                        <w:rPr>
                          <w:color w:val="808080" w:themeColor="background1" w:themeShade="80"/>
                        </w:rPr>
                        <w:t>Ergebnisvisualisierung:</w:t>
                      </w:r>
                    </w:p>
                    <w:p w14:paraId="5B189787" w14:textId="1004C289" w:rsidR="005170E6" w:rsidRPr="005170E6" w:rsidRDefault="006A6A29" w:rsidP="005170E6">
                      <w:pPr>
                        <w:jc w:val="both"/>
                        <w:rPr>
                          <w:rFonts w:ascii="Arial" w:hAnsi="Arial" w:cs="Arial"/>
                          <w:sz w:val="16"/>
                          <w:szCs w:val="16"/>
                        </w:rPr>
                      </w:pPr>
                      <w:r w:rsidRPr="005170E6">
                        <w:rPr>
                          <w:rFonts w:ascii="Arial" w:hAnsi="Arial" w:cs="Arial"/>
                          <w:sz w:val="16"/>
                          <w:szCs w:val="16"/>
                        </w:rPr>
                        <w:t xml:space="preserve">Die Grafik A Zeigt die mittlere </w:t>
                      </w:r>
                      <w:proofErr w:type="spellStart"/>
                      <w:r w:rsidRPr="005170E6">
                        <w:rPr>
                          <w:rFonts w:ascii="Arial" w:hAnsi="Arial" w:cs="Arial"/>
                          <w:sz w:val="16"/>
                          <w:szCs w:val="16"/>
                        </w:rPr>
                        <w:t>Diffrenz</w:t>
                      </w:r>
                      <w:proofErr w:type="spellEnd"/>
                      <w:r w:rsidRPr="005170E6">
                        <w:rPr>
                          <w:rFonts w:ascii="Arial" w:hAnsi="Arial" w:cs="Arial"/>
                          <w:sz w:val="16"/>
                          <w:szCs w:val="16"/>
                        </w:rPr>
                        <w:t xml:space="preserve"> zwischen den beiden Shops hinsichtlich der Lego Subbrands.</w:t>
                      </w:r>
                      <w:r w:rsidR="005170E6" w:rsidRPr="005170E6">
                        <w:rPr>
                          <w:rFonts w:ascii="Arial" w:hAnsi="Arial" w:cs="Arial"/>
                          <w:sz w:val="16"/>
                          <w:szCs w:val="16"/>
                        </w:rPr>
                        <w:t xml:space="preserve"> Der </w:t>
                      </w:r>
                      <w:proofErr w:type="spellStart"/>
                      <w:r w:rsidR="005170E6" w:rsidRPr="005170E6">
                        <w:rPr>
                          <w:rFonts w:ascii="Arial" w:hAnsi="Arial" w:cs="Arial"/>
                          <w:sz w:val="16"/>
                          <w:szCs w:val="16"/>
                        </w:rPr>
                        <w:t>Subbrand</w:t>
                      </w:r>
                      <w:proofErr w:type="spellEnd"/>
                      <w:r w:rsidR="005170E6" w:rsidRPr="005170E6">
                        <w:rPr>
                          <w:rFonts w:ascii="Arial" w:hAnsi="Arial" w:cs="Arial"/>
                          <w:sz w:val="16"/>
                          <w:szCs w:val="16"/>
                        </w:rPr>
                        <w:t xml:space="preserve"> „Marvel“ zeigt als einziger eine positive Differenz wonach demnach die Preise von Amazon in dieser Kategorie überwiegen. </w:t>
                      </w:r>
                      <w:r w:rsidR="005170E6">
                        <w:rPr>
                          <w:rFonts w:ascii="Arial" w:hAnsi="Arial" w:cs="Arial"/>
                          <w:sz w:val="16"/>
                          <w:szCs w:val="16"/>
                        </w:rPr>
                        <w:t xml:space="preserve">In der Grafik B sind die mittleren Verhältnisse der Preis beider Stores bezogen auf die Subbrands zu sehen. Diese zeigen ebenfalls, dass die Preise der Kategorie „Marvel“ bei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über denen von „Amazon liegen“, da das Verhältnis größer als 1 ist. Die Grafik C zeigt die mittleren Preise beider Shops hinsichtlich der Lego </w:t>
                      </w:r>
                      <w:proofErr w:type="gramStart"/>
                      <w:r w:rsidR="005170E6">
                        <w:rPr>
                          <w:rFonts w:ascii="Arial" w:hAnsi="Arial" w:cs="Arial"/>
                          <w:sz w:val="16"/>
                          <w:szCs w:val="16"/>
                        </w:rPr>
                        <w:t>Subbrands  als</w:t>
                      </w:r>
                      <w:proofErr w:type="gramEnd"/>
                      <w:r w:rsidR="005170E6">
                        <w:rPr>
                          <w:rFonts w:ascii="Arial" w:hAnsi="Arial" w:cs="Arial"/>
                          <w:sz w:val="16"/>
                          <w:szCs w:val="16"/>
                        </w:rPr>
                        <w:t xml:space="preserve"> direkten Vergleich durch zwei nebeneinander liegender Balken. Die letzte Grafik veranschaulicht die Preisspanne aller Artikel ungeachtet der Kategorien. Der Median aller Artikel seitens „Amazon“ liegt geringfügig unter dem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Die Preisspanne von Amazon ist etwas größer als die von „Toys </w:t>
                      </w:r>
                      <w:proofErr w:type="spellStart"/>
                      <w:r w:rsidR="005170E6">
                        <w:rPr>
                          <w:rFonts w:ascii="Arial" w:hAnsi="Arial" w:cs="Arial"/>
                          <w:sz w:val="16"/>
                          <w:szCs w:val="16"/>
                        </w:rPr>
                        <w:t>for</w:t>
                      </w:r>
                      <w:proofErr w:type="spellEnd"/>
                      <w:r w:rsidR="005170E6">
                        <w:rPr>
                          <w:rFonts w:ascii="Arial" w:hAnsi="Arial" w:cs="Arial"/>
                          <w:sz w:val="16"/>
                          <w:szCs w:val="16"/>
                        </w:rPr>
                        <w:t xml:space="preserve"> Fun“. Beide weisen eine schiefe Verteilung auf.</w:t>
                      </w:r>
                    </w:p>
                    <w:p w14:paraId="14B0B7C6" w14:textId="77777777" w:rsidR="006A6A29" w:rsidRDefault="006A6A29"/>
                  </w:txbxContent>
                </v:textbox>
                <w10:wrap type="square"/>
              </v:shape>
            </w:pict>
          </mc:Fallback>
        </mc:AlternateContent>
      </w:r>
      <w:r>
        <w:rPr>
          <w:rFonts w:ascii="Arial" w:hAnsi="Arial" w:cs="Arial"/>
          <w:noProof/>
        </w:rPr>
        <mc:AlternateContent>
          <mc:Choice Requires="wps">
            <w:drawing>
              <wp:anchor distT="0" distB="0" distL="114300" distR="114300" simplePos="0" relativeHeight="251761664" behindDoc="0" locked="0" layoutInCell="1" allowOverlap="1" wp14:anchorId="2F09FCAE" wp14:editId="295400C0">
                <wp:simplePos x="0" y="0"/>
                <wp:positionH relativeFrom="column">
                  <wp:posOffset>5330825</wp:posOffset>
                </wp:positionH>
                <wp:positionV relativeFrom="paragraph">
                  <wp:posOffset>3227173</wp:posOffset>
                </wp:positionV>
                <wp:extent cx="403654" cy="337752"/>
                <wp:effectExtent l="0" t="0" r="0" b="5715"/>
                <wp:wrapNone/>
                <wp:docPr id="31" name="Textfeld 31"/>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399C87DF" w14:textId="15FA63DD" w:rsidR="006A6A29" w:rsidRDefault="006A6A29" w:rsidP="006A6A29">
                            <w:r>
                              <w:t>(</w:t>
                            </w:r>
                            <w:r>
                              <w:t>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FCAE" id="Textfeld 31" o:spid="_x0000_s1027" type="#_x0000_t202" style="position:absolute;margin-left:419.75pt;margin-top:254.1pt;width:31.8pt;height:26.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2MMAIAAFkEAAAOAAAAZHJzL2Uyb0RvYy54bWysVE1v2zAMvQ/YfxB0X+x8djPiFFmLDAOC&#10;tkAy9KzIUmxAEjVJiZ39+lFykgbdTsMuCkXSJN97VOb3nVbkKJxvwJR0OMgpEYZD1Zh9SX9sV58+&#10;U+IDMxVTYERJT8LT+8XHD/PWFmIENahKOIJFjC9aW9I6BFtkmee10MwPwAqDQQlOs4BXt88qx1qs&#10;rlU2yvNZ1oKrrAMuvEfvYx+ki1RfSsHDs5ReBKJKirOFdLp07uKZLeas2Dtm64afx2D/MIVmjcGm&#10;11KPLDBycM0fpXTDHXiQYcBBZyBlw0XCgGiG+Ts0m5pZkbAgOd5eafL/ryx/Or440lQlHQ8pMUyj&#10;RlvRBSlURdCF/LTWF5i2sZgYuq/Qoc4Xv0dnhN1Jp+MvAiIYR6ZPV3axGuHonOTj2XRCCcfQeHx3&#10;Nx3FKtnbx9b58E2AJtEoqUPxEqfsuPahT72kxF4GVo1SSUBlSFvS2Xiapw+uESyuDPaIEPpRoxW6&#10;XZcgX2HsoDohOgf9fnjLVw3OsGY+vDCHC4GAcMnDMx5SAfaCs0VJDe7X3/wxH3XCKCUtLlhJ/c8D&#10;c4IS9d2ggl+Gk0ncyHSZTO9GeHG3kd1txBz0A+AOo0g4XTJjflAXUzrQr/gWlrErhpjh2Luk4WI+&#10;hH7t8S1xsVymJNxBy8LabCyPpSOrkeFt98qcPcsQUL8nuKwiK96p0ef2eiwPAWSTpIo896ye6cf9&#10;TWKf31p8ILf3lPX2j7D4DQAA//8DAFBLAwQUAAYACAAAACEAcL+jteMAAAALAQAADwAAAGRycy9k&#10;b3ducmV2LnhtbEyPwU7DMAyG70i8Q+RJ3FjSjk5daTpNlSYkBIeNXbi5TdZWa5LSZFvh6TGncbT9&#10;6ff35+vJ9OyiR985KyGaC2Da1k51tpFw+Ng+psB8QKuwd1ZL+NYe1sX9XY6Zcle705d9aBiFWJ+h&#10;hDaEIePc16026Odu0JZuRzcaDDSODVcjXinc9DwWYskNdpY+tDjostX1aX82El7L7TvuqtikP335&#10;8nbcDF+Hz0TKh9m0eQYW9BRuMPzpkzoU5FS5s1We9RLSxSohVEIi0hgYESuxiIBVtFlGT8CLnP/v&#10;UPwCAAD//wMAUEsBAi0AFAAGAAgAAAAhALaDOJL+AAAA4QEAABMAAAAAAAAAAAAAAAAAAAAAAFtD&#10;b250ZW50X1R5cGVzXS54bWxQSwECLQAUAAYACAAAACEAOP0h/9YAAACUAQAACwAAAAAAAAAAAAAA&#10;AAAvAQAAX3JlbHMvLnJlbHNQSwECLQAUAAYACAAAACEALH1NjDACAABZBAAADgAAAAAAAAAAAAAA&#10;AAAuAgAAZHJzL2Uyb0RvYy54bWxQSwECLQAUAAYACAAAACEAcL+jteMAAAALAQAADwAAAAAAAAAA&#10;AAAAAACKBAAAZHJzL2Rvd25yZXYueG1sUEsFBgAAAAAEAAQA8wAAAJoFAAAAAA==&#10;" filled="f" stroked="f" strokeweight=".5pt">
                <v:textbox>
                  <w:txbxContent>
                    <w:p w14:paraId="399C87DF" w14:textId="15FA63DD" w:rsidR="006A6A29" w:rsidRDefault="006A6A29" w:rsidP="006A6A29">
                      <w:r>
                        <w:t>(</w:t>
                      </w:r>
                      <w:r>
                        <w:t>D</w:t>
                      </w:r>
                      <w:r>
                        <w:t>)</w:t>
                      </w:r>
                    </w:p>
                  </w:txbxContent>
                </v:textbox>
              </v:shape>
            </w:pict>
          </mc:Fallback>
        </mc:AlternateContent>
      </w:r>
      <w:r>
        <w:rPr>
          <w:rFonts w:ascii="Arial" w:hAnsi="Arial" w:cs="Arial"/>
          <w:noProof/>
        </w:rPr>
        <mc:AlternateContent>
          <mc:Choice Requires="wps">
            <w:drawing>
              <wp:anchor distT="0" distB="0" distL="114300" distR="114300" simplePos="0" relativeHeight="251759616" behindDoc="0" locked="0" layoutInCell="1" allowOverlap="1" wp14:anchorId="477C8E76" wp14:editId="5527CA87">
                <wp:simplePos x="0" y="0"/>
                <wp:positionH relativeFrom="column">
                  <wp:posOffset>2398584</wp:posOffset>
                </wp:positionH>
                <wp:positionV relativeFrom="paragraph">
                  <wp:posOffset>3243614</wp:posOffset>
                </wp:positionV>
                <wp:extent cx="403654" cy="337752"/>
                <wp:effectExtent l="0" t="0" r="0" b="5715"/>
                <wp:wrapNone/>
                <wp:docPr id="30" name="Textfeld 30"/>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1EFEBF4F" w14:textId="2C46995B" w:rsidR="006A6A29" w:rsidRDefault="006A6A29" w:rsidP="006A6A29">
                            <w:r>
                              <w:t>(</w:t>
                            </w:r>
                            <w:r>
                              <w: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8E76" id="Textfeld 30" o:spid="_x0000_s1028" type="#_x0000_t202" style="position:absolute;margin-left:188.85pt;margin-top:255.4pt;width:31.8pt;height:26.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7JLwIAAFkEAAAOAAAAZHJzL2Uyb0RvYy54bWysVNuO2jAQfa/Uf7D8XhLuLSKs6K6oKqHd&#10;laDaZ+PYJJLtcW1DQr++Y4ebtn2q+mLGM5Mzl3PM/KHVihyF8zWYgvZ7OSXCcChrsy/oj+3q02dK&#10;fGCmZAqMKOhJePqw+Phh3tiZGEAFqhSOIIjxs8YWtArBzrLM80po5ntghcGgBKdZwKvbZ6VjDaJr&#10;lQ3yfJI14ErrgAvv0fvUBeki4UspeHiR0otAVEGxt5BOl85dPLPFnM32jtmq5uc22D90oVltsOgV&#10;6okFRg6u/gNK19yBBxl6HHQGUtZcpBlwmn7+bppNxaxIs+ByvL2uyf8/WP58fHWkLgs6xPUYppGj&#10;rWiDFKok6ML9NNbPMG1jMTG0X6FFni9+j844diudjr84EME4Qp2u20U0wtE5yoeT8YgSjqHhcDod&#10;DyJKdvvYOh++CdAkGgV1SF7aKTuufehSLymxloFVrVQiUBnSFHQyHOfpg2sEwZXBGnGErtVohXbX&#10;ppFTA9Gzg/KE0zno9OEtX9XYw5r58MocCgIHQpGHFzykAqwFZ4uSCtyvv/ljPvKEUUoaFFhB/c8D&#10;c4IS9d0gg1/6o1FUZLqMxtMBXtx9ZHcfMQf9CKjhPj4ny5MZ84O6mNKBfsO3sIxVMcQMx9oFDRfz&#10;MXSyx7fExXKZklCDloW12VgeoeNW44a37Rtz9kxDQP6e4SJFNnvHRpfb8bE8BJB1ouq21fP6Ub+J&#10;7PNbiw/k/p6ybv8Ii98AAAD//wMAUEsDBBQABgAIAAAAIQB1K1lN4wAAAAsBAAAPAAAAZHJzL2Rv&#10;d25yZXYueG1sTI/LTsMwEEX3SPyDNUjsqJ02baoQp6oiVUgIFi3dsJvEbhLhR4jdNvD1DCtYzszR&#10;nXOLzWQNu+gx9N5JSGYCmHaNV71rJRzfdg9rYCGiU2i80xK+dIBNeXtTYK781e315RBbRiEu5Cih&#10;i3HIOQ9Npy2GmR+0o9vJjxYjjWPL1YhXCreGz4VYcYu9ow8dDrrqdPNxOFsJz9XuFff13K6/TfX0&#10;ctoOn8f3pZT3d9P2EVjUU/yD4Vef1KEkp9qfnQrMSFhkWUaohGUiqAMRaZosgNW0WaUCeFnw/x3K&#10;HwAAAP//AwBQSwECLQAUAAYACAAAACEAtoM4kv4AAADhAQAAEwAAAAAAAAAAAAAAAAAAAAAAW0Nv&#10;bnRlbnRfVHlwZXNdLnhtbFBLAQItABQABgAIAAAAIQA4/SH/1gAAAJQBAAALAAAAAAAAAAAAAAAA&#10;AC8BAABfcmVscy8ucmVsc1BLAQItABQABgAIAAAAIQCZA37JLwIAAFkEAAAOAAAAAAAAAAAAAAAA&#10;AC4CAABkcnMvZTJvRG9jLnhtbFBLAQItABQABgAIAAAAIQB1K1lN4wAAAAsBAAAPAAAAAAAAAAAA&#10;AAAAAIkEAABkcnMvZG93bnJldi54bWxQSwUGAAAAAAQABADzAAAAmQUAAAAA&#10;" filled="f" stroked="f" strokeweight=".5pt">
                <v:textbox>
                  <w:txbxContent>
                    <w:p w14:paraId="1EFEBF4F" w14:textId="2C46995B" w:rsidR="006A6A29" w:rsidRDefault="006A6A29" w:rsidP="006A6A29">
                      <w:r>
                        <w:t>(</w:t>
                      </w:r>
                      <w:r>
                        <w:t>C</w:t>
                      </w:r>
                      <w:r>
                        <w:t>)</w:t>
                      </w:r>
                    </w:p>
                  </w:txbxContent>
                </v:textbox>
              </v:shape>
            </w:pict>
          </mc:Fallback>
        </mc:AlternateContent>
      </w:r>
      <w:r>
        <w:rPr>
          <w:rFonts w:ascii="Arial" w:hAnsi="Arial" w:cs="Arial"/>
          <w:noProof/>
        </w:rPr>
        <mc:AlternateContent>
          <mc:Choice Requires="wps">
            <w:drawing>
              <wp:anchor distT="0" distB="0" distL="114300" distR="114300" simplePos="0" relativeHeight="251757568" behindDoc="0" locked="0" layoutInCell="1" allowOverlap="1" wp14:anchorId="2E28796B" wp14:editId="74912D75">
                <wp:simplePos x="0" y="0"/>
                <wp:positionH relativeFrom="column">
                  <wp:posOffset>5313748</wp:posOffset>
                </wp:positionH>
                <wp:positionV relativeFrom="paragraph">
                  <wp:posOffset>1579880</wp:posOffset>
                </wp:positionV>
                <wp:extent cx="403654" cy="337752"/>
                <wp:effectExtent l="0" t="0" r="0" b="5715"/>
                <wp:wrapNone/>
                <wp:docPr id="29" name="Textfeld 29"/>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432E4278" w14:textId="6F4D0116" w:rsidR="006A6A29" w:rsidRDefault="006A6A29" w:rsidP="006A6A29">
                            <w:r>
                              <w:t>(</w:t>
                            </w:r>
                            <w: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8796B" id="Textfeld 29" o:spid="_x0000_s1029" type="#_x0000_t202" style="position:absolute;margin-left:418.4pt;margin-top:124.4pt;width:31.8pt;height:26.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y8MgIAAFkEAAAOAAAAZHJzL2Uyb0RvYy54bWysVE1v2zAMvQ/YfxB0X+x8t0acImuRYUDQ&#10;FkiGnhVZig3IoiYpsbNfP0qO06DbadhFoUia1HuPzOKhrRU5Cesq0DkdDlJKhOZQVPqQ0x+79Zc7&#10;SpxnumAKtMjpWTj6sPz8adGYTIygBFUIS7CIdlljclp6b7IkcbwUNXMDMEJjUIKtmcerPSSFZQ1W&#10;r1UyStNZ0oAtjAUunEPvUxeky1hfSsH9i5ROeKJyim/z8bTx3IczWS5YdrDMlBW/PIP9wytqVmls&#10;ei31xDwjR1v9UaquuAUH0g841AlIWXERMSCaYfoBzbZkRkQsSI4zV5rc/yvLn0+vllRFTkf3lGhW&#10;o0Y70XopVEHQhfw0xmWYtjWY6Nuv0KLOvd+hM8Bupa3DLwIiGEemz1d2sRrh6Jyk49l0QgnH0Hg8&#10;n09HoUry/rGxzn8TUJNg5NSieJFTdto436X2KaGXhnWlVBRQadLkdDaepvGDawSLK409AoTuqcHy&#10;7b6NkMc9jD0UZ0RnoZsPZ/i6wjdsmPOvzOJAICAccv+Ch1SAveBiUVKC/fU3f8hHnTBKSYMDllP3&#10;88isoER916jg/XAyCRMZL5PpfIQXexvZ30b0sX4EnOEhrpPh0Qz5XvWmtFC/4S6sQlcMMc2xd059&#10;bz76buxxl7hYrWISzqBhfqO3hofSgdXA8K59Y9ZcZPCo3zP0o8iyD2p0uZ0eq6MHWUWpAs8dqxf6&#10;cX6j2JddCwtye49Z7/8Iy98AAAD//wMAUEsDBBQABgAIAAAAIQD83p/j4gAAAAsBAAAPAAAAZHJz&#10;L2Rvd25yZXYueG1sTI/BTsMwEETvSPyDtUjcqE1aqhDiVFWkCgnBoaUXbpvYTSLidYjdNvD1LKdy&#10;29GOZt7kq8n14mTH0HnScD9TICzV3nTUaNi/b+5SECEiGew9WQ3fNsCquL7KMTP+TFt72sVGcAiF&#10;DDW0MQ6ZlKFurcMw84Ml/h386DCyHBtpRjxzuOtlotRSOuyIG1ocbNna+nN3dBpeys0bbqvEpT99&#10;+fx6WA9f+48HrW9vpvUTiGineDHDHz6jQ8FMlT+SCaLXkM6XjB41JIuUD3Y8KrUAUWmYq0SBLHL5&#10;f0PxCwAA//8DAFBLAQItABQABgAIAAAAIQC2gziS/gAAAOEBAAATAAAAAAAAAAAAAAAAAAAAAABb&#10;Q29udGVudF9UeXBlc10ueG1sUEsBAi0AFAAGAAgAAAAhADj9If/WAAAAlAEAAAsAAAAAAAAAAAAA&#10;AAAALwEAAF9yZWxzLy5yZWxzUEsBAi0AFAAGAAgAAAAhACJifLwyAgAAWQQAAA4AAAAAAAAAAAAA&#10;AAAALgIAAGRycy9lMm9Eb2MueG1sUEsBAi0AFAAGAAgAAAAhAPzen+PiAAAACwEAAA8AAAAAAAAA&#10;AAAAAAAAjAQAAGRycy9kb3ducmV2LnhtbFBLBQYAAAAABAAEAPMAAACbBQAAAAA=&#10;" filled="f" stroked="f" strokeweight=".5pt">
                <v:textbox>
                  <w:txbxContent>
                    <w:p w14:paraId="432E4278" w14:textId="6F4D0116" w:rsidR="006A6A29" w:rsidRDefault="006A6A29" w:rsidP="006A6A29">
                      <w:r>
                        <w:t>(</w:t>
                      </w:r>
                      <w:r>
                        <w:t>B</w:t>
                      </w:r>
                      <w:r>
                        <w:t>)</w:t>
                      </w:r>
                    </w:p>
                  </w:txbxContent>
                </v:textbox>
              </v:shape>
            </w:pict>
          </mc:Fallback>
        </mc:AlternateContent>
      </w:r>
      <w:r>
        <w:rPr>
          <w:rFonts w:ascii="Arial" w:hAnsi="Arial" w:cs="Arial"/>
          <w:noProof/>
        </w:rPr>
        <mc:AlternateContent>
          <mc:Choice Requires="wps">
            <w:drawing>
              <wp:anchor distT="0" distB="0" distL="114300" distR="114300" simplePos="0" relativeHeight="251755520" behindDoc="0" locked="0" layoutInCell="1" allowOverlap="1" wp14:anchorId="166B341C" wp14:editId="69E863B0">
                <wp:simplePos x="0" y="0"/>
                <wp:positionH relativeFrom="column">
                  <wp:posOffset>2394739</wp:posOffset>
                </wp:positionH>
                <wp:positionV relativeFrom="paragraph">
                  <wp:posOffset>1567197</wp:posOffset>
                </wp:positionV>
                <wp:extent cx="403654" cy="337752"/>
                <wp:effectExtent l="0" t="0" r="0" b="5715"/>
                <wp:wrapNone/>
                <wp:docPr id="26" name="Textfeld 26"/>
                <wp:cNvGraphicFramePr/>
                <a:graphic xmlns:a="http://schemas.openxmlformats.org/drawingml/2006/main">
                  <a:graphicData uri="http://schemas.microsoft.com/office/word/2010/wordprocessingShape">
                    <wps:wsp>
                      <wps:cNvSpPr txBox="1"/>
                      <wps:spPr>
                        <a:xfrm>
                          <a:off x="0" y="0"/>
                          <a:ext cx="403654" cy="337752"/>
                        </a:xfrm>
                        <a:prstGeom prst="rect">
                          <a:avLst/>
                        </a:prstGeom>
                        <a:noFill/>
                        <a:ln w="6350">
                          <a:noFill/>
                        </a:ln>
                      </wps:spPr>
                      <wps:txbx>
                        <w:txbxContent>
                          <w:p w14:paraId="7EE20AF2" w14:textId="3B0A17E0" w:rsidR="006A6A29" w:rsidRDefault="006A6A2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B341C" id="Textfeld 26" o:spid="_x0000_s1030" type="#_x0000_t202" style="position:absolute;margin-left:188.55pt;margin-top:123.4pt;width:31.8pt;height:26.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5TMgIAAFkEAAAOAAAAZHJzL2Uyb0RvYy54bWysVMGO2jAQvVfqP1i+lwQIbBsRVnRXVJXQ&#10;7kpQ7dk4NonkeFzbkNCv79ghLNr2VPVixjOTGb/3Zljcd40iJ2FdDbqg41FKidAcylofCvpjt/70&#10;mRLnmS6ZAi0KehaO3i8/fli0JhcTqECVwhIsol3emoJW3ps8SRyvRMPcCIzQGJRgG+bxag9JaVmL&#10;1RuVTNJ0nrRgS2OBC+fQ+9gH6TLWl1Jw/yylE56oguLbfDxtPPfhTJYLlh8sM1XNL89g//CKhtUa&#10;m15LPTLPyNHWf5Rqam7BgfQjDk0CUtZcRAyIZpy+Q7OtmBERC5LjzJUm9//K8qfTiyV1WdDJnBLN&#10;GtRoJzovhSoJupCf1rgc07YGE333FTrUefA7dAbYnbRN+EVABOPI9PnKLlYjHJ1ZOp3PMko4hqbT&#10;u7vZJFRJ3j421vlvAhoSjIJaFC9yyk4b5/vUISX00rCulYoCKk3ags6nszR+cI1gcaWxR4DQPzVY&#10;vtt3EXI2wNhDeUZ0Fvr5cIava3zDhjn/wiwOBALCIffPeEgF2AsuFiUV2F9/84d81AmjlLQ4YAV1&#10;P4/MCkrUd40KfhlnWZjIeMlmdxO82NvI/jaij80D4AyPcZ0Mj2bI92owpYXmFXdhFbpiiGmOvQvq&#10;B/PB92OPu8TFahWTcAYN8xu9NTyUDqwGhnfdK7PmIoNH/Z5gGEWWv1Ojz+31WB09yDpKFXjuWb3Q&#10;j/Mbxb7sWliQ23vMevtHWP4GAAD//wMAUEsDBBQABgAIAAAAIQDEPV334gAAAAsBAAAPAAAAZHJz&#10;L2Rvd25yZXYueG1sTI/BTsMwEETvSPyDtUjcqN0QmiqNU1WRKiQEh5ZeuDmxm0S11yF228DXs5zg&#10;uJqn2TfFenKWXcwYeo8S5jMBzGDjdY+thMP79mEJLESFWlmPRsKXCbAub28KlWt/xZ257GPLqARD&#10;riR0MQ4556HpjFNh5geDlB396FSkc2y5HtWVyp3liRAL7lSP9KFTg6k605z2Zyfhpdq+qV2duOW3&#10;rZ5fj5vh8/DxJOX93bRZAYtmin8w/OqTOpTkVPsz6sCshMcsmxMqIUkXtIGINBUZsJoiIQTwsuD/&#10;N5Q/AAAA//8DAFBLAQItABQABgAIAAAAIQC2gziS/gAAAOEBAAATAAAAAAAAAAAAAAAAAAAAAABb&#10;Q29udGVudF9UeXBlc10ueG1sUEsBAi0AFAAGAAgAAAAhADj9If/WAAAAlAEAAAsAAAAAAAAAAAAA&#10;AAAALwEAAF9yZWxzLy5yZWxzUEsBAi0AFAAGAAgAAAAhALhcPlMyAgAAWQQAAA4AAAAAAAAAAAAA&#10;AAAALgIAAGRycy9lMm9Eb2MueG1sUEsBAi0AFAAGAAgAAAAhAMQ9XffiAAAACwEAAA8AAAAAAAAA&#10;AAAAAAAAjAQAAGRycy9kb3ducmV2LnhtbFBLBQYAAAAABAAEAPMAAACbBQAAAAA=&#10;" filled="f" stroked="f" strokeweight=".5pt">
                <v:textbox>
                  <w:txbxContent>
                    <w:p w14:paraId="7EE20AF2" w14:textId="3B0A17E0" w:rsidR="006A6A29" w:rsidRDefault="006A6A29">
                      <w:r>
                        <w:t>(A)</w:t>
                      </w:r>
                    </w:p>
                  </w:txbxContent>
                </v:textbox>
              </v:shape>
            </w:pict>
          </mc:Fallback>
        </mc:AlternateContent>
      </w:r>
      <w:r>
        <w:rPr>
          <w:noProof/>
        </w:rPr>
        <w:drawing>
          <wp:anchor distT="0" distB="0" distL="114300" distR="114300" simplePos="0" relativeHeight="251752448" behindDoc="1" locked="0" layoutInCell="1" allowOverlap="1" wp14:anchorId="194263E8" wp14:editId="7C448684">
            <wp:simplePos x="0" y="0"/>
            <wp:positionH relativeFrom="margin">
              <wp:align>center</wp:align>
            </wp:positionH>
            <wp:positionV relativeFrom="paragraph">
              <wp:posOffset>292</wp:posOffset>
            </wp:positionV>
            <wp:extent cx="6938645" cy="3970020"/>
            <wp:effectExtent l="0" t="0" r="0" b="0"/>
            <wp:wrapTight wrapText="bothSides">
              <wp:wrapPolygon edited="0">
                <wp:start x="0" y="0"/>
                <wp:lineTo x="0" y="21455"/>
                <wp:lineTo x="21527" y="21455"/>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38645" cy="397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73CA3" w14:textId="2E536CE7" w:rsidR="004359A8" w:rsidRDefault="004359A8">
      <w:pPr>
        <w:rPr>
          <w:rFonts w:ascii="Arial" w:hAnsi="Arial" w:cs="Arial"/>
        </w:rPr>
      </w:pPr>
    </w:p>
    <w:p w14:paraId="31CB57A3" w14:textId="09AC95DC" w:rsidR="004359A8" w:rsidRDefault="004359A8">
      <w:pPr>
        <w:rPr>
          <w:rFonts w:ascii="Arial" w:hAnsi="Arial" w:cs="Arial"/>
        </w:rPr>
      </w:pPr>
    </w:p>
    <w:p w14:paraId="200ECFE2" w14:textId="66B56973" w:rsidR="004359A8" w:rsidRDefault="004359A8">
      <w:pPr>
        <w:rPr>
          <w:rFonts w:ascii="Arial" w:hAnsi="Arial" w:cs="Arial"/>
        </w:rPr>
      </w:pPr>
    </w:p>
    <w:p w14:paraId="7154A46F" w14:textId="5588A5AD" w:rsidR="004359A8" w:rsidRDefault="004359A8">
      <w:pPr>
        <w:rPr>
          <w:rFonts w:ascii="Arial" w:hAnsi="Arial" w:cs="Arial"/>
        </w:rPr>
      </w:pPr>
    </w:p>
    <w:p w14:paraId="2CC7C9D4" w14:textId="54372FAA" w:rsidR="004359A8" w:rsidRDefault="004359A8">
      <w:pPr>
        <w:rPr>
          <w:rFonts w:ascii="Arial" w:hAnsi="Arial" w:cs="Arial"/>
        </w:rPr>
      </w:pPr>
    </w:p>
    <w:p w14:paraId="38D0FD77" w14:textId="418E0063" w:rsidR="004359A8" w:rsidRDefault="004359A8"/>
    <w:p w14:paraId="604CD927" w14:textId="0480E3DC" w:rsidR="00CE0B91" w:rsidRDefault="00CE0B91"/>
    <w:p w14:paraId="7F338A9A" w14:textId="3B871D6F" w:rsidR="00CE0B91" w:rsidRDefault="00CE0B91"/>
    <w:p w14:paraId="77592330" w14:textId="77777777" w:rsidR="00CE0B91" w:rsidRDefault="00CE0B91"/>
    <w:p w14:paraId="31A7E259" w14:textId="6E5E7874" w:rsidR="00CE0B91" w:rsidRDefault="00CE0B91"/>
    <w:p w14:paraId="2C1AAD15" w14:textId="47B2334F" w:rsidR="00DD157A" w:rsidRPr="00DD157A" w:rsidRDefault="00DD157A" w:rsidP="00DD157A"/>
    <w:sectPr w:rsidR="00DD157A" w:rsidRPr="00DD157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1AE09" w14:textId="77777777" w:rsidR="00481413" w:rsidRDefault="00481413">
      <w:pPr>
        <w:spacing w:after="0" w:line="240" w:lineRule="auto"/>
      </w:pPr>
      <w:r>
        <w:separator/>
      </w:r>
    </w:p>
  </w:endnote>
  <w:endnote w:type="continuationSeparator" w:id="0">
    <w:p w14:paraId="68DB47D3" w14:textId="77777777" w:rsidR="00481413" w:rsidRDefault="0048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28091" w14:textId="77777777" w:rsidR="00481413" w:rsidRDefault="00481413">
      <w:pPr>
        <w:spacing w:after="0" w:line="240" w:lineRule="auto"/>
      </w:pPr>
      <w:r>
        <w:rPr>
          <w:color w:val="000000"/>
        </w:rPr>
        <w:separator/>
      </w:r>
    </w:p>
  </w:footnote>
  <w:footnote w:type="continuationSeparator" w:id="0">
    <w:p w14:paraId="3CB5030A" w14:textId="77777777" w:rsidR="00481413" w:rsidRDefault="00481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42217"/>
    <w:multiLevelType w:val="hybridMultilevel"/>
    <w:tmpl w:val="AB22DD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17"/>
    <w:rsid w:val="00012113"/>
    <w:rsid w:val="00017CB7"/>
    <w:rsid w:val="00031D30"/>
    <w:rsid w:val="00070B45"/>
    <w:rsid w:val="000833AD"/>
    <w:rsid w:val="00103FE0"/>
    <w:rsid w:val="00131E35"/>
    <w:rsid w:val="001468E7"/>
    <w:rsid w:val="0017435C"/>
    <w:rsid w:val="001A3EEA"/>
    <w:rsid w:val="001B20C3"/>
    <w:rsid w:val="001D2107"/>
    <w:rsid w:val="001F6ADB"/>
    <w:rsid w:val="00250563"/>
    <w:rsid w:val="0025644E"/>
    <w:rsid w:val="002971E7"/>
    <w:rsid w:val="002A1468"/>
    <w:rsid w:val="002A1DEF"/>
    <w:rsid w:val="00324BF3"/>
    <w:rsid w:val="00353985"/>
    <w:rsid w:val="003A563D"/>
    <w:rsid w:val="003A6D34"/>
    <w:rsid w:val="003D03E6"/>
    <w:rsid w:val="003D4150"/>
    <w:rsid w:val="003D5463"/>
    <w:rsid w:val="003E4D46"/>
    <w:rsid w:val="004120B7"/>
    <w:rsid w:val="004359A8"/>
    <w:rsid w:val="00435A01"/>
    <w:rsid w:val="00444337"/>
    <w:rsid w:val="00480CA8"/>
    <w:rsid w:val="00481413"/>
    <w:rsid w:val="00494645"/>
    <w:rsid w:val="004A56D0"/>
    <w:rsid w:val="004B7F06"/>
    <w:rsid w:val="004C0E78"/>
    <w:rsid w:val="004D0317"/>
    <w:rsid w:val="004F3F70"/>
    <w:rsid w:val="005170E6"/>
    <w:rsid w:val="00545803"/>
    <w:rsid w:val="00562408"/>
    <w:rsid w:val="00574203"/>
    <w:rsid w:val="005829FD"/>
    <w:rsid w:val="005B46A4"/>
    <w:rsid w:val="005C6DA9"/>
    <w:rsid w:val="006026D2"/>
    <w:rsid w:val="006117B8"/>
    <w:rsid w:val="00613159"/>
    <w:rsid w:val="006327AC"/>
    <w:rsid w:val="00632CC6"/>
    <w:rsid w:val="006512B1"/>
    <w:rsid w:val="00665370"/>
    <w:rsid w:val="00681079"/>
    <w:rsid w:val="00683784"/>
    <w:rsid w:val="006A4D95"/>
    <w:rsid w:val="006A6A29"/>
    <w:rsid w:val="006B50FA"/>
    <w:rsid w:val="006E2B41"/>
    <w:rsid w:val="006F43BC"/>
    <w:rsid w:val="0070259E"/>
    <w:rsid w:val="00724826"/>
    <w:rsid w:val="00741BB1"/>
    <w:rsid w:val="00751B1B"/>
    <w:rsid w:val="007616BC"/>
    <w:rsid w:val="00764415"/>
    <w:rsid w:val="0077625F"/>
    <w:rsid w:val="007900D8"/>
    <w:rsid w:val="0079151B"/>
    <w:rsid w:val="007A1D3F"/>
    <w:rsid w:val="007C07DD"/>
    <w:rsid w:val="007E079F"/>
    <w:rsid w:val="00804A50"/>
    <w:rsid w:val="00823AF9"/>
    <w:rsid w:val="008256E6"/>
    <w:rsid w:val="00834029"/>
    <w:rsid w:val="0085494B"/>
    <w:rsid w:val="00854E71"/>
    <w:rsid w:val="008902EE"/>
    <w:rsid w:val="008D4741"/>
    <w:rsid w:val="008D5E52"/>
    <w:rsid w:val="009056D1"/>
    <w:rsid w:val="009230A3"/>
    <w:rsid w:val="00941FCD"/>
    <w:rsid w:val="00972220"/>
    <w:rsid w:val="009754EC"/>
    <w:rsid w:val="009774EA"/>
    <w:rsid w:val="009B1DA2"/>
    <w:rsid w:val="009D4269"/>
    <w:rsid w:val="009E5C8D"/>
    <w:rsid w:val="00A039E8"/>
    <w:rsid w:val="00A477D9"/>
    <w:rsid w:val="00A7785E"/>
    <w:rsid w:val="00A84ACD"/>
    <w:rsid w:val="00A85DD6"/>
    <w:rsid w:val="00A94157"/>
    <w:rsid w:val="00AB0CF4"/>
    <w:rsid w:val="00AD00E7"/>
    <w:rsid w:val="00AD0100"/>
    <w:rsid w:val="00B3629D"/>
    <w:rsid w:val="00B472A9"/>
    <w:rsid w:val="00B54071"/>
    <w:rsid w:val="00B63221"/>
    <w:rsid w:val="00B65ED4"/>
    <w:rsid w:val="00B872AB"/>
    <w:rsid w:val="00BB2E5F"/>
    <w:rsid w:val="00C040B5"/>
    <w:rsid w:val="00C13715"/>
    <w:rsid w:val="00C50EE8"/>
    <w:rsid w:val="00C540CA"/>
    <w:rsid w:val="00C578C2"/>
    <w:rsid w:val="00C6188F"/>
    <w:rsid w:val="00C63264"/>
    <w:rsid w:val="00CD1E78"/>
    <w:rsid w:val="00CE0B91"/>
    <w:rsid w:val="00CF044C"/>
    <w:rsid w:val="00D21889"/>
    <w:rsid w:val="00D508DE"/>
    <w:rsid w:val="00D65577"/>
    <w:rsid w:val="00D65935"/>
    <w:rsid w:val="00D6715D"/>
    <w:rsid w:val="00D8217E"/>
    <w:rsid w:val="00DC7A6B"/>
    <w:rsid w:val="00DD11DF"/>
    <w:rsid w:val="00DD157A"/>
    <w:rsid w:val="00E10B36"/>
    <w:rsid w:val="00E124E2"/>
    <w:rsid w:val="00EB1AC6"/>
    <w:rsid w:val="00EF121B"/>
    <w:rsid w:val="00F10D8E"/>
    <w:rsid w:val="00F22796"/>
    <w:rsid w:val="00F314C1"/>
    <w:rsid w:val="00F36A85"/>
    <w:rsid w:val="00F36F82"/>
    <w:rsid w:val="00F41756"/>
    <w:rsid w:val="00F42B70"/>
    <w:rsid w:val="00F50142"/>
    <w:rsid w:val="00F50539"/>
    <w:rsid w:val="00F81F0D"/>
    <w:rsid w:val="00F860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546"/>
  <w15:docId w15:val="{8883B1FF-214B-4E57-876E-AD7D48A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0D8"/>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Times New Roman" w:hAnsi="Calibri Light"/>
      <w:color w:val="2F5496"/>
      <w:sz w:val="32"/>
      <w:szCs w:val="32"/>
    </w:rPr>
  </w:style>
  <w:style w:type="paragraph" w:styleId="berschrift2">
    <w:name w:val="heading 2"/>
    <w:basedOn w:val="Standard"/>
    <w:next w:val="Standard"/>
    <w:link w:val="berschrift2Zchn"/>
    <w:uiPriority w:val="9"/>
    <w:unhideWhenUsed/>
    <w:qFormat/>
    <w:rsid w:val="00DC7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coord-desc">
    <w:name w:val="coord-desc"/>
    <w:basedOn w:val="Absatz-Standardschriftart"/>
  </w:style>
  <w:style w:type="character" w:styleId="Platzhaltertext">
    <w:name w:val="Placeholder Text"/>
    <w:basedOn w:val="Absatz-Standardschriftart"/>
    <w:rPr>
      <w:color w:val="808080"/>
    </w:rPr>
  </w:style>
  <w:style w:type="paragraph" w:styleId="Sprechblasentext">
    <w:name w:val="Balloon Text"/>
    <w:basedOn w:val="Standard"/>
    <w:link w:val="SprechblasentextZchn"/>
    <w:uiPriority w:val="99"/>
    <w:semiHidden/>
    <w:unhideWhenUsed/>
    <w:rsid w:val="00070B4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0B45"/>
    <w:rPr>
      <w:rFonts w:ascii="Segoe UI" w:hAnsi="Segoe UI" w:cs="Segoe UI"/>
      <w:sz w:val="18"/>
      <w:szCs w:val="18"/>
    </w:rPr>
  </w:style>
  <w:style w:type="character" w:styleId="Hyperlink">
    <w:name w:val="Hyperlink"/>
    <w:basedOn w:val="Absatz-Standardschriftart"/>
    <w:uiPriority w:val="99"/>
    <w:unhideWhenUsed/>
    <w:rsid w:val="006F43BC"/>
    <w:rPr>
      <w:color w:val="0563C1" w:themeColor="hyperlink"/>
      <w:u w:val="single"/>
    </w:rPr>
  </w:style>
  <w:style w:type="character" w:styleId="NichtaufgelsteErwhnung">
    <w:name w:val="Unresolved Mention"/>
    <w:basedOn w:val="Absatz-Standardschriftart"/>
    <w:uiPriority w:val="99"/>
    <w:semiHidden/>
    <w:unhideWhenUsed/>
    <w:rsid w:val="006F43BC"/>
    <w:rPr>
      <w:color w:val="605E5C"/>
      <w:shd w:val="clear" w:color="auto" w:fill="E1DFDD"/>
    </w:rPr>
  </w:style>
  <w:style w:type="character" w:customStyle="1" w:styleId="wikidata-content">
    <w:name w:val="wikidata-content"/>
    <w:basedOn w:val="Absatz-Standardschriftart"/>
    <w:rsid w:val="00EF121B"/>
  </w:style>
  <w:style w:type="paragraph" w:styleId="Funotentext">
    <w:name w:val="footnote text"/>
    <w:basedOn w:val="Standard"/>
    <w:link w:val="FunotentextZchn"/>
    <w:uiPriority w:val="99"/>
    <w:semiHidden/>
    <w:unhideWhenUsed/>
    <w:rsid w:val="00F501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50142"/>
    <w:rPr>
      <w:sz w:val="20"/>
      <w:szCs w:val="20"/>
    </w:rPr>
  </w:style>
  <w:style w:type="character" w:styleId="Funotenzeichen">
    <w:name w:val="footnote reference"/>
    <w:basedOn w:val="Absatz-Standardschriftart"/>
    <w:uiPriority w:val="99"/>
    <w:semiHidden/>
    <w:unhideWhenUsed/>
    <w:rsid w:val="00F50142"/>
    <w:rPr>
      <w:vertAlign w:val="superscript"/>
    </w:rPr>
  </w:style>
  <w:style w:type="paragraph" w:styleId="Endnotentext">
    <w:name w:val="endnote text"/>
    <w:basedOn w:val="Standard"/>
    <w:link w:val="EndnotentextZchn"/>
    <w:uiPriority w:val="99"/>
    <w:semiHidden/>
    <w:unhideWhenUsed/>
    <w:rsid w:val="00F5014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50142"/>
    <w:rPr>
      <w:sz w:val="20"/>
      <w:szCs w:val="20"/>
    </w:rPr>
  </w:style>
  <w:style w:type="character" w:styleId="Endnotenzeichen">
    <w:name w:val="endnote reference"/>
    <w:basedOn w:val="Absatz-Standardschriftart"/>
    <w:uiPriority w:val="99"/>
    <w:semiHidden/>
    <w:unhideWhenUsed/>
    <w:rsid w:val="00F50142"/>
    <w:rPr>
      <w:vertAlign w:val="superscript"/>
    </w:rPr>
  </w:style>
  <w:style w:type="paragraph" w:styleId="Verzeichnis1">
    <w:name w:val="toc 1"/>
    <w:basedOn w:val="Standard"/>
    <w:next w:val="Standard"/>
    <w:autoRedefine/>
    <w:uiPriority w:val="39"/>
    <w:unhideWhenUsed/>
    <w:rsid w:val="00435A01"/>
    <w:pPr>
      <w:tabs>
        <w:tab w:val="left" w:pos="440"/>
        <w:tab w:val="right" w:leader="dot" w:pos="9356"/>
      </w:tabs>
      <w:suppressAutoHyphens w:val="0"/>
      <w:autoSpaceDN/>
      <w:spacing w:after="240" w:line="256" w:lineRule="auto"/>
      <w:textAlignment w:val="auto"/>
    </w:pPr>
    <w:rPr>
      <w:rFonts w:ascii="Arial" w:eastAsiaTheme="minorHAnsi" w:hAnsi="Arial" w:cs="Arial"/>
      <w:noProof/>
    </w:rPr>
  </w:style>
  <w:style w:type="paragraph" w:styleId="Verzeichnis2">
    <w:name w:val="toc 2"/>
    <w:basedOn w:val="Standard"/>
    <w:next w:val="Standard"/>
    <w:autoRedefine/>
    <w:uiPriority w:val="39"/>
    <w:unhideWhenUsed/>
    <w:rsid w:val="00435A01"/>
    <w:pPr>
      <w:suppressAutoHyphens w:val="0"/>
      <w:autoSpaceDN/>
      <w:spacing w:after="100" w:line="256" w:lineRule="auto"/>
      <w:ind w:left="220"/>
      <w:textAlignment w:val="auto"/>
    </w:pPr>
    <w:rPr>
      <w:rFonts w:asciiTheme="minorHAnsi" w:eastAsiaTheme="minorHAnsi" w:hAnsiTheme="minorHAnsi" w:cstheme="minorBidi"/>
    </w:rPr>
  </w:style>
  <w:style w:type="paragraph" w:styleId="Inhaltsverzeichnisberschrift">
    <w:name w:val="TOC Heading"/>
    <w:basedOn w:val="berschrift1"/>
    <w:next w:val="Standard"/>
    <w:uiPriority w:val="39"/>
    <w:semiHidden/>
    <w:unhideWhenUsed/>
    <w:qFormat/>
    <w:rsid w:val="00435A01"/>
    <w:pPr>
      <w:suppressAutoHyphens w:val="0"/>
      <w:autoSpaceDN/>
      <w:spacing w:line="256" w:lineRule="auto"/>
      <w:textAlignment w:val="auto"/>
      <w:outlineLvl w:val="9"/>
    </w:pPr>
    <w:rPr>
      <w:rFonts w:asciiTheme="majorHAnsi" w:eastAsiaTheme="majorEastAsia" w:hAnsiTheme="majorHAnsi" w:cstheme="majorBidi"/>
      <w:color w:val="2F5496" w:themeColor="accent1" w:themeShade="BF"/>
      <w:lang w:eastAsia="de-DE"/>
    </w:rPr>
  </w:style>
  <w:style w:type="character" w:customStyle="1" w:styleId="berschrift2Zchn">
    <w:name w:val="Überschrift 2 Zchn"/>
    <w:basedOn w:val="Absatz-Standardschriftart"/>
    <w:link w:val="berschrift2"/>
    <w:uiPriority w:val="9"/>
    <w:rsid w:val="00DC7A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0962">
      <w:bodyDiv w:val="1"/>
      <w:marLeft w:val="0"/>
      <w:marRight w:val="0"/>
      <w:marTop w:val="0"/>
      <w:marBottom w:val="0"/>
      <w:divBdr>
        <w:top w:val="none" w:sz="0" w:space="0" w:color="auto"/>
        <w:left w:val="none" w:sz="0" w:space="0" w:color="auto"/>
        <w:bottom w:val="none" w:sz="0" w:space="0" w:color="auto"/>
        <w:right w:val="none" w:sz="0" w:space="0" w:color="auto"/>
      </w:divBdr>
      <w:divsChild>
        <w:div w:id="809635200">
          <w:marLeft w:val="0"/>
          <w:marRight w:val="0"/>
          <w:marTop w:val="0"/>
          <w:marBottom w:val="0"/>
          <w:divBdr>
            <w:top w:val="none" w:sz="0" w:space="0" w:color="auto"/>
            <w:left w:val="none" w:sz="0" w:space="0" w:color="auto"/>
            <w:bottom w:val="none" w:sz="0" w:space="0" w:color="auto"/>
            <w:right w:val="none" w:sz="0" w:space="0" w:color="auto"/>
          </w:divBdr>
          <w:divsChild>
            <w:div w:id="16531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8846">
      <w:bodyDiv w:val="1"/>
      <w:marLeft w:val="0"/>
      <w:marRight w:val="0"/>
      <w:marTop w:val="0"/>
      <w:marBottom w:val="0"/>
      <w:divBdr>
        <w:top w:val="none" w:sz="0" w:space="0" w:color="auto"/>
        <w:left w:val="none" w:sz="0" w:space="0" w:color="auto"/>
        <w:bottom w:val="none" w:sz="0" w:space="0" w:color="auto"/>
        <w:right w:val="none" w:sz="0" w:space="0" w:color="auto"/>
      </w:divBdr>
    </w:div>
    <w:div w:id="292515771">
      <w:bodyDiv w:val="1"/>
      <w:marLeft w:val="0"/>
      <w:marRight w:val="0"/>
      <w:marTop w:val="0"/>
      <w:marBottom w:val="0"/>
      <w:divBdr>
        <w:top w:val="none" w:sz="0" w:space="0" w:color="auto"/>
        <w:left w:val="none" w:sz="0" w:space="0" w:color="auto"/>
        <w:bottom w:val="none" w:sz="0" w:space="0" w:color="auto"/>
        <w:right w:val="none" w:sz="0" w:space="0" w:color="auto"/>
      </w:divBdr>
    </w:div>
    <w:div w:id="436413156">
      <w:bodyDiv w:val="1"/>
      <w:marLeft w:val="0"/>
      <w:marRight w:val="0"/>
      <w:marTop w:val="0"/>
      <w:marBottom w:val="0"/>
      <w:divBdr>
        <w:top w:val="none" w:sz="0" w:space="0" w:color="auto"/>
        <w:left w:val="none" w:sz="0" w:space="0" w:color="auto"/>
        <w:bottom w:val="none" w:sz="0" w:space="0" w:color="auto"/>
        <w:right w:val="none" w:sz="0" w:space="0" w:color="auto"/>
      </w:divBdr>
    </w:div>
    <w:div w:id="510880040">
      <w:bodyDiv w:val="1"/>
      <w:marLeft w:val="0"/>
      <w:marRight w:val="0"/>
      <w:marTop w:val="0"/>
      <w:marBottom w:val="0"/>
      <w:divBdr>
        <w:top w:val="none" w:sz="0" w:space="0" w:color="auto"/>
        <w:left w:val="none" w:sz="0" w:space="0" w:color="auto"/>
        <w:bottom w:val="none" w:sz="0" w:space="0" w:color="auto"/>
        <w:right w:val="none" w:sz="0" w:space="0" w:color="auto"/>
      </w:divBdr>
    </w:div>
    <w:div w:id="688875599">
      <w:bodyDiv w:val="1"/>
      <w:marLeft w:val="0"/>
      <w:marRight w:val="0"/>
      <w:marTop w:val="0"/>
      <w:marBottom w:val="0"/>
      <w:divBdr>
        <w:top w:val="none" w:sz="0" w:space="0" w:color="auto"/>
        <w:left w:val="none" w:sz="0" w:space="0" w:color="auto"/>
        <w:bottom w:val="none" w:sz="0" w:space="0" w:color="auto"/>
        <w:right w:val="none" w:sz="0" w:space="0" w:color="auto"/>
      </w:divBdr>
    </w:div>
    <w:div w:id="1039866072">
      <w:bodyDiv w:val="1"/>
      <w:marLeft w:val="0"/>
      <w:marRight w:val="0"/>
      <w:marTop w:val="0"/>
      <w:marBottom w:val="0"/>
      <w:divBdr>
        <w:top w:val="none" w:sz="0" w:space="0" w:color="auto"/>
        <w:left w:val="none" w:sz="0" w:space="0" w:color="auto"/>
        <w:bottom w:val="none" w:sz="0" w:space="0" w:color="auto"/>
        <w:right w:val="none" w:sz="0" w:space="0" w:color="auto"/>
      </w:divBdr>
      <w:divsChild>
        <w:div w:id="1967852850">
          <w:marLeft w:val="0"/>
          <w:marRight w:val="0"/>
          <w:marTop w:val="0"/>
          <w:marBottom w:val="0"/>
          <w:divBdr>
            <w:top w:val="none" w:sz="0" w:space="0" w:color="auto"/>
            <w:left w:val="none" w:sz="0" w:space="0" w:color="auto"/>
            <w:bottom w:val="none" w:sz="0" w:space="0" w:color="auto"/>
            <w:right w:val="none" w:sz="0" w:space="0" w:color="auto"/>
          </w:divBdr>
          <w:divsChild>
            <w:div w:id="13458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057">
      <w:bodyDiv w:val="1"/>
      <w:marLeft w:val="0"/>
      <w:marRight w:val="0"/>
      <w:marTop w:val="0"/>
      <w:marBottom w:val="0"/>
      <w:divBdr>
        <w:top w:val="none" w:sz="0" w:space="0" w:color="auto"/>
        <w:left w:val="none" w:sz="0" w:space="0" w:color="auto"/>
        <w:bottom w:val="none" w:sz="0" w:space="0" w:color="auto"/>
        <w:right w:val="none" w:sz="0" w:space="0" w:color="auto"/>
      </w:divBdr>
    </w:div>
    <w:div w:id="1206143074">
      <w:bodyDiv w:val="1"/>
      <w:marLeft w:val="0"/>
      <w:marRight w:val="0"/>
      <w:marTop w:val="0"/>
      <w:marBottom w:val="0"/>
      <w:divBdr>
        <w:top w:val="none" w:sz="0" w:space="0" w:color="auto"/>
        <w:left w:val="none" w:sz="0" w:space="0" w:color="auto"/>
        <w:bottom w:val="none" w:sz="0" w:space="0" w:color="auto"/>
        <w:right w:val="none" w:sz="0" w:space="0" w:color="auto"/>
      </w:divBdr>
    </w:div>
    <w:div w:id="1223561649">
      <w:bodyDiv w:val="1"/>
      <w:marLeft w:val="0"/>
      <w:marRight w:val="0"/>
      <w:marTop w:val="0"/>
      <w:marBottom w:val="0"/>
      <w:divBdr>
        <w:top w:val="none" w:sz="0" w:space="0" w:color="auto"/>
        <w:left w:val="none" w:sz="0" w:space="0" w:color="auto"/>
        <w:bottom w:val="none" w:sz="0" w:space="0" w:color="auto"/>
        <w:right w:val="none" w:sz="0" w:space="0" w:color="auto"/>
      </w:divBdr>
    </w:div>
    <w:div w:id="1365013964">
      <w:bodyDiv w:val="1"/>
      <w:marLeft w:val="0"/>
      <w:marRight w:val="0"/>
      <w:marTop w:val="0"/>
      <w:marBottom w:val="0"/>
      <w:divBdr>
        <w:top w:val="none" w:sz="0" w:space="0" w:color="auto"/>
        <w:left w:val="none" w:sz="0" w:space="0" w:color="auto"/>
        <w:bottom w:val="none" w:sz="0" w:space="0" w:color="auto"/>
        <w:right w:val="none" w:sz="0" w:space="0" w:color="auto"/>
      </w:divBdr>
    </w:div>
    <w:div w:id="1374649231">
      <w:bodyDiv w:val="1"/>
      <w:marLeft w:val="0"/>
      <w:marRight w:val="0"/>
      <w:marTop w:val="0"/>
      <w:marBottom w:val="0"/>
      <w:divBdr>
        <w:top w:val="none" w:sz="0" w:space="0" w:color="auto"/>
        <w:left w:val="none" w:sz="0" w:space="0" w:color="auto"/>
        <w:bottom w:val="none" w:sz="0" w:space="0" w:color="auto"/>
        <w:right w:val="none" w:sz="0" w:space="0" w:color="auto"/>
      </w:divBdr>
      <w:divsChild>
        <w:div w:id="1618678701">
          <w:marLeft w:val="0"/>
          <w:marRight w:val="0"/>
          <w:marTop w:val="0"/>
          <w:marBottom w:val="0"/>
          <w:divBdr>
            <w:top w:val="none" w:sz="0" w:space="0" w:color="auto"/>
            <w:left w:val="none" w:sz="0" w:space="0" w:color="auto"/>
            <w:bottom w:val="none" w:sz="0" w:space="0" w:color="auto"/>
            <w:right w:val="none" w:sz="0" w:space="0" w:color="auto"/>
          </w:divBdr>
          <w:divsChild>
            <w:div w:id="545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723">
      <w:bodyDiv w:val="1"/>
      <w:marLeft w:val="0"/>
      <w:marRight w:val="0"/>
      <w:marTop w:val="0"/>
      <w:marBottom w:val="0"/>
      <w:divBdr>
        <w:top w:val="none" w:sz="0" w:space="0" w:color="auto"/>
        <w:left w:val="none" w:sz="0" w:space="0" w:color="auto"/>
        <w:bottom w:val="none" w:sz="0" w:space="0" w:color="auto"/>
        <w:right w:val="none" w:sz="0" w:space="0" w:color="auto"/>
      </w:divBdr>
    </w:div>
    <w:div w:id="1590625879">
      <w:bodyDiv w:val="1"/>
      <w:marLeft w:val="0"/>
      <w:marRight w:val="0"/>
      <w:marTop w:val="0"/>
      <w:marBottom w:val="0"/>
      <w:divBdr>
        <w:top w:val="none" w:sz="0" w:space="0" w:color="auto"/>
        <w:left w:val="none" w:sz="0" w:space="0" w:color="auto"/>
        <w:bottom w:val="none" w:sz="0" w:space="0" w:color="auto"/>
        <w:right w:val="none" w:sz="0" w:space="0" w:color="auto"/>
      </w:divBdr>
      <w:divsChild>
        <w:div w:id="535627796">
          <w:marLeft w:val="0"/>
          <w:marRight w:val="0"/>
          <w:marTop w:val="0"/>
          <w:marBottom w:val="0"/>
          <w:divBdr>
            <w:top w:val="none" w:sz="0" w:space="0" w:color="auto"/>
            <w:left w:val="none" w:sz="0" w:space="0" w:color="auto"/>
            <w:bottom w:val="none" w:sz="0" w:space="0" w:color="auto"/>
            <w:right w:val="none" w:sz="0" w:space="0" w:color="auto"/>
          </w:divBdr>
          <w:divsChild>
            <w:div w:id="1911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Benutzerdefinierte%20Office-Vorlagen\Geodatenbanke_Doku.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EB027-509F-47E1-9CC6-4481ECC1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Geodatenbanke_Doku.dotx</Template>
  <TotalTime>0</TotalTime>
  <Pages>6</Pages>
  <Words>622</Words>
  <Characters>3919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13</cp:revision>
  <cp:lastPrinted>2020-07-01T13:26:00Z</cp:lastPrinted>
  <dcterms:created xsi:type="dcterms:W3CDTF">2020-07-01T11:10:00Z</dcterms:created>
  <dcterms:modified xsi:type="dcterms:W3CDTF">2020-07-01T13:27:00Z</dcterms:modified>
</cp:coreProperties>
</file>