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2840F"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¿Qué es XML?</w:t>
      </w:r>
    </w:p>
    <w:p w14:paraId="21610A25"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XML significa Extensible Markup Language</w:t>
      </w:r>
    </w:p>
    <w:p w14:paraId="22CEE6FD"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XML es un lenguaje de marcas muy similar a HTML</w:t>
      </w:r>
    </w:p>
    <w:p w14:paraId="76803E91"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XML fue diseñado para almacenar y transportar datos</w:t>
      </w:r>
    </w:p>
    <w:p w14:paraId="30ED2588"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XML fue diseñado para ser auto-descriptivo</w:t>
      </w:r>
    </w:p>
    <w:p w14:paraId="14C598C4" w14:textId="77777777" w:rsidR="00B923E1"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XML es una recomendación de la W3</w:t>
      </w:r>
      <w:r>
        <w:rPr>
          <w:rFonts w:ascii="Arial" w:hAnsi="Arial" w:cs="Arial"/>
          <w:color w:val="000000"/>
          <w:sz w:val="24"/>
          <w:szCs w:val="24"/>
        </w:rPr>
        <w:t>.</w:t>
      </w:r>
    </w:p>
    <w:p w14:paraId="7B82602E" w14:textId="77777777" w:rsidR="001B7890" w:rsidRDefault="001B7890" w:rsidP="001B7890">
      <w:pPr>
        <w:spacing w:before="150" w:after="150" w:line="240" w:lineRule="auto"/>
        <w:ind w:left="-567" w:right="150"/>
        <w:rPr>
          <w:rFonts w:ascii="Arial" w:hAnsi="Arial" w:cs="Arial"/>
          <w:color w:val="000000"/>
          <w:sz w:val="24"/>
          <w:szCs w:val="24"/>
        </w:rPr>
      </w:pPr>
    </w:p>
    <w:p w14:paraId="53B0C1C4"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La diferencia entre XML y HTML</w:t>
      </w:r>
    </w:p>
    <w:p w14:paraId="3F065C30"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XML y HTML fueron diseñados con diferentes objetivos:</w:t>
      </w:r>
    </w:p>
    <w:p w14:paraId="720B6B0F" w14:textId="77777777" w:rsidR="001B7890" w:rsidRPr="001B7890" w:rsidRDefault="001B7890" w:rsidP="001B7890">
      <w:pPr>
        <w:spacing w:before="150" w:after="150" w:line="240" w:lineRule="auto"/>
        <w:ind w:left="-567" w:right="150"/>
        <w:rPr>
          <w:rFonts w:ascii="Arial" w:hAnsi="Arial" w:cs="Arial"/>
          <w:color w:val="000000"/>
          <w:sz w:val="24"/>
          <w:szCs w:val="24"/>
        </w:rPr>
      </w:pPr>
    </w:p>
    <w:p w14:paraId="3B17258C"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XML fue diseñado para transportar datos - con el foco en qué datos están</w:t>
      </w:r>
    </w:p>
    <w:p w14:paraId="02083285"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HTML fue diseñado para mostrar los datos - con el foco en el aspecto de datos</w:t>
      </w:r>
    </w:p>
    <w:p w14:paraId="0F86D6CF"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Las etiquetas XML no están predefinidas, como son etiquetas HTML</w:t>
      </w:r>
    </w:p>
    <w:p w14:paraId="42EB8969" w14:textId="77777777" w:rsidR="001B7890" w:rsidRDefault="001B7890" w:rsidP="001B7890">
      <w:pPr>
        <w:spacing w:before="150" w:after="150" w:line="240" w:lineRule="auto"/>
        <w:ind w:left="-567" w:right="150"/>
        <w:rPr>
          <w:rFonts w:ascii="Arial" w:hAnsi="Arial" w:cs="Arial"/>
          <w:color w:val="000000"/>
          <w:sz w:val="24"/>
          <w:szCs w:val="24"/>
        </w:rPr>
      </w:pPr>
    </w:p>
    <w:p w14:paraId="61035330" w14:textId="77777777" w:rsidR="001B7890" w:rsidRPr="001B7890" w:rsidRDefault="001B7890" w:rsidP="001B7890">
      <w:pPr>
        <w:spacing w:before="150" w:after="150" w:line="240" w:lineRule="auto"/>
        <w:ind w:left="-567" w:right="150"/>
        <w:rPr>
          <w:rFonts w:ascii="Arial" w:hAnsi="Arial" w:cs="Arial"/>
          <w:color w:val="000000"/>
          <w:sz w:val="24"/>
          <w:szCs w:val="24"/>
        </w:rPr>
      </w:pPr>
      <w:bookmarkStart w:id="0" w:name="_GoBack"/>
      <w:bookmarkEnd w:id="0"/>
      <w:r w:rsidRPr="001B7890">
        <w:rPr>
          <w:rFonts w:ascii="Arial" w:hAnsi="Arial" w:cs="Arial"/>
          <w:color w:val="000000"/>
          <w:sz w:val="24"/>
          <w:szCs w:val="24"/>
        </w:rPr>
        <w:t>XML simplifica las cosas</w:t>
      </w:r>
    </w:p>
    <w:p w14:paraId="579B54AB"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Se simplifica el intercambio de datos</w:t>
      </w:r>
    </w:p>
    <w:p w14:paraId="7D0C041A"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Simplifica el transporte de datos</w:t>
      </w:r>
    </w:p>
    <w:p w14:paraId="51064D6F"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Simplifica cambios de plataforma</w:t>
      </w:r>
    </w:p>
    <w:p w14:paraId="79D57C0E"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Simplifica la disponibilidad de datos</w:t>
      </w:r>
    </w:p>
    <w:p w14:paraId="0E051209"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Muchos sistemas informáticos contienen datos en formatos incompatibles. El intercambio de datos entre sistemas incompatibles (o sistemas actualizados) es una tarea que consume tiempo para los desarrolladores web. Grandes cantidades de datos deben ser convertidos, y datos incompatibles a menudo se pierde.</w:t>
      </w:r>
    </w:p>
    <w:p w14:paraId="73919AF0" w14:textId="77777777" w:rsidR="001B7890" w:rsidRPr="001B7890" w:rsidRDefault="001B7890" w:rsidP="001B7890">
      <w:pPr>
        <w:spacing w:before="150" w:after="150" w:line="240" w:lineRule="auto"/>
        <w:ind w:left="-567" w:right="150"/>
        <w:rPr>
          <w:rFonts w:ascii="Arial" w:hAnsi="Arial" w:cs="Arial"/>
          <w:color w:val="000000"/>
          <w:sz w:val="24"/>
          <w:szCs w:val="24"/>
        </w:rPr>
      </w:pPr>
    </w:p>
    <w:p w14:paraId="33F1E7D1"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almacena los datos XML en formato de texto plano. Esto proporciona una forma en software y hardware-independiente de almacenar, transportar y compartir datos.</w:t>
      </w:r>
    </w:p>
    <w:p w14:paraId="625715DD" w14:textId="77777777" w:rsidR="001B7890" w:rsidRPr="001B7890" w:rsidRDefault="001B7890" w:rsidP="001B7890">
      <w:pPr>
        <w:spacing w:before="150" w:after="150" w:line="240" w:lineRule="auto"/>
        <w:ind w:left="-567" w:right="150"/>
        <w:rPr>
          <w:rFonts w:ascii="Arial" w:hAnsi="Arial" w:cs="Arial"/>
          <w:color w:val="000000"/>
          <w:sz w:val="24"/>
          <w:szCs w:val="24"/>
        </w:rPr>
      </w:pPr>
    </w:p>
    <w:p w14:paraId="41EEB06D"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XML también hace que sea más fácil de ampliar o actualizar a los nuevos sistemas operativos, nuevas aplicaciones o nuevos navegadores, sin perder datos.</w:t>
      </w:r>
    </w:p>
    <w:p w14:paraId="7CF32A13" w14:textId="77777777" w:rsidR="001B7890" w:rsidRPr="001B7890" w:rsidRDefault="001B7890" w:rsidP="001B7890">
      <w:pPr>
        <w:spacing w:before="150" w:after="150" w:line="240" w:lineRule="auto"/>
        <w:ind w:left="-567" w:right="150"/>
        <w:rPr>
          <w:rFonts w:ascii="Arial" w:hAnsi="Arial" w:cs="Arial"/>
          <w:color w:val="000000"/>
          <w:sz w:val="24"/>
          <w:szCs w:val="24"/>
        </w:rPr>
      </w:pPr>
    </w:p>
    <w:p w14:paraId="17A20AFF" w14:textId="77777777" w:rsidR="001B7890" w:rsidRPr="001B7890" w:rsidRDefault="001B7890" w:rsidP="001B7890">
      <w:pPr>
        <w:spacing w:before="150" w:after="150" w:line="240" w:lineRule="auto"/>
        <w:ind w:left="-567" w:right="150"/>
        <w:rPr>
          <w:rFonts w:ascii="Arial" w:hAnsi="Arial" w:cs="Arial"/>
          <w:color w:val="000000"/>
          <w:sz w:val="24"/>
          <w:szCs w:val="24"/>
        </w:rPr>
      </w:pPr>
      <w:r w:rsidRPr="001B7890">
        <w:rPr>
          <w:rFonts w:ascii="Arial" w:hAnsi="Arial" w:cs="Arial"/>
          <w:color w:val="000000"/>
          <w:sz w:val="24"/>
          <w:szCs w:val="24"/>
        </w:rPr>
        <w:t>Con XML, los datos pueden estar disponibles para todo tipo de "máquinas de lectura", como las personas, ordenadores, máquinas de voz, canales de noticias, etc.</w:t>
      </w:r>
    </w:p>
    <w:sectPr w:rsidR="001B7890" w:rsidRPr="001B78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6225"/>
    <w:multiLevelType w:val="multilevel"/>
    <w:tmpl w:val="F8F2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17520"/>
    <w:multiLevelType w:val="multilevel"/>
    <w:tmpl w:val="60EC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734C9"/>
    <w:multiLevelType w:val="multilevel"/>
    <w:tmpl w:val="706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81BE3"/>
    <w:multiLevelType w:val="multilevel"/>
    <w:tmpl w:val="11CADD04"/>
    <w:lvl w:ilvl="0">
      <w:start w:val="1"/>
      <w:numFmt w:val="decimal"/>
      <w:lvlText w:val="%1."/>
      <w:lvlJc w:val="left"/>
      <w:pPr>
        <w:tabs>
          <w:tab w:val="num" w:pos="502"/>
        </w:tabs>
        <w:ind w:left="502"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60642A"/>
    <w:multiLevelType w:val="multilevel"/>
    <w:tmpl w:val="E46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05C12"/>
    <w:multiLevelType w:val="multilevel"/>
    <w:tmpl w:val="BBA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62A68"/>
    <w:multiLevelType w:val="multilevel"/>
    <w:tmpl w:val="2DF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F5413B"/>
    <w:multiLevelType w:val="multilevel"/>
    <w:tmpl w:val="7D5C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FD4DAF"/>
    <w:multiLevelType w:val="multilevel"/>
    <w:tmpl w:val="CEC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2C22CF"/>
    <w:multiLevelType w:val="multilevel"/>
    <w:tmpl w:val="4F30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8E571C"/>
    <w:multiLevelType w:val="multilevel"/>
    <w:tmpl w:val="3472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5D02CD"/>
    <w:multiLevelType w:val="multilevel"/>
    <w:tmpl w:val="438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9047BE"/>
    <w:multiLevelType w:val="multilevel"/>
    <w:tmpl w:val="146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107952"/>
    <w:multiLevelType w:val="multilevel"/>
    <w:tmpl w:val="1E04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52FCB"/>
    <w:multiLevelType w:val="multilevel"/>
    <w:tmpl w:val="8F9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F55C9F"/>
    <w:multiLevelType w:val="multilevel"/>
    <w:tmpl w:val="0D1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C76C9C"/>
    <w:multiLevelType w:val="multilevel"/>
    <w:tmpl w:val="CF7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6F79A6"/>
    <w:multiLevelType w:val="multilevel"/>
    <w:tmpl w:val="48A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340840"/>
    <w:multiLevelType w:val="multilevel"/>
    <w:tmpl w:val="625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13"/>
  </w:num>
  <w:num w:numId="6">
    <w:abstractNumId w:val="8"/>
  </w:num>
  <w:num w:numId="7">
    <w:abstractNumId w:val="17"/>
  </w:num>
  <w:num w:numId="8">
    <w:abstractNumId w:val="5"/>
  </w:num>
  <w:num w:numId="9">
    <w:abstractNumId w:val="14"/>
  </w:num>
  <w:num w:numId="10">
    <w:abstractNumId w:val="2"/>
  </w:num>
  <w:num w:numId="11">
    <w:abstractNumId w:val="10"/>
  </w:num>
  <w:num w:numId="12">
    <w:abstractNumId w:val="16"/>
  </w:num>
  <w:num w:numId="13">
    <w:abstractNumId w:val="0"/>
  </w:num>
  <w:num w:numId="14">
    <w:abstractNumId w:val="6"/>
  </w:num>
  <w:num w:numId="15">
    <w:abstractNumId w:val="7"/>
  </w:num>
  <w:num w:numId="16">
    <w:abstractNumId w:val="9"/>
  </w:num>
  <w:num w:numId="17">
    <w:abstractNumId w:val="12"/>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1A"/>
    <w:rsid w:val="00005F6B"/>
    <w:rsid w:val="0017651A"/>
    <w:rsid w:val="001B7890"/>
    <w:rsid w:val="00227546"/>
    <w:rsid w:val="002F6D56"/>
    <w:rsid w:val="004A0DCE"/>
    <w:rsid w:val="006E5018"/>
    <w:rsid w:val="00B05ABB"/>
    <w:rsid w:val="00B923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A251"/>
  <w15:chartTrackingRefBased/>
  <w15:docId w15:val="{C4E095C0-02ED-4481-8617-F71336AE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65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next w:val="Normal"/>
    <w:link w:val="Heading2Char"/>
    <w:uiPriority w:val="9"/>
    <w:semiHidden/>
    <w:unhideWhenUsed/>
    <w:qFormat/>
    <w:rsid w:val="00B923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05A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5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DefaultParagraphFont"/>
    <w:rsid w:val="0017651A"/>
  </w:style>
  <w:style w:type="character" w:styleId="Hyperlink">
    <w:name w:val="Hyperlink"/>
    <w:basedOn w:val="DefaultParagraphFont"/>
    <w:uiPriority w:val="99"/>
    <w:semiHidden/>
    <w:unhideWhenUsed/>
    <w:rsid w:val="0017651A"/>
    <w:rPr>
      <w:color w:val="0000FF"/>
      <w:u w:val="single"/>
    </w:rPr>
  </w:style>
  <w:style w:type="character" w:customStyle="1" w:styleId="Heading1Char">
    <w:name w:val="Heading 1 Char"/>
    <w:basedOn w:val="DefaultParagraphFont"/>
    <w:link w:val="Heading1"/>
    <w:uiPriority w:val="9"/>
    <w:rsid w:val="0017651A"/>
    <w:rPr>
      <w:rFonts w:ascii="Times New Roman" w:eastAsia="Times New Roman" w:hAnsi="Times New Roman" w:cs="Times New Roman"/>
      <w:b/>
      <w:bCs/>
      <w:kern w:val="36"/>
      <w:sz w:val="48"/>
      <w:szCs w:val="48"/>
      <w:lang w:eastAsia="es-MX"/>
    </w:rPr>
  </w:style>
  <w:style w:type="character" w:styleId="HTMLCode">
    <w:name w:val="HTML Code"/>
    <w:basedOn w:val="DefaultParagraphFont"/>
    <w:uiPriority w:val="99"/>
    <w:semiHidden/>
    <w:unhideWhenUsed/>
    <w:rsid w:val="0017651A"/>
    <w:rPr>
      <w:rFonts w:ascii="Courier New" w:eastAsia="Times New Roman" w:hAnsi="Courier New" w:cs="Courier New"/>
      <w:sz w:val="20"/>
      <w:szCs w:val="20"/>
    </w:rPr>
  </w:style>
  <w:style w:type="character" w:styleId="Strong">
    <w:name w:val="Strong"/>
    <w:basedOn w:val="DefaultParagraphFont"/>
    <w:uiPriority w:val="22"/>
    <w:qFormat/>
    <w:rsid w:val="0017651A"/>
    <w:rPr>
      <w:b/>
      <w:bCs/>
    </w:rPr>
  </w:style>
  <w:style w:type="paragraph" w:styleId="HTMLPreformatted">
    <w:name w:val="HTML Preformatted"/>
    <w:basedOn w:val="Normal"/>
    <w:link w:val="HTMLPreformattedChar"/>
    <w:uiPriority w:val="99"/>
    <w:semiHidden/>
    <w:unhideWhenUsed/>
    <w:rsid w:val="00176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17651A"/>
    <w:rPr>
      <w:rFonts w:ascii="Courier New" w:eastAsia="Times New Roman" w:hAnsi="Courier New" w:cs="Courier New"/>
      <w:sz w:val="20"/>
      <w:szCs w:val="20"/>
      <w:lang w:eastAsia="es-MX"/>
    </w:rPr>
  </w:style>
  <w:style w:type="character" w:customStyle="1" w:styleId="sc2">
    <w:name w:val="sc2"/>
    <w:basedOn w:val="DefaultParagraphFont"/>
    <w:rsid w:val="0017651A"/>
  </w:style>
  <w:style w:type="character" w:customStyle="1" w:styleId="kw2">
    <w:name w:val="kw2"/>
    <w:basedOn w:val="DefaultParagraphFont"/>
    <w:rsid w:val="0017651A"/>
  </w:style>
  <w:style w:type="character" w:customStyle="1" w:styleId="sy0">
    <w:name w:val="sy0"/>
    <w:basedOn w:val="DefaultParagraphFont"/>
    <w:rsid w:val="0017651A"/>
  </w:style>
  <w:style w:type="character" w:customStyle="1" w:styleId="kw3">
    <w:name w:val="kw3"/>
    <w:basedOn w:val="DefaultParagraphFont"/>
    <w:rsid w:val="0017651A"/>
  </w:style>
  <w:style w:type="character" w:customStyle="1" w:styleId="st0">
    <w:name w:val="st0"/>
    <w:basedOn w:val="DefaultParagraphFont"/>
    <w:rsid w:val="0017651A"/>
  </w:style>
  <w:style w:type="character" w:styleId="Emphasis">
    <w:name w:val="Emphasis"/>
    <w:basedOn w:val="DefaultParagraphFont"/>
    <w:uiPriority w:val="20"/>
    <w:qFormat/>
    <w:rsid w:val="0017651A"/>
    <w:rPr>
      <w:i/>
      <w:iCs/>
    </w:rPr>
  </w:style>
  <w:style w:type="character" w:customStyle="1" w:styleId="Heading4Char">
    <w:name w:val="Heading 4 Char"/>
    <w:basedOn w:val="DefaultParagraphFont"/>
    <w:link w:val="Heading4"/>
    <w:uiPriority w:val="9"/>
    <w:semiHidden/>
    <w:rsid w:val="00B05ABB"/>
    <w:rPr>
      <w:rFonts w:asciiTheme="majorHAnsi" w:eastAsiaTheme="majorEastAsia" w:hAnsiTheme="majorHAnsi" w:cstheme="majorBidi"/>
      <w:i/>
      <w:iCs/>
      <w:color w:val="2E74B5" w:themeColor="accent1" w:themeShade="BF"/>
    </w:rPr>
  </w:style>
  <w:style w:type="paragraph" w:customStyle="1" w:styleId="lincod">
    <w:name w:val="lincod"/>
    <w:basedOn w:val="Normal"/>
    <w:rsid w:val="00B05A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Typewriter">
    <w:name w:val="HTML Typewriter"/>
    <w:basedOn w:val="DefaultParagraphFont"/>
    <w:uiPriority w:val="99"/>
    <w:semiHidden/>
    <w:unhideWhenUsed/>
    <w:rsid w:val="00B05A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923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7848">
      <w:bodyDiv w:val="1"/>
      <w:marLeft w:val="0"/>
      <w:marRight w:val="0"/>
      <w:marTop w:val="0"/>
      <w:marBottom w:val="0"/>
      <w:divBdr>
        <w:top w:val="none" w:sz="0" w:space="0" w:color="auto"/>
        <w:left w:val="none" w:sz="0" w:space="0" w:color="auto"/>
        <w:bottom w:val="none" w:sz="0" w:space="0" w:color="auto"/>
        <w:right w:val="none" w:sz="0" w:space="0" w:color="auto"/>
      </w:divBdr>
    </w:div>
    <w:div w:id="154492000">
      <w:bodyDiv w:val="1"/>
      <w:marLeft w:val="0"/>
      <w:marRight w:val="0"/>
      <w:marTop w:val="0"/>
      <w:marBottom w:val="0"/>
      <w:divBdr>
        <w:top w:val="none" w:sz="0" w:space="0" w:color="auto"/>
        <w:left w:val="none" w:sz="0" w:space="0" w:color="auto"/>
        <w:bottom w:val="none" w:sz="0" w:space="0" w:color="auto"/>
        <w:right w:val="none" w:sz="0" w:space="0" w:color="auto"/>
      </w:divBdr>
    </w:div>
    <w:div w:id="242375699">
      <w:bodyDiv w:val="1"/>
      <w:marLeft w:val="0"/>
      <w:marRight w:val="0"/>
      <w:marTop w:val="0"/>
      <w:marBottom w:val="0"/>
      <w:divBdr>
        <w:top w:val="none" w:sz="0" w:space="0" w:color="auto"/>
        <w:left w:val="none" w:sz="0" w:space="0" w:color="auto"/>
        <w:bottom w:val="none" w:sz="0" w:space="0" w:color="auto"/>
        <w:right w:val="none" w:sz="0" w:space="0" w:color="auto"/>
      </w:divBdr>
    </w:div>
    <w:div w:id="267781032">
      <w:bodyDiv w:val="1"/>
      <w:marLeft w:val="0"/>
      <w:marRight w:val="0"/>
      <w:marTop w:val="0"/>
      <w:marBottom w:val="0"/>
      <w:divBdr>
        <w:top w:val="none" w:sz="0" w:space="0" w:color="auto"/>
        <w:left w:val="none" w:sz="0" w:space="0" w:color="auto"/>
        <w:bottom w:val="none" w:sz="0" w:space="0" w:color="auto"/>
        <w:right w:val="none" w:sz="0" w:space="0" w:color="auto"/>
      </w:divBdr>
    </w:div>
    <w:div w:id="382408994">
      <w:bodyDiv w:val="1"/>
      <w:marLeft w:val="0"/>
      <w:marRight w:val="0"/>
      <w:marTop w:val="0"/>
      <w:marBottom w:val="0"/>
      <w:divBdr>
        <w:top w:val="none" w:sz="0" w:space="0" w:color="auto"/>
        <w:left w:val="none" w:sz="0" w:space="0" w:color="auto"/>
        <w:bottom w:val="none" w:sz="0" w:space="0" w:color="auto"/>
        <w:right w:val="none" w:sz="0" w:space="0" w:color="auto"/>
      </w:divBdr>
    </w:div>
    <w:div w:id="544415058">
      <w:bodyDiv w:val="1"/>
      <w:marLeft w:val="0"/>
      <w:marRight w:val="0"/>
      <w:marTop w:val="0"/>
      <w:marBottom w:val="0"/>
      <w:divBdr>
        <w:top w:val="none" w:sz="0" w:space="0" w:color="auto"/>
        <w:left w:val="none" w:sz="0" w:space="0" w:color="auto"/>
        <w:bottom w:val="none" w:sz="0" w:space="0" w:color="auto"/>
        <w:right w:val="none" w:sz="0" w:space="0" w:color="auto"/>
      </w:divBdr>
    </w:div>
    <w:div w:id="706178368">
      <w:bodyDiv w:val="1"/>
      <w:marLeft w:val="0"/>
      <w:marRight w:val="0"/>
      <w:marTop w:val="0"/>
      <w:marBottom w:val="0"/>
      <w:divBdr>
        <w:top w:val="none" w:sz="0" w:space="0" w:color="auto"/>
        <w:left w:val="none" w:sz="0" w:space="0" w:color="auto"/>
        <w:bottom w:val="none" w:sz="0" w:space="0" w:color="auto"/>
        <w:right w:val="none" w:sz="0" w:space="0" w:color="auto"/>
      </w:divBdr>
    </w:div>
    <w:div w:id="970939079">
      <w:bodyDiv w:val="1"/>
      <w:marLeft w:val="0"/>
      <w:marRight w:val="0"/>
      <w:marTop w:val="0"/>
      <w:marBottom w:val="0"/>
      <w:divBdr>
        <w:top w:val="none" w:sz="0" w:space="0" w:color="auto"/>
        <w:left w:val="none" w:sz="0" w:space="0" w:color="auto"/>
        <w:bottom w:val="none" w:sz="0" w:space="0" w:color="auto"/>
        <w:right w:val="none" w:sz="0" w:space="0" w:color="auto"/>
      </w:divBdr>
    </w:div>
    <w:div w:id="1281229680">
      <w:bodyDiv w:val="1"/>
      <w:marLeft w:val="0"/>
      <w:marRight w:val="0"/>
      <w:marTop w:val="0"/>
      <w:marBottom w:val="0"/>
      <w:divBdr>
        <w:top w:val="none" w:sz="0" w:space="0" w:color="auto"/>
        <w:left w:val="none" w:sz="0" w:space="0" w:color="auto"/>
        <w:bottom w:val="none" w:sz="0" w:space="0" w:color="auto"/>
        <w:right w:val="none" w:sz="0" w:space="0" w:color="auto"/>
      </w:divBdr>
    </w:div>
    <w:div w:id="1313868007">
      <w:bodyDiv w:val="1"/>
      <w:marLeft w:val="0"/>
      <w:marRight w:val="0"/>
      <w:marTop w:val="0"/>
      <w:marBottom w:val="0"/>
      <w:divBdr>
        <w:top w:val="none" w:sz="0" w:space="0" w:color="auto"/>
        <w:left w:val="none" w:sz="0" w:space="0" w:color="auto"/>
        <w:bottom w:val="none" w:sz="0" w:space="0" w:color="auto"/>
        <w:right w:val="none" w:sz="0" w:space="0" w:color="auto"/>
      </w:divBdr>
    </w:div>
    <w:div w:id="1316881664">
      <w:bodyDiv w:val="1"/>
      <w:marLeft w:val="0"/>
      <w:marRight w:val="0"/>
      <w:marTop w:val="0"/>
      <w:marBottom w:val="0"/>
      <w:divBdr>
        <w:top w:val="none" w:sz="0" w:space="0" w:color="auto"/>
        <w:left w:val="none" w:sz="0" w:space="0" w:color="auto"/>
        <w:bottom w:val="none" w:sz="0" w:space="0" w:color="auto"/>
        <w:right w:val="none" w:sz="0" w:space="0" w:color="auto"/>
      </w:divBdr>
    </w:div>
    <w:div w:id="1597402432">
      <w:bodyDiv w:val="1"/>
      <w:marLeft w:val="0"/>
      <w:marRight w:val="0"/>
      <w:marTop w:val="0"/>
      <w:marBottom w:val="0"/>
      <w:divBdr>
        <w:top w:val="none" w:sz="0" w:space="0" w:color="auto"/>
        <w:left w:val="none" w:sz="0" w:space="0" w:color="auto"/>
        <w:bottom w:val="none" w:sz="0" w:space="0" w:color="auto"/>
        <w:right w:val="none" w:sz="0" w:space="0" w:color="auto"/>
      </w:divBdr>
      <w:divsChild>
        <w:div w:id="778526778">
          <w:marLeft w:val="0"/>
          <w:marRight w:val="0"/>
          <w:marTop w:val="240"/>
          <w:marBottom w:val="240"/>
          <w:divBdr>
            <w:top w:val="none" w:sz="0" w:space="0" w:color="auto"/>
            <w:left w:val="none" w:sz="0" w:space="0" w:color="auto"/>
            <w:bottom w:val="none" w:sz="0" w:space="0" w:color="auto"/>
            <w:right w:val="none" w:sz="0" w:space="0" w:color="auto"/>
          </w:divBdr>
        </w:div>
        <w:div w:id="588122617">
          <w:marLeft w:val="0"/>
          <w:marRight w:val="0"/>
          <w:marTop w:val="240"/>
          <w:marBottom w:val="240"/>
          <w:divBdr>
            <w:top w:val="none" w:sz="0" w:space="0" w:color="auto"/>
            <w:left w:val="none" w:sz="0" w:space="0" w:color="auto"/>
            <w:bottom w:val="none" w:sz="0" w:space="0" w:color="auto"/>
            <w:right w:val="none" w:sz="0" w:space="0" w:color="auto"/>
          </w:divBdr>
        </w:div>
        <w:div w:id="498926385">
          <w:marLeft w:val="0"/>
          <w:marRight w:val="0"/>
          <w:marTop w:val="240"/>
          <w:marBottom w:val="240"/>
          <w:divBdr>
            <w:top w:val="none" w:sz="0" w:space="0" w:color="auto"/>
            <w:left w:val="none" w:sz="0" w:space="0" w:color="auto"/>
            <w:bottom w:val="none" w:sz="0" w:space="0" w:color="auto"/>
            <w:right w:val="none" w:sz="0" w:space="0" w:color="auto"/>
          </w:divBdr>
        </w:div>
        <w:div w:id="1964461165">
          <w:marLeft w:val="0"/>
          <w:marRight w:val="0"/>
          <w:marTop w:val="240"/>
          <w:marBottom w:val="240"/>
          <w:divBdr>
            <w:top w:val="none" w:sz="0" w:space="0" w:color="auto"/>
            <w:left w:val="none" w:sz="0" w:space="0" w:color="auto"/>
            <w:bottom w:val="none" w:sz="0" w:space="0" w:color="auto"/>
            <w:right w:val="none" w:sz="0" w:space="0" w:color="auto"/>
          </w:divBdr>
        </w:div>
        <w:div w:id="365108428">
          <w:marLeft w:val="0"/>
          <w:marRight w:val="0"/>
          <w:marTop w:val="240"/>
          <w:marBottom w:val="240"/>
          <w:divBdr>
            <w:top w:val="none" w:sz="0" w:space="0" w:color="auto"/>
            <w:left w:val="none" w:sz="0" w:space="0" w:color="auto"/>
            <w:bottom w:val="none" w:sz="0" w:space="0" w:color="auto"/>
            <w:right w:val="none" w:sz="0" w:space="0" w:color="auto"/>
          </w:divBdr>
        </w:div>
        <w:div w:id="1541091157">
          <w:marLeft w:val="0"/>
          <w:marRight w:val="0"/>
          <w:marTop w:val="240"/>
          <w:marBottom w:val="240"/>
          <w:divBdr>
            <w:top w:val="none" w:sz="0" w:space="0" w:color="auto"/>
            <w:left w:val="none" w:sz="0" w:space="0" w:color="auto"/>
            <w:bottom w:val="none" w:sz="0" w:space="0" w:color="auto"/>
            <w:right w:val="none" w:sz="0" w:space="0" w:color="auto"/>
          </w:divBdr>
        </w:div>
        <w:div w:id="1857688485">
          <w:marLeft w:val="0"/>
          <w:marRight w:val="0"/>
          <w:marTop w:val="240"/>
          <w:marBottom w:val="240"/>
          <w:divBdr>
            <w:top w:val="none" w:sz="0" w:space="0" w:color="auto"/>
            <w:left w:val="none" w:sz="0" w:space="0" w:color="auto"/>
            <w:bottom w:val="none" w:sz="0" w:space="0" w:color="auto"/>
            <w:right w:val="none" w:sz="0" w:space="0" w:color="auto"/>
          </w:divBdr>
        </w:div>
        <w:div w:id="922641348">
          <w:marLeft w:val="0"/>
          <w:marRight w:val="0"/>
          <w:marTop w:val="240"/>
          <w:marBottom w:val="240"/>
          <w:divBdr>
            <w:top w:val="none" w:sz="0" w:space="0" w:color="auto"/>
            <w:left w:val="none" w:sz="0" w:space="0" w:color="auto"/>
            <w:bottom w:val="none" w:sz="0" w:space="0" w:color="auto"/>
            <w:right w:val="none" w:sz="0" w:space="0" w:color="auto"/>
          </w:divBdr>
        </w:div>
        <w:div w:id="201289297">
          <w:marLeft w:val="0"/>
          <w:marRight w:val="0"/>
          <w:marTop w:val="240"/>
          <w:marBottom w:val="240"/>
          <w:divBdr>
            <w:top w:val="none" w:sz="0" w:space="0" w:color="auto"/>
            <w:left w:val="none" w:sz="0" w:space="0" w:color="auto"/>
            <w:bottom w:val="none" w:sz="0" w:space="0" w:color="auto"/>
            <w:right w:val="none" w:sz="0" w:space="0" w:color="auto"/>
          </w:divBdr>
        </w:div>
        <w:div w:id="794132436">
          <w:marLeft w:val="0"/>
          <w:marRight w:val="0"/>
          <w:marTop w:val="240"/>
          <w:marBottom w:val="240"/>
          <w:divBdr>
            <w:top w:val="none" w:sz="0" w:space="0" w:color="auto"/>
            <w:left w:val="none" w:sz="0" w:space="0" w:color="auto"/>
            <w:bottom w:val="none" w:sz="0" w:space="0" w:color="auto"/>
            <w:right w:val="none" w:sz="0" w:space="0" w:color="auto"/>
          </w:divBdr>
        </w:div>
      </w:divsChild>
    </w:div>
    <w:div w:id="2064792758">
      <w:bodyDiv w:val="1"/>
      <w:marLeft w:val="0"/>
      <w:marRight w:val="0"/>
      <w:marTop w:val="0"/>
      <w:marBottom w:val="0"/>
      <w:divBdr>
        <w:top w:val="none" w:sz="0" w:space="0" w:color="auto"/>
        <w:left w:val="none" w:sz="0" w:space="0" w:color="auto"/>
        <w:bottom w:val="none" w:sz="0" w:space="0" w:color="auto"/>
        <w:right w:val="none" w:sz="0" w:space="0" w:color="auto"/>
      </w:divBdr>
    </w:div>
    <w:div w:id="2093817296">
      <w:bodyDiv w:val="1"/>
      <w:marLeft w:val="0"/>
      <w:marRight w:val="0"/>
      <w:marTop w:val="0"/>
      <w:marBottom w:val="0"/>
      <w:divBdr>
        <w:top w:val="none" w:sz="0" w:space="0" w:color="auto"/>
        <w:left w:val="none" w:sz="0" w:space="0" w:color="auto"/>
        <w:bottom w:val="none" w:sz="0" w:space="0" w:color="auto"/>
        <w:right w:val="none" w:sz="0" w:space="0" w:color="auto"/>
      </w:divBdr>
    </w:div>
    <w:div w:id="20977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221</Words>
  <Characters>1264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Trujillo's</dc:creator>
  <cp:keywords/>
  <dc:description/>
  <cp:lastModifiedBy>Miguel Angel Covarrubias Reynoso</cp:lastModifiedBy>
  <cp:revision>4</cp:revision>
  <dcterms:created xsi:type="dcterms:W3CDTF">2016-02-25T05:42:00Z</dcterms:created>
  <dcterms:modified xsi:type="dcterms:W3CDTF">2016-02-25T19:06:00Z</dcterms:modified>
</cp:coreProperties>
</file>