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FA87" w14:textId="7B7377F8" w:rsidR="00370A27" w:rsidRDefault="0091768D">
      <w:pPr>
        <w:adjustRightInd w:val="0"/>
        <w:jc w:val="center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5</w:t>
      </w:r>
      <w:r w:rsidR="00F97AA7">
        <w:rPr>
          <w:rFonts w:ascii="宋体" w:hint="eastAsia"/>
          <w:b/>
          <w:sz w:val="24"/>
        </w:rPr>
        <w:t>《大学计算机基础》课程实验报告三</w:t>
      </w:r>
    </w:p>
    <w:p w14:paraId="0D830BC0" w14:textId="77777777" w:rsidR="00370A27" w:rsidRDefault="00370A27">
      <w:pPr>
        <w:adjustRightInd w:val="0"/>
        <w:jc w:val="center"/>
        <w:rPr>
          <w:rFonts w:ascii="宋体"/>
          <w:b/>
          <w:sz w:val="24"/>
        </w:rPr>
      </w:pP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10"/>
        <w:gridCol w:w="6450"/>
      </w:tblGrid>
      <w:tr w:rsidR="00370A27" w14:paraId="0752DBD2" w14:textId="77777777" w:rsidTr="00F97AA7">
        <w:trPr>
          <w:cantSplit/>
          <w:jc w:val="center"/>
        </w:trPr>
        <w:tc>
          <w:tcPr>
            <w:tcW w:w="2010" w:type="dxa"/>
            <w:gridSpan w:val="2"/>
            <w:vAlign w:val="center"/>
          </w:tcPr>
          <w:p w14:paraId="77667E38" w14:textId="77777777" w:rsidR="00370A27" w:rsidRDefault="00F97AA7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实验题目</w:t>
            </w:r>
          </w:p>
        </w:tc>
        <w:tc>
          <w:tcPr>
            <w:tcW w:w="6450" w:type="dxa"/>
            <w:vAlign w:val="center"/>
          </w:tcPr>
          <w:p w14:paraId="32051066" w14:textId="77777777" w:rsidR="00370A27" w:rsidRDefault="00F97AA7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中数据计算与数据统计分析</w:t>
            </w:r>
          </w:p>
        </w:tc>
      </w:tr>
      <w:tr w:rsidR="00370A27" w14:paraId="3F7D639F" w14:textId="77777777" w:rsidTr="00F97AA7">
        <w:trPr>
          <w:cantSplit/>
          <w:trHeight w:val="1045"/>
          <w:jc w:val="center"/>
        </w:trPr>
        <w:tc>
          <w:tcPr>
            <w:tcW w:w="8460" w:type="dxa"/>
            <w:gridSpan w:val="3"/>
            <w:tcBorders>
              <w:bottom w:val="single" w:sz="4" w:space="0" w:color="auto"/>
            </w:tcBorders>
          </w:tcPr>
          <w:p w14:paraId="10C7B4B3" w14:textId="77777777" w:rsidR="00370A27" w:rsidRDefault="00F97AA7">
            <w:pPr>
              <w:adjustRightInd w:val="0"/>
              <w:spacing w:line="360" w:lineRule="auto"/>
              <w:rPr>
                <w:rFonts w:ascii="宋体"/>
                <w:b/>
                <w:sz w:val="24"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86BED59" w14:textId="77777777" w:rsidR="00370A27" w:rsidRDefault="00F97AA7">
            <w:pPr>
              <w:rPr>
                <w:b/>
              </w:rPr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中数据处理的相关操作</w:t>
            </w:r>
          </w:p>
        </w:tc>
      </w:tr>
      <w:tr w:rsidR="00370A27" w14:paraId="4C136F71" w14:textId="77777777" w:rsidTr="00F97AA7">
        <w:trPr>
          <w:jc w:val="center"/>
        </w:trPr>
        <w:tc>
          <w:tcPr>
            <w:tcW w:w="8460" w:type="dxa"/>
            <w:gridSpan w:val="3"/>
            <w:tcBorders>
              <w:bottom w:val="single" w:sz="4" w:space="0" w:color="auto"/>
            </w:tcBorders>
          </w:tcPr>
          <w:p w14:paraId="4863A101" w14:textId="77777777" w:rsidR="00370A27" w:rsidRDefault="00F97AA7">
            <w:pPr>
              <w:adjustRightInd w:val="0"/>
              <w:spacing w:line="360" w:lineRule="auto"/>
              <w:rPr>
                <w:rFonts w:ascii="宋体"/>
                <w:b/>
                <w:sz w:val="24"/>
              </w:rPr>
            </w:pPr>
            <w:r>
              <w:rPr>
                <w:rFonts w:hint="eastAsia"/>
                <w:b/>
              </w:rPr>
              <w:t>二、实验主要内容及过程</w:t>
            </w:r>
            <w:r>
              <w:rPr>
                <w:rFonts w:ascii="宋体" w:hint="eastAsia"/>
                <w:b/>
                <w:sz w:val="24"/>
              </w:rPr>
              <w:t>（</w:t>
            </w:r>
            <w:r>
              <w:rPr>
                <w:rFonts w:ascii="宋体" w:hint="eastAsia"/>
                <w:bCs/>
              </w:rPr>
              <w:t>实验主要内容的介绍、主要的操作步骤）</w:t>
            </w:r>
          </w:p>
          <w:p w14:paraId="31247FD3" w14:textId="0D3A1EFC" w:rsidR="00370A27" w:rsidRDefault="00F97AA7">
            <w:pPr>
              <w:adjustRightInd w:val="0"/>
              <w:spacing w:line="360" w:lineRule="auto"/>
              <w:rPr>
                <w:rFonts w:ascii="宋体"/>
                <w:bCs/>
              </w:rPr>
            </w:pPr>
            <w:r w:rsidRPr="00F97AA7">
              <w:rPr>
                <w:rFonts w:ascii="宋体"/>
                <w:bCs/>
              </w:rPr>
              <w:t>【任务1】输入学号时，在学号前加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*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；输入当前日期按Ctr1+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；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键，输入当前时间按</w:t>
            </w:r>
            <w:proofErr w:type="spellStart"/>
            <w:r w:rsidRPr="00F97AA7">
              <w:rPr>
                <w:rFonts w:ascii="宋体"/>
                <w:bCs/>
              </w:rPr>
              <w:t>Ctrl+Shift</w:t>
            </w:r>
            <w:proofErr w:type="spellEnd"/>
            <w:r w:rsidRPr="00F97AA7">
              <w:rPr>
                <w:rFonts w:ascii="宋体"/>
                <w:bCs/>
              </w:rPr>
              <w:t>+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：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键，</w:t>
            </w:r>
            <w:r w:rsidRPr="00F97AA7">
              <w:rPr>
                <w:rFonts w:ascii="宋体"/>
                <w:bCs/>
              </w:rPr>
              <w:br/>
              <w:t>【任务2】计算平均分、在单元格G4中输入公式：=AVERAGE(D4：F4)，按回车键以后可以完成第一个学生的平均分的计算，然后选定单元格G4，拖动填充柄到G8即可选定G4：G8，在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开始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选项卡的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数字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组中单击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数值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下拉按钮，选择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数字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选项，这时平均分都保留两位小数，再单击两次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减少小数位数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按钮器，即可将平均分设置为保留整数；也可以在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开始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选项卡的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数字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组中单击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设置单元格格式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对话框的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启动器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按钮，弹出如图1-5-16所示的对话框，在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分类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列表框中选择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数值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选项，小数位数设置为0；还可以利用四舍五入函数，在单元格G4中输入公式；=round(AVERAGE(D4：F4),0)。其他平均分计算方法类似。计算等级，在单元格H4中输入公式：=IF(G4&gt;60，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合格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不合格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)；计算总评结果，在单元格</w:t>
            </w:r>
            <w:r w:rsidRPr="00F97AA7">
              <w:rPr>
                <w:rFonts w:ascii="宋体" w:eastAsia="宋体" w:hAnsi="宋体" w:cs="宋体" w:hint="eastAsia"/>
                <w:bCs/>
              </w:rPr>
              <w:t>Ⅰ</w:t>
            </w:r>
            <w:r w:rsidRPr="00F97AA7">
              <w:rPr>
                <w:rFonts w:ascii="宋体"/>
                <w:bCs/>
              </w:rPr>
              <w:t>4中输入公式：=B4&amp;H4；计算最高分，在单元格D9中输入公式：=MAX(D4：D8)；计算最低分，在单元格D10中输入公式：=MIN(D4：D8)；计算每门课的平均分，在单元格D11中输入公式；=AVERAGE(D4：D8)，再设置其小数位数。</w:t>
            </w:r>
            <w:r w:rsidRPr="00F97AA7">
              <w:rPr>
                <w:rFonts w:ascii="宋体"/>
                <w:bCs/>
              </w:rPr>
              <w:br/>
              <w:t>【任务3】选定Al：H1，单击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格式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工具栏上的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合并后居中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按钮国、设置标题的字符格式。同样的方法可以设置其他的合并居中及字符格式。</w:t>
            </w:r>
            <w:r w:rsidRPr="00F97AA7">
              <w:rPr>
                <w:rFonts w:ascii="宋体"/>
                <w:bCs/>
              </w:rPr>
              <w:br/>
              <w:t>【任务4】选定标题，在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开始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选项卡的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字体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组中单击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颜色填充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按钮</w:t>
            </w:r>
            <w:r w:rsidRPr="00F97AA7">
              <w:rPr>
                <w:rFonts w:ascii="宋体"/>
                <w:bCs/>
              </w:rPr>
              <w:t>…“</w:t>
            </w:r>
            <w:r w:rsidRPr="00F97AA7">
              <w:rPr>
                <w:rFonts w:ascii="宋体"/>
                <w:bCs/>
              </w:rPr>
              <w:t>，在下拉列表中选择一种填充颜色。</w:t>
            </w:r>
          </w:p>
          <w:p w14:paraId="7485E567" w14:textId="77777777" w:rsidR="00F97AA7" w:rsidRPr="00F97AA7" w:rsidRDefault="00F97AA7" w:rsidP="00F97AA7">
            <w:pPr>
              <w:adjustRightInd w:val="0"/>
              <w:spacing w:line="360" w:lineRule="auto"/>
              <w:rPr>
                <w:rFonts w:ascii="宋体" w:hint="eastAsia"/>
                <w:bCs/>
              </w:rPr>
            </w:pPr>
            <w:r w:rsidRPr="00F97AA7">
              <w:rPr>
                <w:rFonts w:ascii="宋体" w:hint="eastAsia"/>
                <w:bCs/>
              </w:rPr>
              <w:t>【任务5】选择单元格区域D4：F8，在“开始”选项卡的“样式”组单击“条件格式”按钮直到1980元，选择“突出显示单元格规则”命令中的“小于”选项，弹出“小于”对话框，如图1-5-17所示设置，再单击“确定”按钮。②X小于</w:t>
            </w:r>
          </w:p>
          <w:p w14:paraId="4FBE8772" w14:textId="77777777" w:rsidR="00F97AA7" w:rsidRPr="00F97AA7" w:rsidRDefault="00F97AA7" w:rsidP="00F97AA7">
            <w:pPr>
              <w:adjustRightInd w:val="0"/>
              <w:spacing w:line="360" w:lineRule="auto"/>
              <w:rPr>
                <w:rFonts w:ascii="宋体" w:hint="eastAsia"/>
                <w:bCs/>
              </w:rPr>
            </w:pPr>
            <w:r w:rsidRPr="00F97AA7">
              <w:rPr>
                <w:rFonts w:ascii="宋体" w:hint="eastAsia"/>
                <w:bCs/>
              </w:rPr>
              <w:t>【任务6】右击标签</w:t>
            </w:r>
            <w:proofErr w:type="spellStart"/>
            <w:r w:rsidRPr="00F97AA7">
              <w:rPr>
                <w:rFonts w:ascii="宋体" w:hint="eastAsia"/>
                <w:bCs/>
              </w:rPr>
              <w:t>Sheetl</w:t>
            </w:r>
            <w:proofErr w:type="spellEnd"/>
            <w:r w:rsidRPr="00F97AA7">
              <w:rPr>
                <w:rFonts w:ascii="宋体" w:hint="eastAsia"/>
                <w:bCs/>
              </w:rPr>
              <w:t>，选择“插入”命令，在“插入”对话框中选择“工作表”选项，即在</w:t>
            </w:r>
            <w:proofErr w:type="spellStart"/>
            <w:r w:rsidRPr="00F97AA7">
              <w:rPr>
                <w:rFonts w:ascii="宋体" w:hint="eastAsia"/>
                <w:bCs/>
              </w:rPr>
              <w:t>Sheetl</w:t>
            </w:r>
            <w:proofErr w:type="spellEnd"/>
            <w:r w:rsidRPr="00F97AA7">
              <w:rPr>
                <w:rFonts w:ascii="宋体" w:hint="eastAsia"/>
                <w:bCs/>
              </w:rPr>
              <w:t>之前插入工作表Sheet4；右击标签Sheet2，选择“删除”命令，即可删除工作表Sheet2；双击标签</w:t>
            </w:r>
            <w:proofErr w:type="spellStart"/>
            <w:r w:rsidRPr="00F97AA7">
              <w:rPr>
                <w:rFonts w:ascii="宋体" w:hint="eastAsia"/>
                <w:bCs/>
              </w:rPr>
              <w:t>Sheetl</w:t>
            </w:r>
            <w:proofErr w:type="spellEnd"/>
            <w:r w:rsidRPr="00F97AA7">
              <w:rPr>
                <w:rFonts w:ascii="宋体" w:hint="eastAsia"/>
                <w:bCs/>
              </w:rPr>
              <w:t>，输入“成绩表”。</w:t>
            </w:r>
          </w:p>
          <w:p w14:paraId="6048A109" w14:textId="75263570" w:rsidR="00370A27" w:rsidRDefault="00F97AA7">
            <w:pPr>
              <w:adjustRightInd w:val="0"/>
              <w:spacing w:line="360" w:lineRule="auto"/>
              <w:rPr>
                <w:rFonts w:ascii="宋体" w:hint="eastAsia"/>
                <w:bCs/>
              </w:rPr>
            </w:pPr>
            <w:r w:rsidRPr="00F97AA7">
              <w:rPr>
                <w:rFonts w:ascii="宋体" w:hint="eastAsia"/>
                <w:bCs/>
              </w:rPr>
              <w:t>为小于以下值的单元格设置格式</w:t>
            </w:r>
            <w:r>
              <w:rPr>
                <w:rFonts w:ascii="宋体" w:hint="eastAsia"/>
                <w:bCs/>
              </w:rPr>
              <w:t>.</w:t>
            </w:r>
          </w:p>
          <w:p w14:paraId="5D56B8E0" w14:textId="5597CA2E" w:rsidR="00370A27" w:rsidRDefault="00F97AA7">
            <w:pPr>
              <w:adjustRightInd w:val="0"/>
              <w:spacing w:line="360" w:lineRule="auto"/>
              <w:rPr>
                <w:rFonts w:ascii="宋体"/>
                <w:bCs/>
              </w:rPr>
            </w:pPr>
            <w:r w:rsidRPr="00F97AA7">
              <w:rPr>
                <w:rFonts w:ascii="宋体"/>
                <w:bCs/>
              </w:rPr>
              <w:lastRenderedPageBreak/>
              <w:t>【任务1】打开文件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EL1.</w:t>
            </w:r>
            <w:r w:rsidRPr="00F97AA7">
              <w:rPr>
                <w:rFonts w:ascii="宋体"/>
                <w:bCs/>
              </w:rPr>
              <w:t> </w:t>
            </w:r>
            <w:r w:rsidRPr="00F97AA7">
              <w:rPr>
                <w:rFonts w:ascii="宋体"/>
                <w:bCs/>
              </w:rPr>
              <w:t>xlsx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，另存为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EL2.x1sx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，将Sheet4的标签名称改为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排序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，并移到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成绩表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标签之后，对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排序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工作表中的数据按性别排序，男同学在前、女同学在后(升序)，性别相同时按平均分降序排列，如本章中的样张1所示。</w:t>
            </w:r>
            <w:r w:rsidRPr="00F97AA7">
              <w:rPr>
                <w:rFonts w:ascii="宋体"/>
                <w:bCs/>
              </w:rPr>
              <w:br/>
              <w:t>【任务2】根据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排序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工作表中程序设计课程的学生成绩，创建独立的三维饼图图表，按本章中的样张2对图表进行格式化。</w:t>
            </w:r>
            <w:r w:rsidRPr="00F97AA7">
              <w:rPr>
                <w:rFonts w:ascii="宋体"/>
                <w:bCs/>
              </w:rPr>
              <w:br/>
              <w:t>【任务3】将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Sheet3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改为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自动筛选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，将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成绩表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工作表中单元格A3：G8区域的内容复制到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自动筛选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工作表中从B3开始的区域内，在该工作表中，筛选出平均分大于60分的女同学，如本章中的样张3所示。</w:t>
            </w:r>
            <w:r w:rsidRPr="00F97AA7">
              <w:rPr>
                <w:rFonts w:ascii="宋体"/>
                <w:bCs/>
              </w:rPr>
              <w:br/>
              <w:t>【任务4】在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自动筛选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工作表之后插入一张工作表，标签名称为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高级筛选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，将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成绩表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工作表中单元格A3：G8区域的内容复制到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高级筛选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工作表中从B1开始的区域内，在该工作表中，筛选出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操作系统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和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程序设计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均及格的男同学和平均分小于60分的女生同学，并将筛选结果复制到Bl2开始的单元格区域中，如本章中的样张4所示。</w:t>
            </w:r>
            <w:r w:rsidRPr="00F97AA7">
              <w:rPr>
                <w:rFonts w:ascii="宋体"/>
                <w:bCs/>
              </w:rPr>
              <w:br/>
              <w:t>【任务5】在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高级筛选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工作表之后插入一张工作表，标签名称为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内嵌图表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，将上面的筛选结果复制到该工作表的B2单元格开始的区域内，根据筛选出来的学生姓名及三门成绩，在当前工作表中创建一个嵌入的三维簇状柱形图图表。</w:t>
            </w:r>
            <w:r w:rsidRPr="00F97AA7">
              <w:rPr>
                <w:rFonts w:ascii="宋体"/>
                <w:bCs/>
              </w:rPr>
              <w:br/>
              <w:t>【任务6】对内嵌图表进行格式化，其标题为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学生成绩图表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，X轴名为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课程名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(均设置为黑体、粗体、蓝色、20)；图例放在图表的左边；将数值轴的主要刻度单位改为30；图表的边框设置为圆角，线型宽度为8磅，图表样式任选一种；为图表中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黄亚飞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的数据系列增加以值显示的数据标志，并将值设置为粗体、红色、18，如本章中的样张5所示。</w:t>
            </w:r>
            <w:r w:rsidRPr="00F97AA7">
              <w:rPr>
                <w:rFonts w:ascii="宋体"/>
                <w:bCs/>
              </w:rPr>
              <w:br/>
              <w:t>【任务7】在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内嵌图表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工作表之后插入一张工作表，标签名称为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迷你图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，将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成绩表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工作表中单元格A3：F8区域的内容复制到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迷你图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工作表中从B1开始的区域内，对E2：G6的区域创建如本章中的样张6所示的折线迷你图，从上到下分别将折线图的颜色设置为绿、黄、蓝、橙、紫，并用红色标注最高点，再将迷你图组合成一个图形。</w:t>
            </w:r>
            <w:r w:rsidRPr="00F97AA7">
              <w:rPr>
                <w:rFonts w:ascii="宋体"/>
                <w:bCs/>
              </w:rPr>
              <w:br/>
              <w:t>【任务8】在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迷你图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工作表之后插入一张工作表，标签名称为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分类汇总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，将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成绩表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工作表中单元格A3：G8区域的内容复制到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分类汇总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工作表中从B1开始的区域内，按性别分别汇总出男生和女生的各科总评成绩，并保留1位小数；然后在原有分类汇总的基础上，再汇总出男生和女生的人数，如本章中的样张7所示。</w:t>
            </w:r>
            <w:r w:rsidRPr="00F97AA7">
              <w:rPr>
                <w:rFonts w:ascii="宋体"/>
                <w:bCs/>
              </w:rPr>
              <w:br/>
              <w:t>【任务9】操作完成后以文件名</w:t>
            </w:r>
            <w:r w:rsidRPr="00F97AA7">
              <w:rPr>
                <w:rFonts w:ascii="宋体"/>
                <w:bCs/>
              </w:rPr>
              <w:t>“</w:t>
            </w:r>
            <w:r w:rsidRPr="00F97AA7">
              <w:rPr>
                <w:rFonts w:ascii="宋体"/>
                <w:bCs/>
              </w:rPr>
              <w:t>EL2.x1sx</w:t>
            </w:r>
            <w:r w:rsidRPr="00F97AA7">
              <w:rPr>
                <w:rFonts w:ascii="宋体"/>
                <w:bCs/>
              </w:rPr>
              <w:t>”</w:t>
            </w:r>
            <w:r w:rsidRPr="00F97AA7">
              <w:rPr>
                <w:rFonts w:ascii="宋体"/>
                <w:bCs/>
              </w:rPr>
              <w:t>存盘。</w:t>
            </w:r>
          </w:p>
          <w:p w14:paraId="58DDB271" w14:textId="77777777" w:rsidR="00370A27" w:rsidRDefault="00370A27" w:rsidP="00F97AA7">
            <w:pPr>
              <w:adjustRightInd w:val="0"/>
              <w:spacing w:line="360" w:lineRule="auto"/>
              <w:rPr>
                <w:rFonts w:ascii="宋体"/>
                <w:bCs/>
              </w:rPr>
            </w:pPr>
          </w:p>
        </w:tc>
      </w:tr>
      <w:tr w:rsidR="00370A27" w14:paraId="5BC91B1D" w14:textId="77777777" w:rsidTr="00F97AA7">
        <w:trPr>
          <w:cantSplit/>
          <w:trHeight w:val="1689"/>
          <w:jc w:val="center"/>
        </w:trPr>
        <w:tc>
          <w:tcPr>
            <w:tcW w:w="8460" w:type="dxa"/>
            <w:gridSpan w:val="3"/>
          </w:tcPr>
          <w:p w14:paraId="20A72C74" w14:textId="77777777" w:rsidR="00370A27" w:rsidRDefault="00F97AA7">
            <w:pPr>
              <w:numPr>
                <w:ilvl w:val="0"/>
                <w:numId w:val="1"/>
              </w:numPr>
              <w:adjustRightInd w:val="0"/>
              <w:spacing w:line="50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实验完成情况与小结</w:t>
            </w:r>
          </w:p>
          <w:p w14:paraId="48610EEB" w14:textId="585053A8" w:rsidR="00370A27" w:rsidRDefault="00F97AA7">
            <w:pPr>
              <w:adjustRightInd w:val="0"/>
              <w:spacing w:line="500" w:lineRule="exact"/>
              <w:rPr>
                <w:b/>
              </w:rPr>
            </w:pPr>
            <w:r>
              <w:rPr>
                <w:rFonts w:hint="eastAsia"/>
                <w:b/>
              </w:rPr>
              <w:t>熟练</w:t>
            </w:r>
            <w:r w:rsidRPr="00F97AA7">
              <w:rPr>
                <w:rFonts w:hint="eastAsia"/>
                <w:b/>
              </w:rPr>
              <w:t>掌握</w:t>
            </w:r>
            <w:r w:rsidRPr="00F97AA7">
              <w:rPr>
                <w:rFonts w:hint="eastAsia"/>
                <w:b/>
              </w:rPr>
              <w:t>Excel</w:t>
            </w:r>
            <w:r w:rsidRPr="00F97AA7">
              <w:rPr>
                <w:rFonts w:hint="eastAsia"/>
                <w:b/>
              </w:rPr>
              <w:t>中数据处理的相关操作</w:t>
            </w:r>
            <w:r>
              <w:rPr>
                <w:rFonts w:hint="eastAsia"/>
                <w:b/>
              </w:rPr>
              <w:t>，学会并进一步深入了解了计算机办公的具体操作和细节，提高了计算机水平和素养，横向扩充了计算机知识，掌握了多种计算机工具的使用。</w:t>
            </w:r>
          </w:p>
          <w:p w14:paraId="4E8630BA" w14:textId="77777777" w:rsidR="00370A27" w:rsidRDefault="00370A27">
            <w:pPr>
              <w:adjustRightInd w:val="0"/>
              <w:spacing w:line="500" w:lineRule="exact"/>
              <w:rPr>
                <w:b/>
              </w:rPr>
            </w:pPr>
          </w:p>
          <w:p w14:paraId="0D0823DE" w14:textId="77777777" w:rsidR="00370A27" w:rsidRDefault="00370A27">
            <w:pPr>
              <w:adjustRightInd w:val="0"/>
              <w:spacing w:line="500" w:lineRule="exact"/>
              <w:rPr>
                <w:b/>
              </w:rPr>
            </w:pPr>
          </w:p>
          <w:p w14:paraId="0C54BC64" w14:textId="77777777" w:rsidR="00370A27" w:rsidRDefault="00370A27">
            <w:pPr>
              <w:adjustRightInd w:val="0"/>
              <w:spacing w:line="500" w:lineRule="exact"/>
              <w:rPr>
                <w:b/>
              </w:rPr>
            </w:pPr>
          </w:p>
          <w:p w14:paraId="29CBF968" w14:textId="77777777" w:rsidR="00370A27" w:rsidRDefault="00370A27">
            <w:pPr>
              <w:adjustRightInd w:val="0"/>
              <w:spacing w:line="500" w:lineRule="exact"/>
              <w:rPr>
                <w:b/>
              </w:rPr>
            </w:pPr>
          </w:p>
          <w:p w14:paraId="112BE3A6" w14:textId="77777777" w:rsidR="00370A27" w:rsidRDefault="00370A27">
            <w:pPr>
              <w:adjustRightInd w:val="0"/>
              <w:spacing w:line="500" w:lineRule="exact"/>
              <w:rPr>
                <w:b/>
              </w:rPr>
            </w:pPr>
          </w:p>
        </w:tc>
      </w:tr>
      <w:tr w:rsidR="00370A27" w14:paraId="435AFDB6" w14:textId="77777777" w:rsidTr="00F97AA7">
        <w:trPr>
          <w:cantSplit/>
          <w:trHeight w:val="615"/>
          <w:jc w:val="center"/>
        </w:trPr>
        <w:tc>
          <w:tcPr>
            <w:tcW w:w="1800" w:type="dxa"/>
          </w:tcPr>
          <w:p w14:paraId="4D221022" w14:textId="77777777" w:rsidR="00370A27" w:rsidRDefault="00F97AA7"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6660" w:type="dxa"/>
            <w:gridSpan w:val="2"/>
          </w:tcPr>
          <w:p w14:paraId="2ED1D812" w14:textId="77777777" w:rsidR="00370A27" w:rsidRDefault="00370A27">
            <w:pPr>
              <w:adjustRightInd w:val="0"/>
              <w:spacing w:line="500" w:lineRule="exact"/>
              <w:rPr>
                <w:b/>
              </w:rPr>
            </w:pPr>
          </w:p>
        </w:tc>
      </w:tr>
    </w:tbl>
    <w:p w14:paraId="14C3FA6C" w14:textId="77777777" w:rsidR="00370A27" w:rsidRDefault="00370A27"/>
    <w:sectPr w:rsidR="0037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51F30"/>
    <w:multiLevelType w:val="singleLevel"/>
    <w:tmpl w:val="59B51F30"/>
    <w:lvl w:ilvl="0">
      <w:start w:val="3"/>
      <w:numFmt w:val="chineseCounting"/>
      <w:suff w:val="nothing"/>
      <w:lvlText w:val="%1、"/>
      <w:lvlJc w:val="left"/>
    </w:lvl>
  </w:abstractNum>
  <w:num w:numId="1" w16cid:durableId="75821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291CFA"/>
    <w:rsid w:val="00370A27"/>
    <w:rsid w:val="0091768D"/>
    <w:rsid w:val="00F97AA7"/>
    <w:rsid w:val="0C29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B3773"/>
  <w15:docId w15:val="{D27A8CD9-B203-4722-8CD6-F6DC5C27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liyungang</dc:creator>
  <cp:lastModifiedBy>刘 佳一</cp:lastModifiedBy>
  <cp:revision>2</cp:revision>
  <dcterms:created xsi:type="dcterms:W3CDTF">2017-09-10T10:45:00Z</dcterms:created>
  <dcterms:modified xsi:type="dcterms:W3CDTF">2022-04-19T15:44:00Z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