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9CF2" w14:textId="77777777" w:rsidR="00E353A9" w:rsidRDefault="00E353A9">
      <w:pPr>
        <w:jc w:val="center"/>
        <w:rPr>
          <w:b/>
          <w:color w:val="1F4E79"/>
          <w:sz w:val="48"/>
        </w:rPr>
      </w:pPr>
    </w:p>
    <w:p w14:paraId="558839FD" w14:textId="77777777" w:rsidR="00E353A9" w:rsidRDefault="00E353A9">
      <w:pPr>
        <w:jc w:val="center"/>
        <w:rPr>
          <w:b/>
          <w:color w:val="1F4E79"/>
          <w:sz w:val="48"/>
        </w:rPr>
      </w:pPr>
    </w:p>
    <w:p w14:paraId="4A844228" w14:textId="77777777" w:rsidR="00E353A9" w:rsidRDefault="00E353A9">
      <w:pPr>
        <w:jc w:val="center"/>
        <w:rPr>
          <w:b/>
          <w:color w:val="1F4E79"/>
          <w:sz w:val="48"/>
        </w:rPr>
      </w:pPr>
    </w:p>
    <w:p w14:paraId="23D43E52" w14:textId="77777777" w:rsidR="00E353A9" w:rsidRDefault="00E353A9">
      <w:pPr>
        <w:jc w:val="center"/>
        <w:rPr>
          <w:b/>
          <w:color w:val="1F4E79"/>
          <w:sz w:val="48"/>
        </w:rPr>
      </w:pPr>
    </w:p>
    <w:p w14:paraId="41093802" w14:textId="77777777" w:rsidR="00E353A9" w:rsidRDefault="00E353A9">
      <w:pPr>
        <w:jc w:val="center"/>
        <w:rPr>
          <w:b/>
          <w:color w:val="1F4E79"/>
          <w:sz w:val="48"/>
        </w:rPr>
      </w:pPr>
    </w:p>
    <w:p w14:paraId="0AB4C03F" w14:textId="77777777" w:rsidR="00E353A9" w:rsidRDefault="00E353A9">
      <w:pPr>
        <w:jc w:val="center"/>
        <w:rPr>
          <w:b/>
          <w:color w:val="1F4E79"/>
          <w:sz w:val="48"/>
        </w:rPr>
      </w:pPr>
    </w:p>
    <w:p w14:paraId="54DDD8D2" w14:textId="77777777" w:rsidR="00E353A9" w:rsidRDefault="00E353A9">
      <w:pPr>
        <w:jc w:val="center"/>
        <w:rPr>
          <w:b/>
          <w:color w:val="1F4E79"/>
          <w:sz w:val="48"/>
        </w:rPr>
      </w:pPr>
    </w:p>
    <w:p w14:paraId="1FBC3426" w14:textId="77777777" w:rsidR="00E353A9" w:rsidRDefault="00E353A9">
      <w:pPr>
        <w:jc w:val="center"/>
        <w:rPr>
          <w:b/>
          <w:color w:val="1F4E79"/>
          <w:sz w:val="48"/>
        </w:rPr>
      </w:pPr>
    </w:p>
    <w:p w14:paraId="33C9EA8B" w14:textId="12294A08" w:rsidR="0099569F" w:rsidRDefault="00000000">
      <w:pPr>
        <w:jc w:val="center"/>
      </w:pPr>
      <w:r>
        <w:rPr>
          <w:b/>
          <w:color w:val="1F4E79"/>
          <w:sz w:val="48"/>
        </w:rPr>
        <w:t>GÊNESIS PONTO</w:t>
      </w:r>
    </w:p>
    <w:p w14:paraId="6437AF22" w14:textId="77777777" w:rsidR="0099569F" w:rsidRDefault="00000000">
      <w:pPr>
        <w:jc w:val="center"/>
      </w:pPr>
      <w:r>
        <w:rPr>
          <w:b/>
          <w:sz w:val="28"/>
        </w:rPr>
        <w:t>LEVANTAMENTO E ESPECIFICAÇÃO DE REQUISITOS</w:t>
      </w:r>
    </w:p>
    <w:p w14:paraId="4746A6FC" w14:textId="77777777" w:rsidR="0099569F" w:rsidRDefault="00000000">
      <w:pPr>
        <w:jc w:val="center"/>
      </w:pPr>
      <w:r>
        <w:rPr>
          <w:i/>
        </w:rPr>
        <w:t>PIM II — UNIP | Sistema de Controle de Ponto</w:t>
      </w:r>
    </w:p>
    <w:p w14:paraId="10D750A5" w14:textId="77777777" w:rsidR="0099569F" w:rsidRDefault="0099569F"/>
    <w:p w14:paraId="68CF6A80" w14:textId="77777777" w:rsidR="00E353A9" w:rsidRDefault="00E353A9">
      <w:pPr>
        <w:pStyle w:val="Ttulo1"/>
      </w:pPr>
      <w:r>
        <w:br w:type="page"/>
      </w:r>
    </w:p>
    <w:p w14:paraId="2F3D73C1" w14:textId="217035DF" w:rsidR="0099569F" w:rsidRDefault="00000000">
      <w:pPr>
        <w:pStyle w:val="Ttulo1"/>
      </w:pPr>
      <w:r>
        <w:lastRenderedPageBreak/>
        <w:t>1. Objetivo do documento</w:t>
      </w:r>
    </w:p>
    <w:p w14:paraId="638E7439" w14:textId="77777777" w:rsidR="0099569F" w:rsidRDefault="00000000">
      <w:r>
        <w:t>Este documento registra os requisitos do Gênesis Ponto, um sistema de controle de jornada desenvolvido em linguagem C e executado no terminal. O sistema tem como objetivo apoiar o registro de entradas, saídas e intervalos dos funcionários, além de calcular horas trabalhadas e extras e identificar possíveis atrasos.</w:t>
      </w:r>
    </w:p>
    <w:p w14:paraId="0618DC89" w14:textId="6A6BD4D3" w:rsidR="0099569F" w:rsidRDefault="00000000" w:rsidP="00E353A9">
      <w:r>
        <w:t>Este arquivo é um modelo inicial para o PIM II. Os requisitos devem ser revisados e ajustados conforme o escopo definido no trabalho e as funcionalidades realmente implementadas</w:t>
      </w:r>
    </w:p>
    <w:p w14:paraId="2FEE971D" w14:textId="6E5B105E" w:rsidR="0099569F" w:rsidRDefault="00E353A9">
      <w:pPr>
        <w:pStyle w:val="Ttulo1"/>
      </w:pPr>
      <w:r>
        <w:t>2</w:t>
      </w:r>
      <w:r w:rsidR="00000000">
        <w:t>. Requisitos Funcionais (RF)</w:t>
      </w:r>
    </w:p>
    <w:p w14:paraId="6F27FFF6" w14:textId="77777777" w:rsidR="0099569F" w:rsidRDefault="00000000">
      <w:r>
        <w:t>Os requisitos funcionais descrevem as ações que o sistema deve executar.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456"/>
        <w:gridCol w:w="2455"/>
        <w:gridCol w:w="2458"/>
      </w:tblGrid>
      <w:tr w:rsidR="0099569F" w14:paraId="7897A896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6C9364B2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6D8AE2E5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do requisito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042F4A21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253B8CDC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verificação</w:t>
            </w:r>
          </w:p>
        </w:tc>
      </w:tr>
      <w:tr w:rsidR="0099569F" w14:paraId="70EFB814" w14:textId="77777777">
        <w:trPr>
          <w:jc w:val="center"/>
        </w:trPr>
        <w:tc>
          <w:tcPr>
            <w:tcW w:w="2484" w:type="dxa"/>
            <w:vAlign w:val="center"/>
          </w:tcPr>
          <w:p w14:paraId="6D2B8C6F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RF01</w:t>
            </w:r>
          </w:p>
        </w:tc>
        <w:tc>
          <w:tcPr>
            <w:tcW w:w="2484" w:type="dxa"/>
            <w:vAlign w:val="center"/>
          </w:tcPr>
          <w:p w14:paraId="3AB76799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permitir cadastrar funcionários com identificador e nome.</w:t>
            </w:r>
          </w:p>
        </w:tc>
        <w:tc>
          <w:tcPr>
            <w:tcW w:w="2484" w:type="dxa"/>
            <w:vAlign w:val="center"/>
          </w:tcPr>
          <w:p w14:paraId="290E3A5D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21E1DD33" w14:textId="77777777" w:rsidR="0099569F" w:rsidRDefault="00000000">
            <w:pPr>
              <w:spacing w:after="0"/>
            </w:pPr>
            <w:r>
              <w:rPr>
                <w:sz w:val="16"/>
              </w:rPr>
              <w:t>Cadastrar um funcionário e conferir se os dados são exibidos corretamente.</w:t>
            </w:r>
          </w:p>
        </w:tc>
      </w:tr>
      <w:tr w:rsidR="0099569F" w14:paraId="36BFDE98" w14:textId="77777777">
        <w:trPr>
          <w:jc w:val="center"/>
        </w:trPr>
        <w:tc>
          <w:tcPr>
            <w:tcW w:w="2484" w:type="dxa"/>
            <w:vAlign w:val="center"/>
          </w:tcPr>
          <w:p w14:paraId="3775CD34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RF02</w:t>
            </w:r>
          </w:p>
        </w:tc>
        <w:tc>
          <w:tcPr>
            <w:tcW w:w="2484" w:type="dxa"/>
            <w:vAlign w:val="center"/>
          </w:tcPr>
          <w:p w14:paraId="3D4E1A22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permitir consultar a lista de funcionários cadastrados.</w:t>
            </w:r>
          </w:p>
        </w:tc>
        <w:tc>
          <w:tcPr>
            <w:tcW w:w="2484" w:type="dxa"/>
            <w:vAlign w:val="center"/>
          </w:tcPr>
          <w:p w14:paraId="784D66CF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4C6E18F2" w14:textId="77777777" w:rsidR="0099569F" w:rsidRDefault="00000000">
            <w:pPr>
              <w:spacing w:after="0"/>
            </w:pPr>
            <w:r>
              <w:rPr>
                <w:sz w:val="16"/>
              </w:rPr>
              <w:t>Solicitar a listagem e verificar os funcionários registrados.</w:t>
            </w:r>
          </w:p>
        </w:tc>
      </w:tr>
      <w:tr w:rsidR="0099569F" w14:paraId="0585D589" w14:textId="77777777">
        <w:trPr>
          <w:jc w:val="center"/>
        </w:trPr>
        <w:tc>
          <w:tcPr>
            <w:tcW w:w="2484" w:type="dxa"/>
            <w:vAlign w:val="center"/>
          </w:tcPr>
          <w:p w14:paraId="79CB4F85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RF03</w:t>
            </w:r>
          </w:p>
        </w:tc>
        <w:tc>
          <w:tcPr>
            <w:tcW w:w="2484" w:type="dxa"/>
            <w:vAlign w:val="center"/>
          </w:tcPr>
          <w:p w14:paraId="07B6AD83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permitir registrar o horário de entrada de um funcionário.</w:t>
            </w:r>
          </w:p>
        </w:tc>
        <w:tc>
          <w:tcPr>
            <w:tcW w:w="2484" w:type="dxa"/>
            <w:vAlign w:val="center"/>
          </w:tcPr>
          <w:p w14:paraId="062B2860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40B89DAD" w14:textId="77777777" w:rsidR="0099569F" w:rsidRDefault="00000000">
            <w:pPr>
              <w:spacing w:after="0"/>
            </w:pPr>
            <w:r>
              <w:rPr>
                <w:sz w:val="16"/>
              </w:rPr>
              <w:t>Registrar uma entrada e conferir a data e o horário informados.</w:t>
            </w:r>
          </w:p>
        </w:tc>
      </w:tr>
      <w:tr w:rsidR="0099569F" w14:paraId="15D4277C" w14:textId="77777777">
        <w:trPr>
          <w:jc w:val="center"/>
        </w:trPr>
        <w:tc>
          <w:tcPr>
            <w:tcW w:w="2484" w:type="dxa"/>
            <w:vAlign w:val="center"/>
          </w:tcPr>
          <w:p w14:paraId="7A5D9A85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RF04</w:t>
            </w:r>
          </w:p>
        </w:tc>
        <w:tc>
          <w:tcPr>
            <w:tcW w:w="2484" w:type="dxa"/>
            <w:vAlign w:val="center"/>
          </w:tcPr>
          <w:p w14:paraId="73FDD188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permitir registrar saída para intervalo e retorno do intervalo.</w:t>
            </w:r>
          </w:p>
        </w:tc>
        <w:tc>
          <w:tcPr>
            <w:tcW w:w="2484" w:type="dxa"/>
            <w:vAlign w:val="center"/>
          </w:tcPr>
          <w:p w14:paraId="6B5C39ED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4C272C1D" w14:textId="77777777" w:rsidR="0099569F" w:rsidRDefault="00000000">
            <w:pPr>
              <w:spacing w:after="0"/>
            </w:pPr>
            <w:r>
              <w:rPr>
                <w:sz w:val="16"/>
              </w:rPr>
              <w:t>Registrar saída e retorno e conferir os dois horários.</w:t>
            </w:r>
          </w:p>
        </w:tc>
      </w:tr>
      <w:tr w:rsidR="0099569F" w14:paraId="4559587D" w14:textId="77777777">
        <w:trPr>
          <w:jc w:val="center"/>
        </w:trPr>
        <w:tc>
          <w:tcPr>
            <w:tcW w:w="2484" w:type="dxa"/>
            <w:vAlign w:val="center"/>
          </w:tcPr>
          <w:p w14:paraId="06FB7673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RF05</w:t>
            </w:r>
          </w:p>
        </w:tc>
        <w:tc>
          <w:tcPr>
            <w:tcW w:w="2484" w:type="dxa"/>
            <w:vAlign w:val="center"/>
          </w:tcPr>
          <w:p w14:paraId="77FBC84E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permitir registrar o horário de saída ao final da jornada.</w:t>
            </w:r>
          </w:p>
        </w:tc>
        <w:tc>
          <w:tcPr>
            <w:tcW w:w="2484" w:type="dxa"/>
            <w:vAlign w:val="center"/>
          </w:tcPr>
          <w:p w14:paraId="114050D3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6B69651F" w14:textId="77777777" w:rsidR="0099569F" w:rsidRDefault="00000000">
            <w:pPr>
              <w:spacing w:after="0"/>
            </w:pPr>
            <w:r>
              <w:rPr>
                <w:sz w:val="16"/>
              </w:rPr>
              <w:t>Registrar a saída final e conferir o registro.</w:t>
            </w:r>
          </w:p>
        </w:tc>
      </w:tr>
      <w:tr w:rsidR="0099569F" w14:paraId="587D2262" w14:textId="77777777">
        <w:trPr>
          <w:jc w:val="center"/>
        </w:trPr>
        <w:tc>
          <w:tcPr>
            <w:tcW w:w="2484" w:type="dxa"/>
            <w:vAlign w:val="center"/>
          </w:tcPr>
          <w:p w14:paraId="0FA48190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RF06</w:t>
            </w:r>
          </w:p>
        </w:tc>
        <w:tc>
          <w:tcPr>
            <w:tcW w:w="2484" w:type="dxa"/>
            <w:vAlign w:val="center"/>
          </w:tcPr>
          <w:p w14:paraId="350B3619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calcular o total de horas trabalhadas a partir dos registros válidos.</w:t>
            </w:r>
          </w:p>
        </w:tc>
        <w:tc>
          <w:tcPr>
            <w:tcW w:w="2484" w:type="dxa"/>
            <w:vAlign w:val="center"/>
          </w:tcPr>
          <w:p w14:paraId="0A272D2F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1BFD1E39" w14:textId="77777777" w:rsidR="0099569F" w:rsidRDefault="00000000">
            <w:pPr>
              <w:spacing w:after="0"/>
            </w:pPr>
            <w:r>
              <w:rPr>
                <w:sz w:val="16"/>
              </w:rPr>
              <w:t>Comparar o resultado com um cálculo manual usando horários de teste.</w:t>
            </w:r>
          </w:p>
        </w:tc>
      </w:tr>
      <w:tr w:rsidR="0099569F" w14:paraId="6D24B2C2" w14:textId="77777777">
        <w:trPr>
          <w:jc w:val="center"/>
        </w:trPr>
        <w:tc>
          <w:tcPr>
            <w:tcW w:w="2484" w:type="dxa"/>
            <w:vAlign w:val="center"/>
          </w:tcPr>
          <w:p w14:paraId="539CF3D9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RF07</w:t>
            </w:r>
          </w:p>
        </w:tc>
        <w:tc>
          <w:tcPr>
            <w:tcW w:w="2484" w:type="dxa"/>
            <w:vAlign w:val="center"/>
          </w:tcPr>
          <w:p w14:paraId="4743BB66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apresentar um resumo de frequência, incluindo atrasos e horas extras quando aplicável.</w:t>
            </w:r>
          </w:p>
        </w:tc>
        <w:tc>
          <w:tcPr>
            <w:tcW w:w="2484" w:type="dxa"/>
            <w:vAlign w:val="center"/>
          </w:tcPr>
          <w:p w14:paraId="0C7923A8" w14:textId="77777777" w:rsidR="0099569F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2484" w:type="dxa"/>
            <w:vAlign w:val="center"/>
          </w:tcPr>
          <w:p w14:paraId="1E599137" w14:textId="77777777" w:rsidR="0099569F" w:rsidRDefault="00000000">
            <w:pPr>
              <w:spacing w:after="0"/>
            </w:pPr>
            <w:r>
              <w:rPr>
                <w:sz w:val="16"/>
              </w:rPr>
              <w:t>Testar cenários de jornada normal, atraso e horas excedentes.</w:t>
            </w:r>
          </w:p>
        </w:tc>
      </w:tr>
    </w:tbl>
    <w:p w14:paraId="33EABD21" w14:textId="77777777" w:rsidR="0099569F" w:rsidRDefault="0099569F"/>
    <w:p w14:paraId="4F66702E" w14:textId="48DE23F1" w:rsidR="0099569F" w:rsidRDefault="00E353A9">
      <w:pPr>
        <w:pStyle w:val="Ttulo1"/>
      </w:pPr>
      <w:r>
        <w:t>3</w:t>
      </w:r>
      <w:r w:rsidR="00000000">
        <w:t>. Requisitos Não Funcionais (RNF)</w:t>
      </w:r>
    </w:p>
    <w:p w14:paraId="27EA82B5" w14:textId="77777777" w:rsidR="0099569F" w:rsidRDefault="00000000">
      <w:r>
        <w:t>Os requisitos não funcionais descrevem condições de qualidade, tecnologia e uso.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62"/>
        <w:gridCol w:w="2452"/>
        <w:gridCol w:w="2456"/>
      </w:tblGrid>
      <w:tr w:rsidR="0099569F" w14:paraId="7EDE275E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6AA5261B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CB3B72B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do requisito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7586D2E5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0559912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verificação</w:t>
            </w:r>
          </w:p>
        </w:tc>
      </w:tr>
      <w:tr w:rsidR="0099569F" w14:paraId="68FFA0CD" w14:textId="77777777">
        <w:trPr>
          <w:jc w:val="center"/>
        </w:trPr>
        <w:tc>
          <w:tcPr>
            <w:tcW w:w="2484" w:type="dxa"/>
            <w:vAlign w:val="center"/>
          </w:tcPr>
          <w:p w14:paraId="2B994D91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RNF01</w:t>
            </w:r>
          </w:p>
        </w:tc>
        <w:tc>
          <w:tcPr>
            <w:tcW w:w="2484" w:type="dxa"/>
            <w:vAlign w:val="center"/>
          </w:tcPr>
          <w:p w14:paraId="33417670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ser executado em um terminal, conforme o escopo inicial do projeto.</w:t>
            </w:r>
          </w:p>
        </w:tc>
        <w:tc>
          <w:tcPr>
            <w:tcW w:w="2484" w:type="dxa"/>
            <w:vAlign w:val="center"/>
          </w:tcPr>
          <w:p w14:paraId="71697A74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768BB730" w14:textId="77777777" w:rsidR="0099569F" w:rsidRDefault="00000000">
            <w:pPr>
              <w:spacing w:after="0"/>
            </w:pPr>
            <w:r>
              <w:rPr>
                <w:sz w:val="16"/>
              </w:rPr>
              <w:t>Compilar e executar o programa em ambiente compatível.</w:t>
            </w:r>
          </w:p>
        </w:tc>
      </w:tr>
      <w:tr w:rsidR="0099569F" w14:paraId="27D5A4DC" w14:textId="77777777">
        <w:trPr>
          <w:jc w:val="center"/>
        </w:trPr>
        <w:tc>
          <w:tcPr>
            <w:tcW w:w="2484" w:type="dxa"/>
            <w:vAlign w:val="center"/>
          </w:tcPr>
          <w:p w14:paraId="31C8B5C2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RNF02</w:t>
            </w:r>
          </w:p>
        </w:tc>
        <w:tc>
          <w:tcPr>
            <w:tcW w:w="2484" w:type="dxa"/>
            <w:vAlign w:val="center"/>
          </w:tcPr>
          <w:p w14:paraId="7BF1B2C8" w14:textId="77777777" w:rsidR="0099569F" w:rsidRDefault="00000000">
            <w:pPr>
              <w:spacing w:after="0"/>
            </w:pPr>
            <w:r>
              <w:rPr>
                <w:sz w:val="16"/>
              </w:rPr>
              <w:t>O código deve ser desenvolvido em linguagem C.</w:t>
            </w:r>
          </w:p>
        </w:tc>
        <w:tc>
          <w:tcPr>
            <w:tcW w:w="2484" w:type="dxa"/>
            <w:vAlign w:val="center"/>
          </w:tcPr>
          <w:p w14:paraId="0264A4A9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6A0DA090" w14:textId="77777777" w:rsidR="0099569F" w:rsidRDefault="00000000">
            <w:pPr>
              <w:spacing w:after="0"/>
            </w:pPr>
            <w:r>
              <w:rPr>
                <w:sz w:val="16"/>
              </w:rPr>
              <w:t>Conferir os arquivos-fonte e o processo de compilação.</w:t>
            </w:r>
          </w:p>
        </w:tc>
      </w:tr>
      <w:tr w:rsidR="0099569F" w14:paraId="3BE2AA0B" w14:textId="77777777">
        <w:trPr>
          <w:jc w:val="center"/>
        </w:trPr>
        <w:tc>
          <w:tcPr>
            <w:tcW w:w="2484" w:type="dxa"/>
            <w:vAlign w:val="center"/>
          </w:tcPr>
          <w:p w14:paraId="4A224FA8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RNF03</w:t>
            </w:r>
          </w:p>
        </w:tc>
        <w:tc>
          <w:tcPr>
            <w:tcW w:w="2484" w:type="dxa"/>
            <w:vAlign w:val="center"/>
          </w:tcPr>
          <w:p w14:paraId="2156C1AA" w14:textId="77777777" w:rsidR="0099569F" w:rsidRDefault="00000000">
            <w:pPr>
              <w:spacing w:after="0"/>
            </w:pPr>
            <w:r>
              <w:rPr>
                <w:sz w:val="16"/>
              </w:rPr>
              <w:t>O menu deve apresentar opções e instruções em português claro.</w:t>
            </w:r>
          </w:p>
        </w:tc>
        <w:tc>
          <w:tcPr>
            <w:tcW w:w="2484" w:type="dxa"/>
            <w:vAlign w:val="center"/>
          </w:tcPr>
          <w:p w14:paraId="1850643D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5F222497" w14:textId="77777777" w:rsidR="0099569F" w:rsidRDefault="00000000">
            <w:pPr>
              <w:spacing w:after="0"/>
            </w:pPr>
            <w:r>
              <w:rPr>
                <w:sz w:val="16"/>
              </w:rPr>
              <w:t>Verificar se um usuário iniciante entende as opções apresentadas.</w:t>
            </w:r>
          </w:p>
        </w:tc>
      </w:tr>
      <w:tr w:rsidR="0099569F" w14:paraId="1965F8DC" w14:textId="77777777">
        <w:trPr>
          <w:jc w:val="center"/>
        </w:trPr>
        <w:tc>
          <w:tcPr>
            <w:tcW w:w="2484" w:type="dxa"/>
            <w:vAlign w:val="center"/>
          </w:tcPr>
          <w:p w14:paraId="01A24523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RNF04</w:t>
            </w:r>
          </w:p>
        </w:tc>
        <w:tc>
          <w:tcPr>
            <w:tcW w:w="2484" w:type="dxa"/>
            <w:vAlign w:val="center"/>
          </w:tcPr>
          <w:p w14:paraId="4942FAB9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validar entradas inválidas, como opções inexistentes no menu.</w:t>
            </w:r>
          </w:p>
        </w:tc>
        <w:tc>
          <w:tcPr>
            <w:tcW w:w="2484" w:type="dxa"/>
            <w:vAlign w:val="center"/>
          </w:tcPr>
          <w:p w14:paraId="29996F17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7E478929" w14:textId="77777777" w:rsidR="0099569F" w:rsidRDefault="00000000">
            <w:pPr>
              <w:spacing w:after="0"/>
            </w:pPr>
            <w:r>
              <w:rPr>
                <w:sz w:val="16"/>
              </w:rPr>
              <w:t>Informar uma opção inválida e verificar se o programa orienta o usuário.</w:t>
            </w:r>
          </w:p>
        </w:tc>
      </w:tr>
      <w:tr w:rsidR="0099569F" w14:paraId="41DC5A80" w14:textId="77777777">
        <w:trPr>
          <w:jc w:val="center"/>
        </w:trPr>
        <w:tc>
          <w:tcPr>
            <w:tcW w:w="2484" w:type="dxa"/>
            <w:vAlign w:val="center"/>
          </w:tcPr>
          <w:p w14:paraId="7808D946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RNF05</w:t>
            </w:r>
          </w:p>
        </w:tc>
        <w:tc>
          <w:tcPr>
            <w:tcW w:w="2484" w:type="dxa"/>
            <w:vAlign w:val="center"/>
          </w:tcPr>
          <w:p w14:paraId="06844BF8" w14:textId="77777777" w:rsidR="0099569F" w:rsidRDefault="00000000">
            <w:pPr>
              <w:spacing w:after="0"/>
            </w:pPr>
            <w:r>
              <w:rPr>
                <w:sz w:val="16"/>
              </w:rPr>
              <w:t>O código deve ser organizado em funções com responsabilidades bem definidas.</w:t>
            </w:r>
          </w:p>
        </w:tc>
        <w:tc>
          <w:tcPr>
            <w:tcW w:w="2484" w:type="dxa"/>
            <w:vAlign w:val="center"/>
          </w:tcPr>
          <w:p w14:paraId="1C630E30" w14:textId="77777777" w:rsidR="0099569F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2484" w:type="dxa"/>
            <w:vAlign w:val="center"/>
          </w:tcPr>
          <w:p w14:paraId="1F23F78B" w14:textId="77777777" w:rsidR="0099569F" w:rsidRDefault="00000000">
            <w:pPr>
              <w:spacing w:after="0"/>
            </w:pPr>
            <w:r>
              <w:rPr>
                <w:sz w:val="16"/>
              </w:rPr>
              <w:t>Inspecionar o código e identificar funções separadas por finalidade.</w:t>
            </w:r>
          </w:p>
        </w:tc>
      </w:tr>
      <w:tr w:rsidR="0099569F" w14:paraId="2320E226" w14:textId="77777777">
        <w:trPr>
          <w:jc w:val="center"/>
        </w:trPr>
        <w:tc>
          <w:tcPr>
            <w:tcW w:w="2484" w:type="dxa"/>
            <w:vAlign w:val="center"/>
          </w:tcPr>
          <w:p w14:paraId="3D88B385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RNF06</w:t>
            </w:r>
          </w:p>
        </w:tc>
        <w:tc>
          <w:tcPr>
            <w:tcW w:w="2484" w:type="dxa"/>
            <w:vAlign w:val="center"/>
          </w:tcPr>
          <w:p w14:paraId="405BD90C" w14:textId="77777777" w:rsidR="0099569F" w:rsidRDefault="00000000">
            <w:pPr>
              <w:spacing w:after="0"/>
            </w:pPr>
            <w:r>
              <w:rPr>
                <w:sz w:val="16"/>
              </w:rPr>
              <w:t>O sistema deve informar mensagens de erro compreensíveis quando não conseguir concluir uma operação.</w:t>
            </w:r>
          </w:p>
        </w:tc>
        <w:tc>
          <w:tcPr>
            <w:tcW w:w="2484" w:type="dxa"/>
            <w:vAlign w:val="center"/>
          </w:tcPr>
          <w:p w14:paraId="1EA27222" w14:textId="77777777" w:rsidR="0099569F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2484" w:type="dxa"/>
            <w:vAlign w:val="center"/>
          </w:tcPr>
          <w:p w14:paraId="590154D9" w14:textId="77777777" w:rsidR="0099569F" w:rsidRDefault="00000000">
            <w:pPr>
              <w:spacing w:after="0"/>
            </w:pPr>
            <w:r>
              <w:rPr>
                <w:sz w:val="16"/>
              </w:rPr>
              <w:t>Forçar uma situação inválida e conferir a mensagem exibida.</w:t>
            </w:r>
          </w:p>
        </w:tc>
      </w:tr>
      <w:tr w:rsidR="0099569F" w14:paraId="4B6049E5" w14:textId="77777777">
        <w:trPr>
          <w:jc w:val="center"/>
        </w:trPr>
        <w:tc>
          <w:tcPr>
            <w:tcW w:w="2484" w:type="dxa"/>
            <w:vAlign w:val="center"/>
          </w:tcPr>
          <w:p w14:paraId="3F909310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RNF07</w:t>
            </w:r>
          </w:p>
        </w:tc>
        <w:tc>
          <w:tcPr>
            <w:tcW w:w="2484" w:type="dxa"/>
            <w:vAlign w:val="center"/>
          </w:tcPr>
          <w:p w14:paraId="28669CB0" w14:textId="77777777" w:rsidR="0099569F" w:rsidRDefault="00000000">
            <w:pPr>
              <w:spacing w:after="0"/>
            </w:pPr>
            <w:r>
              <w:rPr>
                <w:sz w:val="16"/>
              </w:rPr>
              <w:t>Os dados exibidos devem manter um formato consistente de data e horário.</w:t>
            </w:r>
          </w:p>
        </w:tc>
        <w:tc>
          <w:tcPr>
            <w:tcW w:w="2484" w:type="dxa"/>
            <w:vAlign w:val="center"/>
          </w:tcPr>
          <w:p w14:paraId="0395D78B" w14:textId="77777777" w:rsidR="0099569F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2484" w:type="dxa"/>
            <w:vAlign w:val="center"/>
          </w:tcPr>
          <w:p w14:paraId="267AAD8A" w14:textId="77777777" w:rsidR="0099569F" w:rsidRDefault="00000000">
            <w:pPr>
              <w:spacing w:after="0"/>
            </w:pPr>
            <w:r>
              <w:rPr>
                <w:sz w:val="16"/>
              </w:rPr>
              <w:t>Conferir se os registros são apresentados no mesmo padrão.</w:t>
            </w:r>
          </w:p>
        </w:tc>
      </w:tr>
    </w:tbl>
    <w:p w14:paraId="47FFA9F6" w14:textId="77777777" w:rsidR="0099569F" w:rsidRDefault="0099569F"/>
    <w:p w14:paraId="36281F0E" w14:textId="161D497E" w:rsidR="0099569F" w:rsidRDefault="00E353A9">
      <w:pPr>
        <w:pStyle w:val="Ttulo1"/>
      </w:pPr>
      <w:r>
        <w:lastRenderedPageBreak/>
        <w:t>4</w:t>
      </w:r>
      <w:r w:rsidR="00000000">
        <w:t>. Regras de Negócio (RN)</w:t>
      </w:r>
    </w:p>
    <w:p w14:paraId="3C3C2A03" w14:textId="77777777" w:rsidR="0099569F" w:rsidRDefault="00000000">
      <w:r>
        <w:t>As regras de negócio determinam as condições que os registros e cálculos devem respeitar.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458"/>
        <w:gridCol w:w="2454"/>
        <w:gridCol w:w="2457"/>
      </w:tblGrid>
      <w:tr w:rsidR="0099569F" w14:paraId="11D612F2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6B248B54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74021856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do requisito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0F6CA124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56EAC55" w14:textId="77777777" w:rsidR="0099569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verificação</w:t>
            </w:r>
          </w:p>
        </w:tc>
      </w:tr>
      <w:tr w:rsidR="0099569F" w14:paraId="608D3211" w14:textId="77777777">
        <w:trPr>
          <w:jc w:val="center"/>
        </w:trPr>
        <w:tc>
          <w:tcPr>
            <w:tcW w:w="2484" w:type="dxa"/>
            <w:vAlign w:val="center"/>
          </w:tcPr>
          <w:p w14:paraId="5CA18E20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RN01</w:t>
            </w:r>
          </w:p>
        </w:tc>
        <w:tc>
          <w:tcPr>
            <w:tcW w:w="2484" w:type="dxa"/>
            <w:vAlign w:val="center"/>
          </w:tcPr>
          <w:p w14:paraId="3CD65504" w14:textId="77777777" w:rsidR="0099569F" w:rsidRDefault="00000000">
            <w:pPr>
              <w:spacing w:after="0"/>
            </w:pPr>
            <w:r>
              <w:rPr>
                <w:sz w:val="16"/>
              </w:rPr>
              <w:t>Cada funcionário deve possuir um identificador único no sistema.</w:t>
            </w:r>
          </w:p>
        </w:tc>
        <w:tc>
          <w:tcPr>
            <w:tcW w:w="2484" w:type="dxa"/>
            <w:vAlign w:val="center"/>
          </w:tcPr>
          <w:p w14:paraId="058849CE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58842506" w14:textId="77777777" w:rsidR="0099569F" w:rsidRDefault="00000000">
            <w:pPr>
              <w:spacing w:after="0"/>
            </w:pPr>
            <w:r>
              <w:rPr>
                <w:sz w:val="16"/>
              </w:rPr>
              <w:t>Tentar cadastrar dois funcionários com o mesmo identificador.</w:t>
            </w:r>
          </w:p>
        </w:tc>
      </w:tr>
      <w:tr w:rsidR="0099569F" w14:paraId="7C0FAB52" w14:textId="77777777">
        <w:trPr>
          <w:jc w:val="center"/>
        </w:trPr>
        <w:tc>
          <w:tcPr>
            <w:tcW w:w="2484" w:type="dxa"/>
            <w:vAlign w:val="center"/>
          </w:tcPr>
          <w:p w14:paraId="23C69CAE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RN02</w:t>
            </w:r>
          </w:p>
        </w:tc>
        <w:tc>
          <w:tcPr>
            <w:tcW w:w="2484" w:type="dxa"/>
            <w:vAlign w:val="center"/>
          </w:tcPr>
          <w:p w14:paraId="15758546" w14:textId="77777777" w:rsidR="0099569F" w:rsidRDefault="00000000">
            <w:pPr>
              <w:spacing w:after="0"/>
            </w:pPr>
            <w:r>
              <w:rPr>
                <w:sz w:val="16"/>
              </w:rPr>
              <w:t>Um registro de ponto deve estar associado a um funcionário cadastrado.</w:t>
            </w:r>
          </w:p>
        </w:tc>
        <w:tc>
          <w:tcPr>
            <w:tcW w:w="2484" w:type="dxa"/>
            <w:vAlign w:val="center"/>
          </w:tcPr>
          <w:p w14:paraId="58867B89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3A3E1DF2" w14:textId="77777777" w:rsidR="0099569F" w:rsidRDefault="00000000">
            <w:pPr>
              <w:spacing w:after="0"/>
            </w:pPr>
            <w:r>
              <w:rPr>
                <w:sz w:val="16"/>
              </w:rPr>
              <w:t>Tentar registrar ponto usando um identificador inexistente.</w:t>
            </w:r>
          </w:p>
        </w:tc>
      </w:tr>
      <w:tr w:rsidR="0099569F" w14:paraId="544F3A58" w14:textId="77777777">
        <w:trPr>
          <w:jc w:val="center"/>
        </w:trPr>
        <w:tc>
          <w:tcPr>
            <w:tcW w:w="2484" w:type="dxa"/>
            <w:vAlign w:val="center"/>
          </w:tcPr>
          <w:p w14:paraId="002C63E7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RN03</w:t>
            </w:r>
          </w:p>
        </w:tc>
        <w:tc>
          <w:tcPr>
            <w:tcW w:w="2484" w:type="dxa"/>
            <w:vAlign w:val="center"/>
          </w:tcPr>
          <w:p w14:paraId="420132D1" w14:textId="77777777" w:rsidR="0099569F" w:rsidRDefault="00000000">
            <w:pPr>
              <w:spacing w:after="0"/>
            </w:pPr>
            <w:r>
              <w:rPr>
                <w:sz w:val="16"/>
              </w:rPr>
              <w:t>Os horários de uma jornada devem respeitar uma sequência lógica: entrada, intervalo (quando houver), retorno e saída final.</w:t>
            </w:r>
          </w:p>
        </w:tc>
        <w:tc>
          <w:tcPr>
            <w:tcW w:w="2484" w:type="dxa"/>
            <w:vAlign w:val="center"/>
          </w:tcPr>
          <w:p w14:paraId="4307419C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086CE30E" w14:textId="77777777" w:rsidR="0099569F" w:rsidRDefault="00000000">
            <w:pPr>
              <w:spacing w:after="0"/>
            </w:pPr>
            <w:r>
              <w:rPr>
                <w:sz w:val="16"/>
              </w:rPr>
              <w:t>Testar registros fora da sequência esperada.</w:t>
            </w:r>
          </w:p>
        </w:tc>
      </w:tr>
      <w:tr w:rsidR="0099569F" w14:paraId="2FA5EF9C" w14:textId="77777777">
        <w:trPr>
          <w:jc w:val="center"/>
        </w:trPr>
        <w:tc>
          <w:tcPr>
            <w:tcW w:w="2484" w:type="dxa"/>
            <w:vAlign w:val="center"/>
          </w:tcPr>
          <w:p w14:paraId="7E7E2CE3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RN04</w:t>
            </w:r>
          </w:p>
        </w:tc>
        <w:tc>
          <w:tcPr>
            <w:tcW w:w="2484" w:type="dxa"/>
            <w:vAlign w:val="center"/>
          </w:tcPr>
          <w:p w14:paraId="498D0862" w14:textId="77777777" w:rsidR="0099569F" w:rsidRDefault="00000000">
            <w:pPr>
              <w:spacing w:after="0"/>
            </w:pPr>
            <w:r>
              <w:rPr>
                <w:sz w:val="16"/>
              </w:rPr>
              <w:t>O horário de saída do intervalo deve ser anterior ao horário de retorno do intervalo.</w:t>
            </w:r>
          </w:p>
        </w:tc>
        <w:tc>
          <w:tcPr>
            <w:tcW w:w="2484" w:type="dxa"/>
            <w:vAlign w:val="center"/>
          </w:tcPr>
          <w:p w14:paraId="4287849F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63F7AC9D" w14:textId="77777777" w:rsidR="0099569F" w:rsidRDefault="00000000">
            <w:pPr>
              <w:spacing w:after="0"/>
            </w:pPr>
            <w:r>
              <w:rPr>
                <w:sz w:val="16"/>
              </w:rPr>
              <w:t>Informar horários invertidos e verificar a validação.</w:t>
            </w:r>
          </w:p>
        </w:tc>
      </w:tr>
      <w:tr w:rsidR="0099569F" w14:paraId="7C3B46FD" w14:textId="77777777">
        <w:trPr>
          <w:jc w:val="center"/>
        </w:trPr>
        <w:tc>
          <w:tcPr>
            <w:tcW w:w="2484" w:type="dxa"/>
            <w:vAlign w:val="center"/>
          </w:tcPr>
          <w:p w14:paraId="0BE5EEB8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RN05</w:t>
            </w:r>
          </w:p>
        </w:tc>
        <w:tc>
          <w:tcPr>
            <w:tcW w:w="2484" w:type="dxa"/>
            <w:vAlign w:val="center"/>
          </w:tcPr>
          <w:p w14:paraId="0F03C16B" w14:textId="77777777" w:rsidR="0099569F" w:rsidRDefault="00000000">
            <w:pPr>
              <w:spacing w:after="0"/>
            </w:pPr>
            <w:r>
              <w:rPr>
                <w:sz w:val="16"/>
              </w:rPr>
              <w:t>O total de horas trabalhadas deve considerar os períodos efetivamente trabalhados e descontar o intervalo registrado.</w:t>
            </w:r>
          </w:p>
        </w:tc>
        <w:tc>
          <w:tcPr>
            <w:tcW w:w="2484" w:type="dxa"/>
            <w:vAlign w:val="center"/>
          </w:tcPr>
          <w:p w14:paraId="1E1FDEAB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47AE13D2" w14:textId="77777777" w:rsidR="0099569F" w:rsidRDefault="00000000">
            <w:pPr>
              <w:spacing w:after="0"/>
            </w:pPr>
            <w:r>
              <w:rPr>
                <w:sz w:val="16"/>
              </w:rPr>
              <w:t>Comparar o total calculado com um exemplo calculado manualmente.</w:t>
            </w:r>
          </w:p>
        </w:tc>
      </w:tr>
      <w:tr w:rsidR="0099569F" w14:paraId="68C4BE73" w14:textId="77777777">
        <w:trPr>
          <w:jc w:val="center"/>
        </w:trPr>
        <w:tc>
          <w:tcPr>
            <w:tcW w:w="2484" w:type="dxa"/>
            <w:vAlign w:val="center"/>
          </w:tcPr>
          <w:p w14:paraId="091F40BD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RN06</w:t>
            </w:r>
          </w:p>
        </w:tc>
        <w:tc>
          <w:tcPr>
            <w:tcW w:w="2484" w:type="dxa"/>
            <w:vAlign w:val="center"/>
          </w:tcPr>
          <w:p w14:paraId="0F034AA3" w14:textId="77777777" w:rsidR="0099569F" w:rsidRDefault="00000000">
            <w:pPr>
              <w:spacing w:after="0"/>
            </w:pPr>
            <w:r>
              <w:rPr>
                <w:sz w:val="16"/>
              </w:rPr>
              <w:t>O cálculo de atraso e de horas extras deve utilizar a jornada prevista definida para o funcionário ou para o cenário de teste.</w:t>
            </w:r>
          </w:p>
        </w:tc>
        <w:tc>
          <w:tcPr>
            <w:tcW w:w="2484" w:type="dxa"/>
            <w:vAlign w:val="center"/>
          </w:tcPr>
          <w:p w14:paraId="0C52F6A1" w14:textId="77777777" w:rsidR="0099569F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2484" w:type="dxa"/>
            <w:vAlign w:val="center"/>
          </w:tcPr>
          <w:p w14:paraId="65CC46CB" w14:textId="77777777" w:rsidR="0099569F" w:rsidRDefault="00000000">
            <w:pPr>
              <w:spacing w:after="0"/>
            </w:pPr>
            <w:r>
              <w:rPr>
                <w:sz w:val="16"/>
              </w:rPr>
              <w:t>Comparar o resultado com uma jornada prevista previamente configurada.</w:t>
            </w:r>
          </w:p>
        </w:tc>
      </w:tr>
      <w:tr w:rsidR="0099569F" w14:paraId="7738444D" w14:textId="77777777">
        <w:trPr>
          <w:jc w:val="center"/>
        </w:trPr>
        <w:tc>
          <w:tcPr>
            <w:tcW w:w="2484" w:type="dxa"/>
            <w:vAlign w:val="center"/>
          </w:tcPr>
          <w:p w14:paraId="5ECB2069" w14:textId="77777777" w:rsidR="0099569F" w:rsidRDefault="00000000">
            <w:pPr>
              <w:spacing w:after="0"/>
            </w:pPr>
            <w:r>
              <w:rPr>
                <w:b/>
                <w:sz w:val="16"/>
              </w:rPr>
              <w:t>RN07</w:t>
            </w:r>
          </w:p>
        </w:tc>
        <w:tc>
          <w:tcPr>
            <w:tcW w:w="2484" w:type="dxa"/>
            <w:vAlign w:val="center"/>
          </w:tcPr>
          <w:p w14:paraId="31A745CB" w14:textId="77777777" w:rsidR="0099569F" w:rsidRDefault="00000000">
            <w:pPr>
              <w:spacing w:after="0"/>
            </w:pPr>
            <w:r>
              <w:rPr>
                <w:sz w:val="16"/>
              </w:rPr>
              <w:t>O sistema não deve apresentar cálculo de jornada como válido quando faltarem registros obrigatórios ou houver horários inconsistentes.</w:t>
            </w:r>
          </w:p>
        </w:tc>
        <w:tc>
          <w:tcPr>
            <w:tcW w:w="2484" w:type="dxa"/>
            <w:vAlign w:val="center"/>
          </w:tcPr>
          <w:p w14:paraId="792D5AEE" w14:textId="77777777" w:rsidR="0099569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484" w:type="dxa"/>
            <w:vAlign w:val="center"/>
          </w:tcPr>
          <w:p w14:paraId="5C0642A9" w14:textId="77777777" w:rsidR="0099569F" w:rsidRDefault="00000000">
            <w:pPr>
              <w:spacing w:after="0"/>
            </w:pPr>
            <w:r>
              <w:rPr>
                <w:sz w:val="16"/>
              </w:rPr>
              <w:t>Simular registros incompletos e verificar o aviso apresentado.</w:t>
            </w:r>
          </w:p>
        </w:tc>
      </w:tr>
    </w:tbl>
    <w:p w14:paraId="44A1484A" w14:textId="77777777" w:rsidR="0099569F" w:rsidRDefault="0099569F" w:rsidP="00E353A9"/>
    <w:sectPr w:rsidR="0099569F" w:rsidSect="00E353A9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586491">
    <w:abstractNumId w:val="8"/>
  </w:num>
  <w:num w:numId="2" w16cid:durableId="60257374">
    <w:abstractNumId w:val="6"/>
  </w:num>
  <w:num w:numId="3" w16cid:durableId="482433248">
    <w:abstractNumId w:val="5"/>
  </w:num>
  <w:num w:numId="4" w16cid:durableId="374624218">
    <w:abstractNumId w:val="4"/>
  </w:num>
  <w:num w:numId="5" w16cid:durableId="881402347">
    <w:abstractNumId w:val="7"/>
  </w:num>
  <w:num w:numId="6" w16cid:durableId="1371880623">
    <w:abstractNumId w:val="3"/>
  </w:num>
  <w:num w:numId="7" w16cid:durableId="1087111572">
    <w:abstractNumId w:val="2"/>
  </w:num>
  <w:num w:numId="8" w16cid:durableId="1866286002">
    <w:abstractNumId w:val="1"/>
  </w:num>
  <w:num w:numId="9" w16cid:durableId="82556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D82"/>
    <w:rsid w:val="0099569F"/>
    <w:rsid w:val="00AA1D8D"/>
    <w:rsid w:val="00B47730"/>
    <w:rsid w:val="00CB0664"/>
    <w:rsid w:val="00E35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F63E7"/>
  <w14:defaultImageDpi w14:val="300"/>
  <w15:docId w15:val="{1ADD4945-37CA-47BD-A081-392388CC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704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Flavio correia</cp:lastModifiedBy>
  <cp:revision>2</cp:revision>
  <dcterms:created xsi:type="dcterms:W3CDTF">2013-12-23T23:15:00Z</dcterms:created>
  <dcterms:modified xsi:type="dcterms:W3CDTF">2026-10-15T00:43:00Z</dcterms:modified>
  <cp:category/>
</cp:coreProperties>
</file>