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D8F1" w14:textId="6A2A2B1E" w:rsidR="00101DB4" w:rsidRDefault="00395D3C" w:rsidP="00395D3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Módulo 13 –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Bootstrap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avançado</w:t>
      </w:r>
    </w:p>
    <w:p w14:paraId="1A5D25EA" w14:textId="77777777" w:rsidR="00395D3C" w:rsidRDefault="00395D3C" w:rsidP="00395D3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6B99410" w14:textId="01D470DD" w:rsidR="00395D3C" w:rsidRDefault="00395D3C" w:rsidP="00395D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5D3C">
        <w:rPr>
          <w:rFonts w:ascii="Arial" w:hAnsi="Arial" w:cs="Arial"/>
          <w:sz w:val="24"/>
          <w:szCs w:val="24"/>
        </w:rPr>
        <w:drawing>
          <wp:inline distT="0" distB="0" distL="0" distR="0" wp14:anchorId="4DFA7865" wp14:editId="1CE997AF">
            <wp:extent cx="6125430" cy="2753109"/>
            <wp:effectExtent l="0" t="0" r="8890" b="9525"/>
            <wp:docPr id="1014891974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91974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DD82" w14:textId="77777777" w:rsidR="005A1BAB" w:rsidRPr="005A1BAB" w:rsidRDefault="005A1BAB" w:rsidP="005A1BA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1BAB">
        <w:rPr>
          <w:rFonts w:ascii="Arial" w:hAnsi="Arial" w:cs="Arial"/>
          <w:sz w:val="24"/>
          <w:szCs w:val="24"/>
        </w:rPr>
        <w:t xml:space="preserve">Podemos utilizar os </w:t>
      </w:r>
      <w:r w:rsidRPr="005A1BAB">
        <w:rPr>
          <w:rFonts w:ascii="Arial" w:hAnsi="Arial" w:cs="Arial"/>
          <w:b/>
          <w:bCs/>
          <w:sz w:val="24"/>
          <w:szCs w:val="24"/>
        </w:rPr>
        <w:t xml:space="preserve">cards </w:t>
      </w:r>
      <w:r w:rsidRPr="005A1BAB">
        <w:rPr>
          <w:rFonts w:ascii="Arial" w:hAnsi="Arial" w:cs="Arial"/>
          <w:sz w:val="24"/>
          <w:szCs w:val="24"/>
        </w:rPr>
        <w:t>para diversas funcionalidades na nossa página, podemos organizar conteúdos, artigos e muito mais</w:t>
      </w:r>
    </w:p>
    <w:p w14:paraId="0654A0FE" w14:textId="77777777" w:rsidR="005A1BAB" w:rsidRPr="005A1BAB" w:rsidRDefault="005A1BAB" w:rsidP="005A1BA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1BAB">
        <w:rPr>
          <w:rFonts w:ascii="Arial" w:hAnsi="Arial" w:cs="Arial"/>
          <w:sz w:val="24"/>
          <w:szCs w:val="24"/>
        </w:rPr>
        <w:t xml:space="preserve">A criação de </w:t>
      </w:r>
      <w:r w:rsidRPr="005A1BAB">
        <w:rPr>
          <w:rFonts w:ascii="Arial" w:hAnsi="Arial" w:cs="Arial"/>
          <w:b/>
          <w:bCs/>
          <w:sz w:val="24"/>
          <w:szCs w:val="24"/>
        </w:rPr>
        <w:t xml:space="preserve">cards </w:t>
      </w:r>
      <w:r w:rsidRPr="005A1BAB">
        <w:rPr>
          <w:rFonts w:ascii="Arial" w:hAnsi="Arial" w:cs="Arial"/>
          <w:sz w:val="24"/>
          <w:szCs w:val="24"/>
        </w:rPr>
        <w:t xml:space="preserve">se assemelha muito com a de </w:t>
      </w:r>
      <w:proofErr w:type="spellStart"/>
      <w:r w:rsidRPr="005A1BAB">
        <w:rPr>
          <w:rFonts w:ascii="Arial" w:hAnsi="Arial" w:cs="Arial"/>
          <w:b/>
          <w:bCs/>
          <w:sz w:val="24"/>
          <w:szCs w:val="24"/>
        </w:rPr>
        <w:t>accordions</w:t>
      </w:r>
      <w:proofErr w:type="spellEnd"/>
      <w:r w:rsidRPr="005A1BAB">
        <w:rPr>
          <w:rFonts w:ascii="Arial" w:hAnsi="Arial" w:cs="Arial"/>
          <w:sz w:val="24"/>
          <w:szCs w:val="24"/>
        </w:rPr>
        <w:t xml:space="preserve">, onde existe a criação do </w:t>
      </w:r>
      <w:r w:rsidRPr="005A1BAB">
        <w:rPr>
          <w:rFonts w:ascii="Arial" w:hAnsi="Arial" w:cs="Arial"/>
          <w:b/>
          <w:bCs/>
          <w:sz w:val="24"/>
          <w:szCs w:val="24"/>
        </w:rPr>
        <w:t>card</w:t>
      </w:r>
      <w:r w:rsidRPr="005A1BAB">
        <w:rPr>
          <w:rFonts w:ascii="Arial" w:hAnsi="Arial" w:cs="Arial"/>
          <w:sz w:val="24"/>
          <w:szCs w:val="24"/>
        </w:rPr>
        <w:t xml:space="preserve">, seu </w:t>
      </w:r>
      <w:r w:rsidRPr="005A1BAB">
        <w:rPr>
          <w:rFonts w:ascii="Arial" w:hAnsi="Arial" w:cs="Arial"/>
          <w:b/>
          <w:bCs/>
          <w:sz w:val="24"/>
          <w:szCs w:val="24"/>
        </w:rPr>
        <w:t xml:space="preserve">cabeçalho </w:t>
      </w:r>
      <w:r w:rsidRPr="005A1BAB">
        <w:rPr>
          <w:rFonts w:ascii="Arial" w:hAnsi="Arial" w:cs="Arial"/>
          <w:sz w:val="24"/>
          <w:szCs w:val="24"/>
        </w:rPr>
        <w:t xml:space="preserve">(se desejar), seu </w:t>
      </w:r>
      <w:r w:rsidRPr="005A1BAB">
        <w:rPr>
          <w:rFonts w:ascii="Arial" w:hAnsi="Arial" w:cs="Arial"/>
          <w:b/>
          <w:bCs/>
          <w:sz w:val="24"/>
          <w:szCs w:val="24"/>
        </w:rPr>
        <w:t xml:space="preserve">corpo </w:t>
      </w:r>
      <w:r w:rsidRPr="005A1BAB">
        <w:rPr>
          <w:rFonts w:ascii="Arial" w:hAnsi="Arial" w:cs="Arial"/>
          <w:sz w:val="24"/>
          <w:szCs w:val="24"/>
        </w:rPr>
        <w:t xml:space="preserve">e caso também queira, um </w:t>
      </w:r>
      <w:r w:rsidRPr="005A1BAB">
        <w:rPr>
          <w:rFonts w:ascii="Arial" w:hAnsi="Arial" w:cs="Arial"/>
          <w:b/>
          <w:bCs/>
          <w:sz w:val="24"/>
          <w:szCs w:val="24"/>
        </w:rPr>
        <w:t xml:space="preserve">rodapé </w:t>
      </w:r>
      <w:r w:rsidRPr="005A1BAB">
        <w:rPr>
          <w:rFonts w:ascii="Arial" w:hAnsi="Arial" w:cs="Arial"/>
          <w:sz w:val="24"/>
          <w:szCs w:val="24"/>
        </w:rPr>
        <w:t>(claro, existindo diversas formas de se estilizar seus cards, mas resumindo é isso)</w:t>
      </w:r>
    </w:p>
    <w:p w14:paraId="260A7BA5" w14:textId="77777777" w:rsidR="005A1BAB" w:rsidRDefault="005A1BAB" w:rsidP="00395D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5A6B5D" w14:textId="4EC9BF3B" w:rsidR="00395D3C" w:rsidRDefault="00395D3C" w:rsidP="00395D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5D3C">
        <w:rPr>
          <w:rFonts w:ascii="Arial" w:hAnsi="Arial" w:cs="Arial"/>
          <w:sz w:val="24"/>
          <w:szCs w:val="24"/>
        </w:rPr>
        <w:drawing>
          <wp:inline distT="0" distB="0" distL="0" distR="0" wp14:anchorId="2CBA25F6" wp14:editId="3106BF92">
            <wp:extent cx="4752975" cy="3434684"/>
            <wp:effectExtent l="0" t="0" r="0" b="0"/>
            <wp:docPr id="135229430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94309" name="Imagem 1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371" cy="3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3D41" w14:textId="0B2DF428" w:rsidR="00395D3C" w:rsidRDefault="00395D3C" w:rsidP="00395D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5D3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CFC509C" wp14:editId="76AD65B5">
            <wp:extent cx="5125165" cy="5268060"/>
            <wp:effectExtent l="0" t="0" r="0" b="8890"/>
            <wp:docPr id="8662838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8380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AADA" w14:textId="4424C679" w:rsidR="00395D3C" w:rsidRDefault="00395D3C" w:rsidP="00395D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5D3C">
        <w:rPr>
          <w:rFonts w:ascii="Arial" w:hAnsi="Arial" w:cs="Arial"/>
          <w:sz w:val="24"/>
          <w:szCs w:val="24"/>
        </w:rPr>
        <w:drawing>
          <wp:inline distT="0" distB="0" distL="0" distR="0" wp14:anchorId="51DEF8EE" wp14:editId="21CF12A8">
            <wp:extent cx="6645910" cy="3031490"/>
            <wp:effectExtent l="0" t="0" r="2540" b="0"/>
            <wp:docPr id="30209753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97537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4C4F" w14:textId="4A453FD1" w:rsidR="00395D3C" w:rsidRDefault="00395D3C" w:rsidP="00395D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5D3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DAE0134" wp14:editId="7770FE48">
            <wp:extent cx="4791744" cy="2534004"/>
            <wp:effectExtent l="0" t="0" r="8890" b="0"/>
            <wp:docPr id="48720318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03182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F0BB" w14:textId="23FC5709" w:rsidR="00395D3C" w:rsidRDefault="00395D3C" w:rsidP="00395D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5D3C">
        <w:rPr>
          <w:rFonts w:ascii="Arial" w:hAnsi="Arial" w:cs="Arial"/>
          <w:sz w:val="24"/>
          <w:szCs w:val="24"/>
        </w:rPr>
        <w:drawing>
          <wp:inline distT="0" distB="0" distL="0" distR="0" wp14:anchorId="22A3C831" wp14:editId="0043C411">
            <wp:extent cx="4915586" cy="2924583"/>
            <wp:effectExtent l="0" t="0" r="0" b="9525"/>
            <wp:docPr id="336169512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69512" name="Imagem 1" descr="Tela de celula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6222" w14:textId="076EAA72" w:rsidR="00395D3C" w:rsidRPr="00395D3C" w:rsidRDefault="00395D3C" w:rsidP="00395D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5D3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B8D7BC1" wp14:editId="3DD178A0">
            <wp:extent cx="5325218" cy="3991532"/>
            <wp:effectExtent l="0" t="0" r="8890" b="9525"/>
            <wp:docPr id="170495931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59317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D3C" w:rsidRPr="00395D3C" w:rsidSect="00395D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620A"/>
    <w:multiLevelType w:val="multilevel"/>
    <w:tmpl w:val="B1F8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11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3C"/>
    <w:rsid w:val="00101DB4"/>
    <w:rsid w:val="00395D3C"/>
    <w:rsid w:val="005A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0B29"/>
  <w15:chartTrackingRefBased/>
  <w15:docId w15:val="{82ABEF99-B31B-4FDE-8131-D8D02541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64</Words>
  <Characters>350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de Oliveira Ferraz</dc:creator>
  <cp:keywords/>
  <dc:description/>
  <cp:lastModifiedBy>Flavio de Oliveira Ferraz</cp:lastModifiedBy>
  <cp:revision>2</cp:revision>
  <dcterms:created xsi:type="dcterms:W3CDTF">2023-10-04T12:21:00Z</dcterms:created>
  <dcterms:modified xsi:type="dcterms:W3CDTF">2023-10-04T12:31:00Z</dcterms:modified>
</cp:coreProperties>
</file>