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24C7" w14:textId="77777777" w:rsidR="00974C7D" w:rsidRDefault="00000000">
      <w:pPr>
        <w:tabs>
          <w:tab w:val="left" w:pos="6864"/>
        </w:tabs>
        <w:ind w:left="281"/>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8AFD02A" w14:textId="77777777" w:rsidR="00974C7D" w:rsidRDefault="00974C7D">
      <w:pPr>
        <w:pBdr>
          <w:top w:val="nil"/>
          <w:left w:val="nil"/>
          <w:bottom w:val="nil"/>
          <w:right w:val="nil"/>
          <w:between w:val="nil"/>
        </w:pBdr>
        <w:spacing w:before="1"/>
        <w:rPr>
          <w:rFonts w:ascii="Times New Roman" w:eastAsia="Times New Roman" w:hAnsi="Times New Roman" w:cs="Times New Roman"/>
          <w:color w:val="000000"/>
          <w:sz w:val="6"/>
          <w:szCs w:val="6"/>
        </w:rPr>
      </w:pPr>
    </w:p>
    <w:p w14:paraId="0BD1CE6D" w14:textId="77777777" w:rsidR="00974C7D" w:rsidRDefault="00000000">
      <w:pPr>
        <w:pBdr>
          <w:top w:val="nil"/>
          <w:left w:val="nil"/>
          <w:bottom w:val="nil"/>
          <w:right w:val="nil"/>
          <w:between w:val="nil"/>
        </w:pBdr>
        <w:spacing w:line="20" w:lineRule="auto"/>
        <w:ind w:left="159"/>
        <w:rPr>
          <w:color w:val="000000"/>
          <w:sz w:val="2"/>
          <w:szCs w:val="2"/>
        </w:rPr>
      </w:pPr>
      <w:r>
        <w:rPr>
          <w:noProof/>
          <w:color w:val="000000"/>
          <w:sz w:val="2"/>
          <w:szCs w:val="2"/>
        </w:rPr>
        <mc:AlternateContent>
          <mc:Choice Requires="wpg">
            <w:drawing>
              <wp:inline distT="0" distB="0" distL="114300" distR="114300" wp14:anchorId="215452F5" wp14:editId="3AFF3BC0">
                <wp:extent cx="5613400" cy="6350"/>
                <wp:effectExtent l="0" t="0" r="0" b="0"/>
                <wp:docPr id="2" name="Grupo 2"/>
                <wp:cNvGraphicFramePr/>
                <a:graphic xmlns:a="http://schemas.openxmlformats.org/drawingml/2006/main">
                  <a:graphicData uri="http://schemas.microsoft.com/office/word/2010/wordprocessingGroup">
                    <wpg:wgp>
                      <wpg:cNvGrpSpPr/>
                      <wpg:grpSpPr>
                        <a:xfrm>
                          <a:off x="0" y="0"/>
                          <a:ext cx="5613400" cy="6350"/>
                          <a:chOff x="2539300" y="3776825"/>
                          <a:chExt cx="5613400" cy="6350"/>
                        </a:xfrm>
                      </wpg:grpSpPr>
                      <wpg:grpSp>
                        <wpg:cNvPr id="769822036" name="Grupo 769822036"/>
                        <wpg:cNvGrpSpPr/>
                        <wpg:grpSpPr>
                          <a:xfrm>
                            <a:off x="2539300" y="3776825"/>
                            <a:ext cx="5613400" cy="6350"/>
                            <a:chOff x="0" y="0"/>
                            <a:chExt cx="5613400" cy="6350"/>
                          </a:xfrm>
                        </wpg:grpSpPr>
                        <wps:wsp>
                          <wps:cNvPr id="1949705344" name="Rectángulo 1949705344"/>
                          <wps:cNvSpPr/>
                          <wps:spPr>
                            <a:xfrm>
                              <a:off x="0" y="0"/>
                              <a:ext cx="5613400" cy="6350"/>
                            </a:xfrm>
                            <a:prstGeom prst="rect">
                              <a:avLst/>
                            </a:prstGeom>
                            <a:noFill/>
                            <a:ln>
                              <a:noFill/>
                            </a:ln>
                          </wps:spPr>
                          <wps:txbx>
                            <w:txbxContent>
                              <w:p w14:paraId="18100C96" w14:textId="77777777" w:rsidR="00974C7D" w:rsidRDefault="00974C7D">
                                <w:pPr>
                                  <w:textDirection w:val="btLr"/>
                                </w:pPr>
                              </w:p>
                            </w:txbxContent>
                          </wps:txbx>
                          <wps:bodyPr spcFirstLastPara="1" wrap="square" lIns="91425" tIns="91425" rIns="91425" bIns="91425" anchor="ctr" anchorCtr="0">
                            <a:noAutofit/>
                          </wps:bodyPr>
                        </wps:wsp>
                        <wps:wsp>
                          <wps:cNvPr id="1063821095" name="Forma libre: forma 1063821095"/>
                          <wps:cNvSpPr/>
                          <wps:spPr>
                            <a:xfrm>
                              <a:off x="0" y="0"/>
                              <a:ext cx="5613400" cy="6350"/>
                            </a:xfrm>
                            <a:custGeom>
                              <a:avLst/>
                              <a:gdLst/>
                              <a:ahLst/>
                              <a:cxnLst/>
                              <a:rect l="l" t="t" r="r" b="b"/>
                              <a:pathLst>
                                <a:path w="5613400" h="6350" extrusionOk="0">
                                  <a:moveTo>
                                    <a:pt x="5612765" y="0"/>
                                  </a:moveTo>
                                  <a:lnTo>
                                    <a:pt x="2686685" y="0"/>
                                  </a:lnTo>
                                  <a:lnTo>
                                    <a:pt x="2683510" y="0"/>
                                  </a:lnTo>
                                  <a:lnTo>
                                    <a:pt x="2677795" y="0"/>
                                  </a:lnTo>
                                  <a:lnTo>
                                    <a:pt x="0" y="0"/>
                                  </a:lnTo>
                                  <a:lnTo>
                                    <a:pt x="0" y="6350"/>
                                  </a:lnTo>
                                  <a:lnTo>
                                    <a:pt x="2677795" y="6350"/>
                                  </a:lnTo>
                                  <a:lnTo>
                                    <a:pt x="2683510" y="6350"/>
                                  </a:lnTo>
                                  <a:lnTo>
                                    <a:pt x="2686685" y="6350"/>
                                  </a:lnTo>
                                  <a:lnTo>
                                    <a:pt x="5612765" y="6350"/>
                                  </a:lnTo>
                                  <a:lnTo>
                                    <a:pt x="5612765"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613400" cy="63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13400" cy="6350"/>
                        </a:xfrm>
                        <a:prstGeom prst="rect"/>
                        <a:ln/>
                      </pic:spPr>
                    </pic:pic>
                  </a:graphicData>
                </a:graphic>
              </wp:inline>
            </w:drawing>
          </mc:Fallback>
        </mc:AlternateContent>
      </w:r>
    </w:p>
    <w:p w14:paraId="0AE8E61F" w14:textId="77777777" w:rsidR="00974C7D" w:rsidRDefault="00974C7D">
      <w:pPr>
        <w:pBdr>
          <w:top w:val="nil"/>
          <w:left w:val="nil"/>
          <w:bottom w:val="nil"/>
          <w:right w:val="nil"/>
          <w:between w:val="nil"/>
        </w:pBdr>
        <w:spacing w:before="6" w:after="1"/>
        <w:rPr>
          <w:color w:val="000000"/>
          <w:sz w:val="12"/>
          <w:szCs w:val="12"/>
        </w:rPr>
      </w:pPr>
    </w:p>
    <w:tbl>
      <w:tblPr>
        <w:tblStyle w:val="a"/>
        <w:tblW w:w="8514" w:type="dxa"/>
        <w:tblInd w:w="2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4"/>
        <w:gridCol w:w="1167"/>
        <w:gridCol w:w="1419"/>
        <w:gridCol w:w="1417"/>
        <w:gridCol w:w="1419"/>
        <w:gridCol w:w="2158"/>
      </w:tblGrid>
      <w:tr w:rsidR="00974C7D" w14:paraId="1F649B84" w14:textId="77777777">
        <w:trPr>
          <w:trHeight w:val="282"/>
        </w:trPr>
        <w:tc>
          <w:tcPr>
            <w:tcW w:w="8514" w:type="dxa"/>
            <w:gridSpan w:val="6"/>
            <w:shd w:val="clear" w:color="auto" w:fill="5F5F5F"/>
          </w:tcPr>
          <w:p w14:paraId="23D0E16B" w14:textId="77777777" w:rsidR="00974C7D" w:rsidRDefault="00000000">
            <w:pPr>
              <w:pBdr>
                <w:top w:val="nil"/>
                <w:left w:val="nil"/>
                <w:bottom w:val="nil"/>
                <w:right w:val="nil"/>
                <w:between w:val="nil"/>
              </w:pBdr>
              <w:spacing w:before="32"/>
              <w:ind w:left="3044" w:right="3033"/>
              <w:jc w:val="center"/>
              <w:rPr>
                <w:color w:val="000000"/>
                <w:sz w:val="18"/>
                <w:szCs w:val="18"/>
              </w:rPr>
            </w:pPr>
            <w:r>
              <w:rPr>
                <w:color w:val="FFFFFF"/>
                <w:sz w:val="18"/>
                <w:szCs w:val="18"/>
              </w:rPr>
              <w:t>CONTROL DE VERSIONES</w:t>
            </w:r>
          </w:p>
        </w:tc>
      </w:tr>
      <w:tr w:rsidR="00974C7D" w14:paraId="1A1FED4F" w14:textId="77777777">
        <w:trPr>
          <w:trHeight w:val="282"/>
        </w:trPr>
        <w:tc>
          <w:tcPr>
            <w:tcW w:w="934" w:type="dxa"/>
            <w:shd w:val="clear" w:color="auto" w:fill="E0E0E0"/>
          </w:tcPr>
          <w:p w14:paraId="71AEE207" w14:textId="77777777" w:rsidR="00974C7D" w:rsidRDefault="00000000">
            <w:pPr>
              <w:pBdr>
                <w:top w:val="nil"/>
                <w:left w:val="nil"/>
                <w:bottom w:val="nil"/>
                <w:right w:val="nil"/>
                <w:between w:val="nil"/>
              </w:pBdr>
              <w:spacing w:before="45"/>
              <w:ind w:left="124"/>
              <w:rPr>
                <w:i/>
                <w:color w:val="000000"/>
                <w:sz w:val="16"/>
                <w:szCs w:val="16"/>
              </w:rPr>
            </w:pPr>
            <w:r>
              <w:rPr>
                <w:i/>
                <w:color w:val="000000"/>
                <w:sz w:val="16"/>
                <w:szCs w:val="16"/>
              </w:rPr>
              <w:t>Versión</w:t>
            </w:r>
          </w:p>
        </w:tc>
        <w:tc>
          <w:tcPr>
            <w:tcW w:w="1167" w:type="dxa"/>
            <w:shd w:val="clear" w:color="auto" w:fill="E0E0E0"/>
          </w:tcPr>
          <w:p w14:paraId="5D2226E5" w14:textId="77777777" w:rsidR="00974C7D" w:rsidRDefault="00000000">
            <w:pPr>
              <w:pBdr>
                <w:top w:val="nil"/>
                <w:left w:val="nil"/>
                <w:bottom w:val="nil"/>
                <w:right w:val="nil"/>
                <w:between w:val="nil"/>
              </w:pBdr>
              <w:spacing w:before="45"/>
              <w:ind w:left="124"/>
              <w:rPr>
                <w:i/>
                <w:color w:val="000000"/>
                <w:sz w:val="16"/>
                <w:szCs w:val="16"/>
              </w:rPr>
            </w:pPr>
            <w:r>
              <w:rPr>
                <w:i/>
                <w:color w:val="000000"/>
                <w:sz w:val="16"/>
                <w:szCs w:val="16"/>
              </w:rPr>
              <w:t>Hecha por</w:t>
            </w:r>
          </w:p>
        </w:tc>
        <w:tc>
          <w:tcPr>
            <w:tcW w:w="1419" w:type="dxa"/>
            <w:shd w:val="clear" w:color="auto" w:fill="E0E0E0"/>
          </w:tcPr>
          <w:p w14:paraId="023AFEE1" w14:textId="77777777" w:rsidR="00974C7D" w:rsidRDefault="00000000">
            <w:pPr>
              <w:pBdr>
                <w:top w:val="nil"/>
                <w:left w:val="nil"/>
                <w:bottom w:val="nil"/>
                <w:right w:val="nil"/>
                <w:between w:val="nil"/>
              </w:pBdr>
              <w:spacing w:before="45"/>
              <w:ind w:left="121"/>
              <w:rPr>
                <w:i/>
                <w:color w:val="000000"/>
                <w:sz w:val="16"/>
                <w:szCs w:val="16"/>
              </w:rPr>
            </w:pPr>
            <w:r>
              <w:rPr>
                <w:i/>
                <w:color w:val="000000"/>
                <w:sz w:val="16"/>
                <w:szCs w:val="16"/>
              </w:rPr>
              <w:t>Revisada por</w:t>
            </w:r>
          </w:p>
        </w:tc>
        <w:tc>
          <w:tcPr>
            <w:tcW w:w="1417" w:type="dxa"/>
            <w:shd w:val="clear" w:color="auto" w:fill="E0E0E0"/>
          </w:tcPr>
          <w:p w14:paraId="2C50AF7E" w14:textId="77777777" w:rsidR="00974C7D" w:rsidRDefault="00000000">
            <w:pPr>
              <w:pBdr>
                <w:top w:val="nil"/>
                <w:left w:val="nil"/>
                <w:bottom w:val="nil"/>
                <w:right w:val="nil"/>
                <w:between w:val="nil"/>
              </w:pBdr>
              <w:spacing w:before="45"/>
              <w:ind w:left="94"/>
              <w:rPr>
                <w:i/>
                <w:color w:val="000000"/>
                <w:sz w:val="16"/>
                <w:szCs w:val="16"/>
              </w:rPr>
            </w:pPr>
            <w:r>
              <w:rPr>
                <w:i/>
                <w:color w:val="000000"/>
                <w:sz w:val="16"/>
                <w:szCs w:val="16"/>
              </w:rPr>
              <w:t>Aprobada por</w:t>
            </w:r>
          </w:p>
        </w:tc>
        <w:tc>
          <w:tcPr>
            <w:tcW w:w="1419" w:type="dxa"/>
            <w:shd w:val="clear" w:color="auto" w:fill="E0E0E0"/>
          </w:tcPr>
          <w:p w14:paraId="2E693FA1" w14:textId="77777777" w:rsidR="00974C7D" w:rsidRDefault="00000000">
            <w:pPr>
              <w:pBdr>
                <w:top w:val="nil"/>
                <w:left w:val="nil"/>
                <w:bottom w:val="nil"/>
                <w:right w:val="nil"/>
                <w:between w:val="nil"/>
              </w:pBdr>
              <w:spacing w:before="45"/>
              <w:ind w:left="441"/>
              <w:rPr>
                <w:i/>
                <w:color w:val="000000"/>
                <w:sz w:val="16"/>
                <w:szCs w:val="16"/>
              </w:rPr>
            </w:pPr>
            <w:r>
              <w:rPr>
                <w:i/>
                <w:color w:val="000000"/>
                <w:sz w:val="16"/>
                <w:szCs w:val="16"/>
              </w:rPr>
              <w:t>Fecha</w:t>
            </w:r>
          </w:p>
        </w:tc>
        <w:tc>
          <w:tcPr>
            <w:tcW w:w="2158" w:type="dxa"/>
            <w:shd w:val="clear" w:color="auto" w:fill="E0E0E0"/>
          </w:tcPr>
          <w:p w14:paraId="16BADF94" w14:textId="77777777" w:rsidR="00974C7D" w:rsidRDefault="00000000">
            <w:pPr>
              <w:pBdr>
                <w:top w:val="nil"/>
                <w:left w:val="nil"/>
                <w:bottom w:val="nil"/>
                <w:right w:val="nil"/>
                <w:between w:val="nil"/>
              </w:pBdr>
              <w:spacing w:before="45"/>
              <w:ind w:left="754" w:right="749"/>
              <w:jc w:val="center"/>
              <w:rPr>
                <w:i/>
                <w:color w:val="000000"/>
                <w:sz w:val="16"/>
                <w:szCs w:val="16"/>
              </w:rPr>
            </w:pPr>
            <w:r>
              <w:rPr>
                <w:i/>
                <w:color w:val="000000"/>
                <w:sz w:val="16"/>
                <w:szCs w:val="16"/>
              </w:rPr>
              <w:t>Motivo</w:t>
            </w:r>
          </w:p>
        </w:tc>
      </w:tr>
      <w:tr w:rsidR="00974C7D" w14:paraId="5D65C430" w14:textId="77777777">
        <w:trPr>
          <w:trHeight w:val="227"/>
        </w:trPr>
        <w:tc>
          <w:tcPr>
            <w:tcW w:w="934" w:type="dxa"/>
          </w:tcPr>
          <w:p w14:paraId="55DFC08C"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0.1.0</w:t>
            </w:r>
          </w:p>
        </w:tc>
        <w:tc>
          <w:tcPr>
            <w:tcW w:w="1167" w:type="dxa"/>
          </w:tcPr>
          <w:p w14:paraId="03EA9454"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c>
          <w:tcPr>
            <w:tcW w:w="1419" w:type="dxa"/>
          </w:tcPr>
          <w:p w14:paraId="59490958" w14:textId="77777777" w:rsidR="00974C7D" w:rsidRDefault="00000000">
            <w:pP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Roosevelt Vladimir </w:t>
            </w:r>
            <w:proofErr w:type="spellStart"/>
            <w:r>
              <w:rPr>
                <w:rFonts w:ascii="Times New Roman" w:eastAsia="Times New Roman" w:hAnsi="Times New Roman" w:cs="Times New Roman"/>
                <w:sz w:val="14"/>
                <w:szCs w:val="14"/>
              </w:rPr>
              <w:t>Lopez</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Urib</w:t>
            </w:r>
            <w:proofErr w:type="spellEnd"/>
          </w:p>
        </w:tc>
        <w:tc>
          <w:tcPr>
            <w:tcW w:w="1417" w:type="dxa"/>
          </w:tcPr>
          <w:p w14:paraId="61F862F6" w14:textId="77777777" w:rsidR="00974C7D" w:rsidRDefault="00000000">
            <w:pP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Roosevelt Vladimir </w:t>
            </w:r>
            <w:proofErr w:type="spellStart"/>
            <w:r>
              <w:rPr>
                <w:rFonts w:ascii="Times New Roman" w:eastAsia="Times New Roman" w:hAnsi="Times New Roman" w:cs="Times New Roman"/>
                <w:sz w:val="14"/>
                <w:szCs w:val="14"/>
              </w:rPr>
              <w:t>Lopez</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Urib</w:t>
            </w:r>
            <w:proofErr w:type="spellEnd"/>
          </w:p>
        </w:tc>
        <w:tc>
          <w:tcPr>
            <w:tcW w:w="1419" w:type="dxa"/>
          </w:tcPr>
          <w:p w14:paraId="10F96A16"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20/04/2025</w:t>
            </w:r>
          </w:p>
        </w:tc>
        <w:tc>
          <w:tcPr>
            <w:tcW w:w="2158" w:type="dxa"/>
          </w:tcPr>
          <w:p w14:paraId="4B6784FD"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3326A164" w14:textId="77777777">
        <w:trPr>
          <w:trHeight w:val="227"/>
        </w:trPr>
        <w:tc>
          <w:tcPr>
            <w:tcW w:w="934" w:type="dxa"/>
          </w:tcPr>
          <w:p w14:paraId="24243CF5" w14:textId="77777777" w:rsidR="00974C7D" w:rsidRDefault="00000000">
            <w:pPr>
              <w:pBdr>
                <w:top w:val="nil"/>
                <w:left w:val="nil"/>
                <w:bottom w:val="nil"/>
                <w:right w:val="nil"/>
                <w:between w:val="nil"/>
              </w:pBdr>
              <w:rPr>
                <w:rFonts w:ascii="Times New Roman" w:eastAsia="Times New Roman" w:hAnsi="Times New Roman" w:cs="Times New Roman"/>
                <w:sz w:val="14"/>
                <w:szCs w:val="14"/>
              </w:rPr>
            </w:pPr>
            <w:r>
              <w:rPr>
                <w:rFonts w:ascii="Times New Roman" w:eastAsia="Times New Roman" w:hAnsi="Times New Roman" w:cs="Times New Roman"/>
                <w:sz w:val="14"/>
                <w:szCs w:val="14"/>
              </w:rPr>
              <w:t>0.1.1</w:t>
            </w:r>
          </w:p>
        </w:tc>
        <w:tc>
          <w:tcPr>
            <w:tcW w:w="1167" w:type="dxa"/>
          </w:tcPr>
          <w:p w14:paraId="1D433C7A"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proofErr w:type="spellStart"/>
            <w:r>
              <w:rPr>
                <w:rFonts w:ascii="Times New Roman" w:eastAsia="Times New Roman" w:hAnsi="Times New Roman" w:cs="Times New Roman"/>
                <w:sz w:val="14"/>
                <w:szCs w:val="14"/>
              </w:rPr>
              <w:t>Denni</w:t>
            </w:r>
            <w:proofErr w:type="spellEnd"/>
            <w:r>
              <w:rPr>
                <w:rFonts w:ascii="Times New Roman" w:eastAsia="Times New Roman" w:hAnsi="Times New Roman" w:cs="Times New Roman"/>
                <w:sz w:val="14"/>
                <w:szCs w:val="14"/>
              </w:rPr>
              <w:t xml:space="preserve"> Medina</w:t>
            </w:r>
          </w:p>
        </w:tc>
        <w:tc>
          <w:tcPr>
            <w:tcW w:w="1419" w:type="dxa"/>
          </w:tcPr>
          <w:p w14:paraId="3773D403" w14:textId="77777777" w:rsidR="00974C7D" w:rsidRDefault="00974C7D">
            <w:pPr>
              <w:rPr>
                <w:rFonts w:ascii="Times New Roman" w:eastAsia="Times New Roman" w:hAnsi="Times New Roman" w:cs="Times New Roman"/>
                <w:sz w:val="14"/>
                <w:szCs w:val="14"/>
              </w:rPr>
            </w:pPr>
          </w:p>
        </w:tc>
        <w:tc>
          <w:tcPr>
            <w:tcW w:w="1417" w:type="dxa"/>
          </w:tcPr>
          <w:p w14:paraId="719939B3" w14:textId="77777777" w:rsidR="00974C7D" w:rsidRDefault="00974C7D">
            <w:pPr>
              <w:rPr>
                <w:rFonts w:ascii="Times New Roman" w:eastAsia="Times New Roman" w:hAnsi="Times New Roman" w:cs="Times New Roman"/>
                <w:sz w:val="14"/>
                <w:szCs w:val="14"/>
              </w:rPr>
            </w:pPr>
          </w:p>
        </w:tc>
        <w:tc>
          <w:tcPr>
            <w:tcW w:w="1419" w:type="dxa"/>
          </w:tcPr>
          <w:p w14:paraId="1E47743A" w14:textId="77777777" w:rsidR="00974C7D" w:rsidRDefault="00000000">
            <w:pPr>
              <w:pBdr>
                <w:top w:val="nil"/>
                <w:left w:val="nil"/>
                <w:bottom w:val="nil"/>
                <w:right w:val="nil"/>
                <w:between w:val="nil"/>
              </w:pBdr>
              <w:rPr>
                <w:rFonts w:ascii="Times New Roman" w:eastAsia="Times New Roman" w:hAnsi="Times New Roman" w:cs="Times New Roman"/>
                <w:sz w:val="14"/>
                <w:szCs w:val="14"/>
              </w:rPr>
            </w:pPr>
            <w:r>
              <w:rPr>
                <w:rFonts w:ascii="Times New Roman" w:eastAsia="Times New Roman" w:hAnsi="Times New Roman" w:cs="Times New Roman"/>
                <w:sz w:val="14"/>
                <w:szCs w:val="14"/>
              </w:rPr>
              <w:t>23/04/2025</w:t>
            </w:r>
          </w:p>
        </w:tc>
        <w:tc>
          <w:tcPr>
            <w:tcW w:w="2158" w:type="dxa"/>
          </w:tcPr>
          <w:p w14:paraId="364293A3"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Recepción de solicitud </w:t>
            </w:r>
            <w:proofErr w:type="spellStart"/>
            <w:r>
              <w:rPr>
                <w:rFonts w:ascii="Times New Roman" w:eastAsia="Times New Roman" w:hAnsi="Times New Roman" w:cs="Times New Roman"/>
                <w:sz w:val="14"/>
                <w:szCs w:val="14"/>
              </w:rPr>
              <w:t>Nº</w:t>
            </w:r>
            <w:proofErr w:type="spellEnd"/>
            <w:r>
              <w:rPr>
                <w:rFonts w:ascii="Times New Roman" w:eastAsia="Times New Roman" w:hAnsi="Times New Roman" w:cs="Times New Roman"/>
                <w:sz w:val="14"/>
                <w:szCs w:val="14"/>
              </w:rPr>
              <w:t xml:space="preserve"> 1</w:t>
            </w:r>
          </w:p>
        </w:tc>
      </w:tr>
    </w:tbl>
    <w:p w14:paraId="6C0A569D" w14:textId="77777777" w:rsidR="00974C7D" w:rsidRDefault="00974C7D">
      <w:pPr>
        <w:pBdr>
          <w:top w:val="nil"/>
          <w:left w:val="nil"/>
          <w:bottom w:val="nil"/>
          <w:right w:val="nil"/>
          <w:between w:val="nil"/>
        </w:pBdr>
        <w:spacing w:before="5"/>
        <w:rPr>
          <w:color w:val="000000"/>
          <w:sz w:val="11"/>
          <w:szCs w:val="11"/>
        </w:rPr>
      </w:pPr>
    </w:p>
    <w:p w14:paraId="63A9A458" w14:textId="77777777" w:rsidR="00974C7D" w:rsidRDefault="00000000">
      <w:pPr>
        <w:pStyle w:val="Ttulo"/>
        <w:ind w:firstLine="425"/>
      </w:pPr>
      <w:r>
        <w:t xml:space="preserve">SOLICITUD DE CAMBIO </w:t>
      </w:r>
      <w:proofErr w:type="spellStart"/>
      <w:r>
        <w:t>Nº</w:t>
      </w:r>
      <w:proofErr w:type="spellEnd"/>
      <w:r>
        <w:t xml:space="preserve"> 1</w:t>
      </w:r>
    </w:p>
    <w:p w14:paraId="7E129F9A" w14:textId="77777777" w:rsidR="00974C7D" w:rsidRDefault="00974C7D">
      <w:pPr>
        <w:pBdr>
          <w:top w:val="nil"/>
          <w:left w:val="nil"/>
          <w:bottom w:val="nil"/>
          <w:right w:val="nil"/>
          <w:between w:val="nil"/>
        </w:pBdr>
        <w:spacing w:before="8" w:after="1"/>
        <w:rPr>
          <w:i/>
          <w:color w:val="000000"/>
          <w:sz w:val="19"/>
          <w:szCs w:val="19"/>
        </w:rPr>
      </w:pPr>
    </w:p>
    <w:tbl>
      <w:tblPr>
        <w:tblStyle w:val="a0"/>
        <w:tblW w:w="8793"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8"/>
        <w:gridCol w:w="2870"/>
        <w:gridCol w:w="3415"/>
      </w:tblGrid>
      <w:tr w:rsidR="00974C7D" w14:paraId="10067256" w14:textId="77777777">
        <w:trPr>
          <w:trHeight w:val="282"/>
        </w:trPr>
        <w:tc>
          <w:tcPr>
            <w:tcW w:w="2508" w:type="dxa"/>
            <w:shd w:val="clear" w:color="auto" w:fill="5F5F5F"/>
          </w:tcPr>
          <w:p w14:paraId="2B81DCC5" w14:textId="77777777" w:rsidR="00974C7D" w:rsidRDefault="00000000">
            <w:pPr>
              <w:pBdr>
                <w:top w:val="nil"/>
                <w:left w:val="nil"/>
                <w:bottom w:val="nil"/>
                <w:right w:val="nil"/>
                <w:between w:val="nil"/>
              </w:pBdr>
              <w:spacing w:before="19"/>
              <w:ind w:left="69"/>
              <w:rPr>
                <w:color w:val="000000"/>
                <w:sz w:val="20"/>
                <w:szCs w:val="20"/>
              </w:rPr>
            </w:pPr>
            <w:r>
              <w:rPr>
                <w:smallCaps/>
                <w:color w:val="FFFFFF"/>
                <w:sz w:val="20"/>
                <w:szCs w:val="20"/>
              </w:rPr>
              <w:t>Nombre del proyecto</w:t>
            </w:r>
          </w:p>
        </w:tc>
        <w:tc>
          <w:tcPr>
            <w:tcW w:w="2870" w:type="dxa"/>
            <w:shd w:val="clear" w:color="auto" w:fill="5F5F5F"/>
          </w:tcPr>
          <w:p w14:paraId="2FFF34EE" w14:textId="77777777" w:rsidR="00974C7D" w:rsidRDefault="00000000">
            <w:pPr>
              <w:pBdr>
                <w:top w:val="nil"/>
                <w:left w:val="nil"/>
                <w:bottom w:val="nil"/>
                <w:right w:val="nil"/>
                <w:between w:val="nil"/>
              </w:pBdr>
              <w:spacing w:before="19"/>
              <w:ind w:left="69"/>
              <w:rPr>
                <w:color w:val="000000"/>
                <w:sz w:val="20"/>
                <w:szCs w:val="20"/>
              </w:rPr>
            </w:pPr>
            <w:r>
              <w:rPr>
                <w:smallCaps/>
                <w:color w:val="FFFFFF"/>
                <w:sz w:val="20"/>
                <w:szCs w:val="20"/>
              </w:rPr>
              <w:t>Siglas del Proyecto</w:t>
            </w:r>
          </w:p>
        </w:tc>
        <w:tc>
          <w:tcPr>
            <w:tcW w:w="3415" w:type="dxa"/>
            <w:shd w:val="clear" w:color="auto" w:fill="5F5F5F"/>
          </w:tcPr>
          <w:p w14:paraId="6C9E4D40" w14:textId="77777777" w:rsidR="00974C7D" w:rsidRDefault="00000000">
            <w:pPr>
              <w:pBdr>
                <w:top w:val="nil"/>
                <w:left w:val="nil"/>
                <w:bottom w:val="nil"/>
                <w:right w:val="nil"/>
                <w:between w:val="nil"/>
              </w:pBdr>
              <w:spacing w:before="19"/>
              <w:ind w:left="69"/>
              <w:rPr>
                <w:color w:val="000000"/>
                <w:sz w:val="20"/>
                <w:szCs w:val="20"/>
              </w:rPr>
            </w:pPr>
            <w:r>
              <w:rPr>
                <w:smallCaps/>
                <w:color w:val="FFFFFF"/>
                <w:sz w:val="20"/>
                <w:szCs w:val="20"/>
              </w:rPr>
              <w:t>Solicitantes del Cambio</w:t>
            </w:r>
          </w:p>
        </w:tc>
      </w:tr>
      <w:tr w:rsidR="00974C7D" w14:paraId="1D090745" w14:textId="77777777">
        <w:trPr>
          <w:trHeight w:val="282"/>
        </w:trPr>
        <w:tc>
          <w:tcPr>
            <w:tcW w:w="2508" w:type="dxa"/>
          </w:tcPr>
          <w:p w14:paraId="625CF7E0"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Servicio Express</w:t>
            </w:r>
          </w:p>
        </w:tc>
        <w:tc>
          <w:tcPr>
            <w:tcW w:w="2870" w:type="dxa"/>
          </w:tcPr>
          <w:p w14:paraId="239E33C7"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S.E</w:t>
            </w:r>
          </w:p>
        </w:tc>
        <w:tc>
          <w:tcPr>
            <w:tcW w:w="3415" w:type="dxa"/>
          </w:tcPr>
          <w:p w14:paraId="07352640"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Propietario</w:t>
            </w:r>
          </w:p>
        </w:tc>
      </w:tr>
    </w:tbl>
    <w:p w14:paraId="7E68A75F" w14:textId="77777777" w:rsidR="00974C7D" w:rsidRDefault="00974C7D">
      <w:pPr>
        <w:pBdr>
          <w:top w:val="nil"/>
          <w:left w:val="nil"/>
          <w:bottom w:val="nil"/>
          <w:right w:val="nil"/>
          <w:between w:val="nil"/>
        </w:pBdr>
        <w:spacing w:after="1"/>
        <w:rPr>
          <w:i/>
          <w:color w:val="000000"/>
          <w:sz w:val="18"/>
          <w:szCs w:val="18"/>
        </w:rPr>
      </w:pPr>
    </w:p>
    <w:tbl>
      <w:tblPr>
        <w:tblStyle w:val="a1"/>
        <w:tblW w:w="8835"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540"/>
        <w:gridCol w:w="638"/>
        <w:gridCol w:w="3861"/>
        <w:gridCol w:w="556"/>
      </w:tblGrid>
      <w:tr w:rsidR="00974C7D" w14:paraId="1B8507FE" w14:textId="77777777">
        <w:trPr>
          <w:trHeight w:val="239"/>
        </w:trPr>
        <w:tc>
          <w:tcPr>
            <w:tcW w:w="8835" w:type="dxa"/>
            <w:gridSpan w:val="5"/>
            <w:shd w:val="clear" w:color="auto" w:fill="5F5F5F"/>
          </w:tcPr>
          <w:p w14:paraId="0FE9E864" w14:textId="77777777" w:rsidR="00974C7D" w:rsidRDefault="00000000">
            <w:pPr>
              <w:pBdr>
                <w:top w:val="nil"/>
                <w:left w:val="nil"/>
                <w:bottom w:val="nil"/>
                <w:right w:val="nil"/>
                <w:between w:val="nil"/>
              </w:pBdr>
              <w:spacing w:line="220" w:lineRule="auto"/>
              <w:ind w:left="107"/>
              <w:rPr>
                <w:color w:val="000000"/>
                <w:sz w:val="20"/>
                <w:szCs w:val="20"/>
              </w:rPr>
            </w:pPr>
            <w:r>
              <w:rPr>
                <w:smallCaps/>
                <w:color w:val="FFFFFF"/>
                <w:sz w:val="20"/>
                <w:szCs w:val="20"/>
              </w:rPr>
              <w:t>Tipo de Cambio Requerido</w:t>
            </w:r>
          </w:p>
        </w:tc>
      </w:tr>
      <w:tr w:rsidR="00974C7D" w14:paraId="4FBD1A95" w14:textId="77777777">
        <w:trPr>
          <w:trHeight w:val="227"/>
        </w:trPr>
        <w:tc>
          <w:tcPr>
            <w:tcW w:w="3780" w:type="dxa"/>
            <w:gridSpan w:val="2"/>
            <w:shd w:val="clear" w:color="auto" w:fill="E6E6E6"/>
          </w:tcPr>
          <w:p w14:paraId="59904F92" w14:textId="77777777" w:rsidR="00974C7D" w:rsidRDefault="00000000">
            <w:pPr>
              <w:pBdr>
                <w:top w:val="nil"/>
                <w:left w:val="nil"/>
                <w:bottom w:val="nil"/>
                <w:right w:val="nil"/>
                <w:between w:val="nil"/>
              </w:pBdr>
              <w:spacing w:before="6" w:line="202" w:lineRule="auto"/>
              <w:ind w:left="107"/>
              <w:rPr>
                <w:i/>
                <w:color w:val="000000"/>
                <w:sz w:val="18"/>
                <w:szCs w:val="18"/>
              </w:rPr>
            </w:pPr>
            <w:r>
              <w:rPr>
                <w:i/>
                <w:smallCaps/>
                <w:color w:val="000000"/>
                <w:sz w:val="18"/>
                <w:szCs w:val="18"/>
              </w:rPr>
              <w:t>Acción Correctiva</w:t>
            </w:r>
          </w:p>
        </w:tc>
        <w:tc>
          <w:tcPr>
            <w:tcW w:w="638" w:type="dxa"/>
          </w:tcPr>
          <w:p w14:paraId="10498C01"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c>
          <w:tcPr>
            <w:tcW w:w="3861" w:type="dxa"/>
            <w:shd w:val="clear" w:color="auto" w:fill="E6E6E6"/>
          </w:tcPr>
          <w:p w14:paraId="708CAE6B" w14:textId="77777777" w:rsidR="00974C7D" w:rsidRDefault="00000000">
            <w:pPr>
              <w:pBdr>
                <w:top w:val="nil"/>
                <w:left w:val="nil"/>
                <w:bottom w:val="nil"/>
                <w:right w:val="nil"/>
                <w:between w:val="nil"/>
              </w:pBdr>
              <w:spacing w:before="6" w:line="202" w:lineRule="auto"/>
              <w:ind w:left="108"/>
              <w:rPr>
                <w:i/>
                <w:color w:val="000000"/>
                <w:sz w:val="18"/>
                <w:szCs w:val="18"/>
              </w:rPr>
            </w:pPr>
            <w:r>
              <w:rPr>
                <w:i/>
                <w:smallCaps/>
                <w:color w:val="000000"/>
                <w:sz w:val="18"/>
                <w:szCs w:val="18"/>
              </w:rPr>
              <w:t>Reparación por Defecto</w:t>
            </w:r>
          </w:p>
        </w:tc>
        <w:tc>
          <w:tcPr>
            <w:tcW w:w="556" w:type="dxa"/>
          </w:tcPr>
          <w:p w14:paraId="600C3794"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1D6ED490" w14:textId="77777777">
        <w:trPr>
          <w:trHeight w:val="227"/>
        </w:trPr>
        <w:tc>
          <w:tcPr>
            <w:tcW w:w="3780" w:type="dxa"/>
            <w:gridSpan w:val="2"/>
            <w:shd w:val="clear" w:color="auto" w:fill="E6E6E6"/>
          </w:tcPr>
          <w:p w14:paraId="24B19C99" w14:textId="77777777" w:rsidR="00974C7D" w:rsidRDefault="00000000">
            <w:pPr>
              <w:pBdr>
                <w:top w:val="nil"/>
                <w:left w:val="nil"/>
                <w:bottom w:val="nil"/>
                <w:right w:val="nil"/>
                <w:between w:val="nil"/>
              </w:pBdr>
              <w:spacing w:before="6" w:line="202" w:lineRule="auto"/>
              <w:ind w:left="107"/>
              <w:rPr>
                <w:i/>
                <w:color w:val="000000"/>
                <w:sz w:val="18"/>
                <w:szCs w:val="18"/>
              </w:rPr>
            </w:pPr>
            <w:r>
              <w:rPr>
                <w:i/>
                <w:smallCaps/>
                <w:color w:val="000000"/>
                <w:sz w:val="18"/>
                <w:szCs w:val="18"/>
              </w:rPr>
              <w:t>Acción Preventiva</w:t>
            </w:r>
          </w:p>
        </w:tc>
        <w:tc>
          <w:tcPr>
            <w:tcW w:w="638" w:type="dxa"/>
          </w:tcPr>
          <w:p w14:paraId="4CD16496"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c>
          <w:tcPr>
            <w:tcW w:w="3861" w:type="dxa"/>
            <w:shd w:val="clear" w:color="auto" w:fill="E6E6E6"/>
          </w:tcPr>
          <w:p w14:paraId="180CA184" w14:textId="77777777" w:rsidR="00974C7D" w:rsidRDefault="00000000">
            <w:pPr>
              <w:pBdr>
                <w:top w:val="nil"/>
                <w:left w:val="nil"/>
                <w:bottom w:val="nil"/>
                <w:right w:val="nil"/>
                <w:between w:val="nil"/>
              </w:pBdr>
              <w:spacing w:before="6" w:line="202" w:lineRule="auto"/>
              <w:ind w:left="108"/>
              <w:rPr>
                <w:i/>
                <w:color w:val="000000"/>
                <w:sz w:val="18"/>
                <w:szCs w:val="18"/>
              </w:rPr>
            </w:pPr>
            <w:r>
              <w:rPr>
                <w:i/>
                <w:smallCaps/>
                <w:color w:val="000000"/>
                <w:sz w:val="18"/>
                <w:szCs w:val="18"/>
              </w:rPr>
              <w:t>Cambio en el Plan de Proyecto</w:t>
            </w:r>
          </w:p>
        </w:tc>
        <w:tc>
          <w:tcPr>
            <w:tcW w:w="556" w:type="dxa"/>
          </w:tcPr>
          <w:p w14:paraId="379D0252"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X</w:t>
            </w:r>
          </w:p>
        </w:tc>
      </w:tr>
      <w:tr w:rsidR="00974C7D" w14:paraId="2C576084" w14:textId="77777777">
        <w:trPr>
          <w:trHeight w:val="457"/>
        </w:trPr>
        <w:tc>
          <w:tcPr>
            <w:tcW w:w="8835" w:type="dxa"/>
            <w:gridSpan w:val="5"/>
            <w:shd w:val="clear" w:color="auto" w:fill="5F5F5F"/>
          </w:tcPr>
          <w:p w14:paraId="3FDD6ACF" w14:textId="77777777" w:rsidR="00974C7D" w:rsidRDefault="00000000">
            <w:pPr>
              <w:pBdr>
                <w:top w:val="nil"/>
                <w:left w:val="nil"/>
                <w:bottom w:val="nil"/>
                <w:right w:val="nil"/>
                <w:between w:val="nil"/>
              </w:pBdr>
              <w:spacing w:line="224" w:lineRule="auto"/>
              <w:ind w:left="107"/>
              <w:rPr>
                <w:i/>
                <w:color w:val="000000"/>
                <w:sz w:val="18"/>
                <w:szCs w:val="18"/>
              </w:rPr>
            </w:pPr>
            <w:r>
              <w:rPr>
                <w:color w:val="FFFFFF"/>
                <w:sz w:val="20"/>
                <w:szCs w:val="20"/>
              </w:rPr>
              <w:t>D</w:t>
            </w:r>
            <w:r>
              <w:rPr>
                <w:color w:val="FFFFFF"/>
                <w:sz w:val="16"/>
                <w:szCs w:val="16"/>
              </w:rPr>
              <w:t xml:space="preserve">EFINICIÓN DEL </w:t>
            </w:r>
            <w:r>
              <w:rPr>
                <w:color w:val="FFFFFF"/>
                <w:sz w:val="20"/>
                <w:szCs w:val="20"/>
              </w:rPr>
              <w:t>P</w:t>
            </w:r>
            <w:r>
              <w:rPr>
                <w:color w:val="FFFFFF"/>
                <w:sz w:val="16"/>
                <w:szCs w:val="16"/>
              </w:rPr>
              <w:t xml:space="preserve">ROBLEMA O </w:t>
            </w:r>
            <w:r>
              <w:rPr>
                <w:color w:val="FFFFFF"/>
                <w:sz w:val="20"/>
                <w:szCs w:val="20"/>
              </w:rPr>
              <w:t>S</w:t>
            </w:r>
            <w:r>
              <w:rPr>
                <w:color w:val="FFFFFF"/>
                <w:sz w:val="16"/>
                <w:szCs w:val="16"/>
              </w:rPr>
              <w:t xml:space="preserve">ITUACIÓN </w:t>
            </w:r>
            <w:r>
              <w:rPr>
                <w:color w:val="FFFFFF"/>
                <w:sz w:val="20"/>
                <w:szCs w:val="20"/>
              </w:rPr>
              <w:t>A</w:t>
            </w:r>
            <w:r>
              <w:rPr>
                <w:color w:val="FFFFFF"/>
                <w:sz w:val="16"/>
                <w:szCs w:val="16"/>
              </w:rPr>
              <w:t>CTUAL</w:t>
            </w:r>
            <w:r>
              <w:rPr>
                <w:color w:val="FFFFFF"/>
                <w:sz w:val="20"/>
                <w:szCs w:val="20"/>
              </w:rPr>
              <w:t xml:space="preserve">: </w:t>
            </w:r>
            <w:r>
              <w:rPr>
                <w:i/>
                <w:color w:val="FFFFFF"/>
                <w:sz w:val="18"/>
                <w:szCs w:val="18"/>
              </w:rPr>
              <w:t>D</w:t>
            </w:r>
            <w:r>
              <w:rPr>
                <w:i/>
                <w:color w:val="FFFFFF"/>
                <w:sz w:val="14"/>
                <w:szCs w:val="14"/>
              </w:rPr>
              <w:t>EFINA Y ACOTE EL PROBLEMA QUE SE VA A RESOLVER</w:t>
            </w:r>
            <w:r>
              <w:rPr>
                <w:i/>
                <w:color w:val="FFFFFF"/>
                <w:sz w:val="18"/>
                <w:szCs w:val="18"/>
              </w:rPr>
              <w:t xml:space="preserve">, </w:t>
            </w:r>
            <w:r>
              <w:rPr>
                <w:i/>
                <w:color w:val="FFFFFF"/>
                <w:sz w:val="14"/>
                <w:szCs w:val="14"/>
              </w:rPr>
              <w:t>DISTINGUIENDO EL PROBLEMA DE SUS CAUSAS</w:t>
            </w:r>
            <w:r>
              <w:rPr>
                <w:i/>
                <w:color w:val="FFFFFF"/>
                <w:sz w:val="18"/>
                <w:szCs w:val="18"/>
              </w:rPr>
              <w:t xml:space="preserve">, </w:t>
            </w:r>
            <w:r>
              <w:rPr>
                <w:i/>
                <w:color w:val="FFFFFF"/>
                <w:sz w:val="14"/>
                <w:szCs w:val="14"/>
              </w:rPr>
              <w:t>Y DE SUS CONSECUENCIAS</w:t>
            </w:r>
            <w:r>
              <w:rPr>
                <w:i/>
                <w:color w:val="FFFFFF"/>
                <w:sz w:val="18"/>
                <w:szCs w:val="18"/>
              </w:rPr>
              <w:t>.</w:t>
            </w:r>
          </w:p>
        </w:tc>
      </w:tr>
      <w:tr w:rsidR="00974C7D" w14:paraId="3D9D3A7E" w14:textId="77777777">
        <w:trPr>
          <w:trHeight w:val="217"/>
        </w:trPr>
        <w:tc>
          <w:tcPr>
            <w:tcW w:w="8835" w:type="dxa"/>
            <w:gridSpan w:val="5"/>
          </w:tcPr>
          <w:p w14:paraId="2F1E6F36"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Actualmente, el sistema permite la eliminación permanente de ítems del menú por parte de los administradores. Esto ha generado dificultades en auditorías internas y pérdida de historial sobre la evolución del menú, precios y disponibilidad.</w:t>
            </w:r>
          </w:p>
        </w:tc>
      </w:tr>
      <w:tr w:rsidR="00974C7D" w14:paraId="638FAA47" w14:textId="77777777">
        <w:trPr>
          <w:trHeight w:val="217"/>
        </w:trPr>
        <w:tc>
          <w:tcPr>
            <w:tcW w:w="8835" w:type="dxa"/>
            <w:gridSpan w:val="5"/>
          </w:tcPr>
          <w:p w14:paraId="53D9BF60"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03D46125" w14:textId="77777777">
        <w:trPr>
          <w:trHeight w:val="217"/>
        </w:trPr>
        <w:tc>
          <w:tcPr>
            <w:tcW w:w="8835" w:type="dxa"/>
            <w:gridSpan w:val="5"/>
          </w:tcPr>
          <w:p w14:paraId="19844EEC"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52CEF321" w14:textId="77777777">
        <w:trPr>
          <w:trHeight w:val="457"/>
        </w:trPr>
        <w:tc>
          <w:tcPr>
            <w:tcW w:w="8835" w:type="dxa"/>
            <w:gridSpan w:val="5"/>
            <w:shd w:val="clear" w:color="auto" w:fill="5F5F5F"/>
          </w:tcPr>
          <w:p w14:paraId="059F7EC5" w14:textId="77777777" w:rsidR="00974C7D" w:rsidRDefault="00000000">
            <w:pPr>
              <w:pBdr>
                <w:top w:val="nil"/>
                <w:left w:val="nil"/>
                <w:bottom w:val="nil"/>
                <w:right w:val="nil"/>
                <w:between w:val="nil"/>
              </w:pBdr>
              <w:spacing w:line="224" w:lineRule="auto"/>
              <w:ind w:left="107"/>
              <w:rPr>
                <w:i/>
                <w:color w:val="000000"/>
                <w:sz w:val="18"/>
                <w:szCs w:val="18"/>
              </w:rPr>
            </w:pPr>
            <w:r>
              <w:rPr>
                <w:color w:val="FFFFFF"/>
                <w:sz w:val="20"/>
                <w:szCs w:val="20"/>
              </w:rPr>
              <w:t>D</w:t>
            </w:r>
            <w:r>
              <w:rPr>
                <w:color w:val="FFFFFF"/>
                <w:sz w:val="16"/>
                <w:szCs w:val="16"/>
              </w:rPr>
              <w:t xml:space="preserve">ESCRIPCIÓN DETALLADA DEL </w:t>
            </w:r>
            <w:r>
              <w:rPr>
                <w:color w:val="FFFFFF"/>
                <w:sz w:val="20"/>
                <w:szCs w:val="20"/>
              </w:rPr>
              <w:t>C</w:t>
            </w:r>
            <w:r>
              <w:rPr>
                <w:color w:val="FFFFFF"/>
                <w:sz w:val="16"/>
                <w:szCs w:val="16"/>
              </w:rPr>
              <w:t xml:space="preserve">AMBIO </w:t>
            </w:r>
            <w:r>
              <w:rPr>
                <w:color w:val="FFFFFF"/>
                <w:sz w:val="20"/>
                <w:szCs w:val="20"/>
              </w:rPr>
              <w:t>S</w:t>
            </w:r>
            <w:r>
              <w:rPr>
                <w:color w:val="FFFFFF"/>
                <w:sz w:val="16"/>
                <w:szCs w:val="16"/>
              </w:rPr>
              <w:t>OLICITADO</w:t>
            </w:r>
            <w:r>
              <w:rPr>
                <w:color w:val="FFFFFF"/>
                <w:sz w:val="20"/>
                <w:szCs w:val="20"/>
              </w:rPr>
              <w:t xml:space="preserve">: </w:t>
            </w:r>
            <w:r>
              <w:rPr>
                <w:i/>
                <w:color w:val="FFFFFF"/>
                <w:sz w:val="18"/>
                <w:szCs w:val="18"/>
              </w:rPr>
              <w:t>E</w:t>
            </w:r>
            <w:r>
              <w:rPr>
                <w:i/>
                <w:color w:val="FFFFFF"/>
                <w:sz w:val="14"/>
                <w:szCs w:val="14"/>
              </w:rPr>
              <w:t>SPECIFIQUE CON CLARIDAD EL CAMBIO SOLICITADO</w:t>
            </w:r>
            <w:r>
              <w:rPr>
                <w:i/>
                <w:color w:val="FFFFFF"/>
                <w:sz w:val="18"/>
                <w:szCs w:val="18"/>
              </w:rPr>
              <w:t xml:space="preserve">, </w:t>
            </w:r>
            <w:r>
              <w:rPr>
                <w:i/>
                <w:color w:val="FFFFFF"/>
                <w:sz w:val="14"/>
                <w:szCs w:val="14"/>
              </w:rPr>
              <w:t>PRECISANDO EL QUÉ</w:t>
            </w:r>
            <w:r>
              <w:rPr>
                <w:i/>
                <w:color w:val="FFFFFF"/>
                <w:sz w:val="18"/>
                <w:szCs w:val="18"/>
              </w:rPr>
              <w:t xml:space="preserve">, </w:t>
            </w:r>
            <w:r>
              <w:rPr>
                <w:i/>
                <w:color w:val="FFFFFF"/>
                <w:sz w:val="14"/>
                <w:szCs w:val="14"/>
              </w:rPr>
              <w:t>QUIÉN</w:t>
            </w:r>
            <w:r>
              <w:rPr>
                <w:i/>
                <w:color w:val="FFFFFF"/>
                <w:sz w:val="18"/>
                <w:szCs w:val="18"/>
              </w:rPr>
              <w:t xml:space="preserve">, </w:t>
            </w:r>
            <w:r>
              <w:rPr>
                <w:i/>
                <w:color w:val="FFFFFF"/>
                <w:sz w:val="14"/>
                <w:szCs w:val="14"/>
              </w:rPr>
              <w:t>CÓMO</w:t>
            </w:r>
            <w:r>
              <w:rPr>
                <w:i/>
                <w:color w:val="FFFFFF"/>
                <w:sz w:val="18"/>
                <w:szCs w:val="18"/>
              </w:rPr>
              <w:t xml:space="preserve">, </w:t>
            </w:r>
            <w:r>
              <w:rPr>
                <w:i/>
                <w:color w:val="FFFFFF"/>
                <w:sz w:val="14"/>
                <w:szCs w:val="14"/>
              </w:rPr>
              <w:t>CUÁNDO Y DÓNDE</w:t>
            </w:r>
            <w:r>
              <w:rPr>
                <w:i/>
                <w:color w:val="FFFFFF"/>
                <w:sz w:val="18"/>
                <w:szCs w:val="18"/>
              </w:rPr>
              <w:t>.</w:t>
            </w:r>
          </w:p>
        </w:tc>
      </w:tr>
      <w:tr w:rsidR="00974C7D" w14:paraId="2F1F26E5" w14:textId="77777777">
        <w:trPr>
          <w:trHeight w:val="217"/>
        </w:trPr>
        <w:tc>
          <w:tcPr>
            <w:tcW w:w="8835" w:type="dxa"/>
            <w:gridSpan w:val="5"/>
          </w:tcPr>
          <w:p w14:paraId="68520F3B"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Modificar el requisito funcional RF-006 para </w:t>
            </w:r>
            <w:r>
              <w:rPr>
                <w:rFonts w:ascii="Times New Roman" w:eastAsia="Times New Roman" w:hAnsi="Times New Roman" w:cs="Times New Roman"/>
                <w:b/>
                <w:sz w:val="14"/>
                <w:szCs w:val="14"/>
              </w:rPr>
              <w:t>eliminar la capacidad de borrar ítems del menú</w:t>
            </w:r>
            <w:r>
              <w:rPr>
                <w:rFonts w:ascii="Times New Roman" w:eastAsia="Times New Roman" w:hAnsi="Times New Roman" w:cs="Times New Roman"/>
                <w:sz w:val="14"/>
                <w:szCs w:val="14"/>
              </w:rPr>
              <w:t>. En su lugar, se implementará una opción para marcar los ítems como “inactivos”, de modo que no se muestren en la interfaz de pedidos, pero permanezcan en la base de datos para fines de auditoría y trazabilidad.</w:t>
            </w:r>
          </w:p>
        </w:tc>
      </w:tr>
      <w:tr w:rsidR="00974C7D" w14:paraId="54EA3002" w14:textId="77777777">
        <w:trPr>
          <w:trHeight w:val="217"/>
        </w:trPr>
        <w:tc>
          <w:tcPr>
            <w:tcW w:w="8835" w:type="dxa"/>
            <w:gridSpan w:val="5"/>
          </w:tcPr>
          <w:p w14:paraId="5923FE93"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441687C3" w14:textId="77777777">
        <w:trPr>
          <w:trHeight w:val="217"/>
        </w:trPr>
        <w:tc>
          <w:tcPr>
            <w:tcW w:w="8835" w:type="dxa"/>
            <w:gridSpan w:val="5"/>
          </w:tcPr>
          <w:p w14:paraId="37409811"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6FD46574" w14:textId="77777777">
        <w:trPr>
          <w:trHeight w:val="676"/>
        </w:trPr>
        <w:tc>
          <w:tcPr>
            <w:tcW w:w="8835" w:type="dxa"/>
            <w:gridSpan w:val="5"/>
            <w:shd w:val="clear" w:color="auto" w:fill="5F5F5F"/>
          </w:tcPr>
          <w:p w14:paraId="2F631789" w14:textId="77777777" w:rsidR="00974C7D" w:rsidRDefault="00000000">
            <w:pPr>
              <w:pBdr>
                <w:top w:val="nil"/>
                <w:left w:val="nil"/>
                <w:bottom w:val="nil"/>
                <w:right w:val="nil"/>
                <w:between w:val="nil"/>
              </w:pBdr>
              <w:spacing w:line="241" w:lineRule="auto"/>
              <w:ind w:left="107"/>
              <w:rPr>
                <w:i/>
                <w:color w:val="000000"/>
                <w:sz w:val="14"/>
                <w:szCs w:val="14"/>
              </w:rPr>
            </w:pPr>
            <w:r>
              <w:rPr>
                <w:color w:val="FFFFFF"/>
                <w:sz w:val="20"/>
                <w:szCs w:val="20"/>
              </w:rPr>
              <w:t>R</w:t>
            </w:r>
            <w:r>
              <w:rPr>
                <w:color w:val="FFFFFF"/>
                <w:sz w:val="16"/>
                <w:szCs w:val="16"/>
              </w:rPr>
              <w:t xml:space="preserve">AZÓN POR LA QUE SE SOLICITA EL </w:t>
            </w:r>
            <w:r>
              <w:rPr>
                <w:color w:val="FFFFFF"/>
                <w:sz w:val="20"/>
                <w:szCs w:val="20"/>
              </w:rPr>
              <w:t>C</w:t>
            </w:r>
            <w:r>
              <w:rPr>
                <w:color w:val="FFFFFF"/>
                <w:sz w:val="16"/>
                <w:szCs w:val="16"/>
              </w:rPr>
              <w:t>AMBIO</w:t>
            </w:r>
            <w:r>
              <w:rPr>
                <w:color w:val="FFFFFF"/>
                <w:sz w:val="20"/>
                <w:szCs w:val="20"/>
              </w:rPr>
              <w:t xml:space="preserve">: </w:t>
            </w:r>
            <w:r>
              <w:rPr>
                <w:i/>
                <w:color w:val="FFFFFF"/>
                <w:sz w:val="18"/>
                <w:szCs w:val="18"/>
              </w:rPr>
              <w:t>E</w:t>
            </w:r>
            <w:r>
              <w:rPr>
                <w:i/>
                <w:color w:val="FFFFFF"/>
                <w:sz w:val="14"/>
                <w:szCs w:val="14"/>
              </w:rPr>
              <w:t>SPECIFIQUE CON CLARIDAD PORQUE MOTIVOS O</w:t>
            </w:r>
          </w:p>
          <w:p w14:paraId="078AB87E" w14:textId="77777777" w:rsidR="00974C7D" w:rsidRDefault="00000000">
            <w:pPr>
              <w:pBdr>
                <w:top w:val="nil"/>
                <w:left w:val="nil"/>
                <w:bottom w:val="nil"/>
                <w:right w:val="nil"/>
                <w:between w:val="nil"/>
              </w:pBdr>
              <w:spacing w:line="218" w:lineRule="auto"/>
              <w:ind w:left="107"/>
              <w:rPr>
                <w:i/>
                <w:color w:val="000000"/>
                <w:sz w:val="18"/>
                <w:szCs w:val="18"/>
              </w:rPr>
            </w:pPr>
            <w:r>
              <w:rPr>
                <w:i/>
                <w:color w:val="FFFFFF"/>
                <w:sz w:val="14"/>
                <w:szCs w:val="14"/>
              </w:rPr>
              <w:t>RAZONES SOLICITA EL CAMBIO</w:t>
            </w:r>
            <w:r>
              <w:rPr>
                <w:i/>
                <w:color w:val="FFFFFF"/>
                <w:sz w:val="18"/>
                <w:szCs w:val="18"/>
              </w:rPr>
              <w:t xml:space="preserve">, </w:t>
            </w:r>
            <w:r>
              <w:rPr>
                <w:i/>
                <w:color w:val="FFFFFF"/>
                <w:sz w:val="14"/>
                <w:szCs w:val="14"/>
              </w:rPr>
              <w:t>PORQUE MOTIVOS ELIGE ESTE CURSO DE ACCIÓN Y NO OTRO ALTERNATIVO</w:t>
            </w:r>
            <w:r>
              <w:rPr>
                <w:i/>
                <w:color w:val="FFFFFF"/>
                <w:sz w:val="18"/>
                <w:szCs w:val="18"/>
              </w:rPr>
              <w:t xml:space="preserve">, </w:t>
            </w:r>
            <w:r>
              <w:rPr>
                <w:i/>
                <w:color w:val="FFFFFF"/>
                <w:sz w:val="14"/>
                <w:szCs w:val="14"/>
              </w:rPr>
              <w:t>Y QUÉ SUCEDERÍA SI EL CAMBIO NO SE REALIZA</w:t>
            </w:r>
            <w:r>
              <w:rPr>
                <w:i/>
                <w:color w:val="FFFFFF"/>
                <w:sz w:val="18"/>
                <w:szCs w:val="18"/>
              </w:rPr>
              <w:t>.</w:t>
            </w:r>
          </w:p>
        </w:tc>
      </w:tr>
      <w:tr w:rsidR="00974C7D" w14:paraId="6E6B8FA4" w14:textId="77777777">
        <w:trPr>
          <w:trHeight w:val="221"/>
        </w:trPr>
        <w:tc>
          <w:tcPr>
            <w:tcW w:w="8835" w:type="dxa"/>
            <w:gridSpan w:val="5"/>
          </w:tcPr>
          <w:p w14:paraId="42450F5F"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Este ajuste responde a recomendaciones del área de cumplimiento y auditoría interna, que detectó ausencia de registros históricos clave en varios periodos evaluados. La trazabilidad de los ítems eliminados es necesaria para fines legales, fiscales y de mejora continua. La eliminación directa representa un riesgo para el control interno.</w:t>
            </w:r>
          </w:p>
        </w:tc>
      </w:tr>
      <w:tr w:rsidR="00974C7D" w14:paraId="57EB9581" w14:textId="77777777">
        <w:trPr>
          <w:trHeight w:val="217"/>
        </w:trPr>
        <w:tc>
          <w:tcPr>
            <w:tcW w:w="8835" w:type="dxa"/>
            <w:gridSpan w:val="5"/>
          </w:tcPr>
          <w:p w14:paraId="2F728881"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5BF625F3" w14:textId="77777777">
        <w:trPr>
          <w:trHeight w:val="217"/>
        </w:trPr>
        <w:tc>
          <w:tcPr>
            <w:tcW w:w="8835" w:type="dxa"/>
            <w:gridSpan w:val="5"/>
          </w:tcPr>
          <w:p w14:paraId="03D34B23"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57BF4DBF" w14:textId="77777777">
        <w:trPr>
          <w:trHeight w:val="239"/>
        </w:trPr>
        <w:tc>
          <w:tcPr>
            <w:tcW w:w="8835" w:type="dxa"/>
            <w:gridSpan w:val="5"/>
            <w:shd w:val="clear" w:color="auto" w:fill="5F5F5F"/>
          </w:tcPr>
          <w:p w14:paraId="0D1AC9E0" w14:textId="77777777" w:rsidR="00974C7D" w:rsidRDefault="00000000">
            <w:pPr>
              <w:pBdr>
                <w:top w:val="nil"/>
                <w:left w:val="nil"/>
                <w:bottom w:val="nil"/>
                <w:right w:val="nil"/>
                <w:between w:val="nil"/>
              </w:pBdr>
              <w:spacing w:line="220" w:lineRule="auto"/>
              <w:ind w:left="107"/>
              <w:rPr>
                <w:color w:val="000000"/>
                <w:sz w:val="20"/>
                <w:szCs w:val="20"/>
              </w:rPr>
            </w:pPr>
            <w:r>
              <w:rPr>
                <w:smallCaps/>
                <w:color w:val="FFFFFF"/>
                <w:sz w:val="20"/>
                <w:szCs w:val="20"/>
              </w:rPr>
              <w:t>Efectos en el Proyecto</w:t>
            </w:r>
          </w:p>
        </w:tc>
      </w:tr>
      <w:tr w:rsidR="00974C7D" w14:paraId="40CA4767" w14:textId="77777777">
        <w:trPr>
          <w:trHeight w:val="217"/>
        </w:trPr>
        <w:tc>
          <w:tcPr>
            <w:tcW w:w="4418" w:type="dxa"/>
            <w:gridSpan w:val="3"/>
            <w:shd w:val="clear" w:color="auto" w:fill="D9D9D9"/>
          </w:tcPr>
          <w:p w14:paraId="61167B24" w14:textId="77777777" w:rsidR="00974C7D" w:rsidRDefault="00000000">
            <w:pPr>
              <w:pBdr>
                <w:top w:val="nil"/>
                <w:left w:val="nil"/>
                <w:bottom w:val="nil"/>
                <w:right w:val="nil"/>
                <w:between w:val="nil"/>
              </w:pBdr>
              <w:spacing w:before="1" w:line="197" w:lineRule="auto"/>
              <w:ind w:left="1396"/>
              <w:rPr>
                <w:i/>
                <w:color w:val="000000"/>
                <w:sz w:val="18"/>
                <w:szCs w:val="18"/>
              </w:rPr>
            </w:pPr>
            <w:r>
              <w:rPr>
                <w:i/>
                <w:smallCaps/>
                <w:color w:val="000000"/>
                <w:sz w:val="18"/>
                <w:szCs w:val="18"/>
              </w:rPr>
              <w:t>En el corto plazo</w:t>
            </w:r>
          </w:p>
        </w:tc>
        <w:tc>
          <w:tcPr>
            <w:tcW w:w="4417" w:type="dxa"/>
            <w:gridSpan w:val="2"/>
            <w:shd w:val="clear" w:color="auto" w:fill="D9D9D9"/>
          </w:tcPr>
          <w:p w14:paraId="367EFD5A" w14:textId="77777777" w:rsidR="00974C7D" w:rsidRDefault="00000000">
            <w:pPr>
              <w:pBdr>
                <w:top w:val="nil"/>
                <w:left w:val="nil"/>
                <w:bottom w:val="nil"/>
                <w:right w:val="nil"/>
                <w:between w:val="nil"/>
              </w:pBdr>
              <w:spacing w:before="1" w:line="197" w:lineRule="auto"/>
              <w:ind w:left="1399"/>
              <w:rPr>
                <w:i/>
                <w:color w:val="000000"/>
                <w:sz w:val="18"/>
                <w:szCs w:val="18"/>
              </w:rPr>
            </w:pPr>
            <w:r>
              <w:rPr>
                <w:i/>
                <w:smallCaps/>
                <w:color w:val="000000"/>
                <w:sz w:val="18"/>
                <w:szCs w:val="18"/>
              </w:rPr>
              <w:t>En el largo plazo</w:t>
            </w:r>
          </w:p>
        </w:tc>
      </w:tr>
      <w:tr w:rsidR="00974C7D" w14:paraId="3FFB6691" w14:textId="77777777">
        <w:trPr>
          <w:trHeight w:val="227"/>
        </w:trPr>
        <w:tc>
          <w:tcPr>
            <w:tcW w:w="4418" w:type="dxa"/>
            <w:gridSpan w:val="3"/>
          </w:tcPr>
          <w:p w14:paraId="2B220EDD"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Requiere ajustes en la interfaz de administración y la lógica de </w:t>
            </w:r>
            <w:proofErr w:type="spellStart"/>
            <w:r>
              <w:rPr>
                <w:rFonts w:ascii="Times New Roman" w:eastAsia="Times New Roman" w:hAnsi="Times New Roman" w:cs="Times New Roman"/>
                <w:sz w:val="14"/>
                <w:szCs w:val="14"/>
              </w:rPr>
              <w:t>backend</w:t>
            </w:r>
            <w:proofErr w:type="spellEnd"/>
            <w:r>
              <w:rPr>
                <w:rFonts w:ascii="Times New Roman" w:eastAsia="Times New Roman" w:hAnsi="Times New Roman" w:cs="Times New Roman"/>
                <w:sz w:val="14"/>
                <w:szCs w:val="14"/>
              </w:rPr>
              <w:t>.</w:t>
            </w:r>
          </w:p>
        </w:tc>
        <w:tc>
          <w:tcPr>
            <w:tcW w:w="4417" w:type="dxa"/>
            <w:gridSpan w:val="2"/>
          </w:tcPr>
          <w:p w14:paraId="54A102F5"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Mejora el cumplimiento con normativas internas y reduce riesgos legales y operativos.</w:t>
            </w:r>
          </w:p>
        </w:tc>
      </w:tr>
      <w:tr w:rsidR="00974C7D" w14:paraId="7CE25CD7" w14:textId="77777777">
        <w:trPr>
          <w:trHeight w:val="227"/>
        </w:trPr>
        <w:tc>
          <w:tcPr>
            <w:tcW w:w="4418" w:type="dxa"/>
            <w:gridSpan w:val="3"/>
          </w:tcPr>
          <w:p w14:paraId="2A9AA24B"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c>
          <w:tcPr>
            <w:tcW w:w="4417" w:type="dxa"/>
            <w:gridSpan w:val="2"/>
          </w:tcPr>
          <w:p w14:paraId="0950D404"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7E65705B" w14:textId="77777777">
        <w:trPr>
          <w:trHeight w:val="227"/>
        </w:trPr>
        <w:tc>
          <w:tcPr>
            <w:tcW w:w="4418" w:type="dxa"/>
            <w:gridSpan w:val="3"/>
          </w:tcPr>
          <w:p w14:paraId="13109793"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c>
          <w:tcPr>
            <w:tcW w:w="4417" w:type="dxa"/>
            <w:gridSpan w:val="2"/>
          </w:tcPr>
          <w:p w14:paraId="7E93926E"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18E387BF" w14:textId="77777777">
        <w:trPr>
          <w:trHeight w:val="239"/>
        </w:trPr>
        <w:tc>
          <w:tcPr>
            <w:tcW w:w="8835" w:type="dxa"/>
            <w:gridSpan w:val="5"/>
            <w:shd w:val="clear" w:color="auto" w:fill="5F5F5F"/>
          </w:tcPr>
          <w:p w14:paraId="14945091" w14:textId="77777777" w:rsidR="00974C7D" w:rsidRDefault="00000000">
            <w:pPr>
              <w:pBdr>
                <w:top w:val="nil"/>
                <w:left w:val="nil"/>
                <w:bottom w:val="nil"/>
                <w:right w:val="nil"/>
                <w:between w:val="nil"/>
              </w:pBdr>
              <w:spacing w:line="220" w:lineRule="auto"/>
              <w:ind w:left="107"/>
              <w:rPr>
                <w:color w:val="000000"/>
                <w:sz w:val="20"/>
                <w:szCs w:val="20"/>
              </w:rPr>
            </w:pPr>
            <w:r>
              <w:rPr>
                <w:smallCaps/>
                <w:color w:val="FFFFFF"/>
                <w:sz w:val="20"/>
                <w:szCs w:val="20"/>
              </w:rPr>
              <w:t>Efectos en otros proyectos, programas, portafolios u operaciones</w:t>
            </w:r>
          </w:p>
        </w:tc>
      </w:tr>
      <w:tr w:rsidR="00974C7D" w14:paraId="59E35680" w14:textId="77777777">
        <w:trPr>
          <w:trHeight w:val="217"/>
        </w:trPr>
        <w:tc>
          <w:tcPr>
            <w:tcW w:w="8835" w:type="dxa"/>
            <w:gridSpan w:val="5"/>
          </w:tcPr>
          <w:p w14:paraId="6BDB5F49"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Ninguno relevante, pero se recomienda evaluar si este cambio puede estandarizarse en otros módulos del ecosistema.</w:t>
            </w:r>
          </w:p>
        </w:tc>
      </w:tr>
      <w:tr w:rsidR="00974C7D" w14:paraId="4A9E8CA4" w14:textId="77777777">
        <w:trPr>
          <w:trHeight w:val="217"/>
        </w:trPr>
        <w:tc>
          <w:tcPr>
            <w:tcW w:w="8835" w:type="dxa"/>
            <w:gridSpan w:val="5"/>
          </w:tcPr>
          <w:p w14:paraId="017A4465"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1C79797E" w14:textId="77777777">
        <w:trPr>
          <w:trHeight w:val="217"/>
        </w:trPr>
        <w:tc>
          <w:tcPr>
            <w:tcW w:w="8835" w:type="dxa"/>
            <w:gridSpan w:val="5"/>
          </w:tcPr>
          <w:p w14:paraId="3F864107"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7B0B7540" w14:textId="77777777">
        <w:trPr>
          <w:trHeight w:val="239"/>
        </w:trPr>
        <w:tc>
          <w:tcPr>
            <w:tcW w:w="8835" w:type="dxa"/>
            <w:gridSpan w:val="5"/>
            <w:shd w:val="clear" w:color="auto" w:fill="5F5F5F"/>
          </w:tcPr>
          <w:p w14:paraId="7B36A957" w14:textId="77777777" w:rsidR="00974C7D" w:rsidRDefault="00000000">
            <w:pPr>
              <w:pBdr>
                <w:top w:val="nil"/>
                <w:left w:val="nil"/>
                <w:bottom w:val="nil"/>
                <w:right w:val="nil"/>
                <w:between w:val="nil"/>
              </w:pBdr>
              <w:spacing w:line="220" w:lineRule="auto"/>
              <w:ind w:left="107"/>
              <w:rPr>
                <w:color w:val="000000"/>
                <w:sz w:val="20"/>
                <w:szCs w:val="20"/>
              </w:rPr>
            </w:pPr>
            <w:r>
              <w:rPr>
                <w:smallCaps/>
                <w:color w:val="FFFFFF"/>
                <w:sz w:val="20"/>
                <w:szCs w:val="20"/>
              </w:rPr>
              <w:t>Efectos extra empresariales en clientes, mercados, proveedores, gobierno, etc.</w:t>
            </w:r>
          </w:p>
        </w:tc>
      </w:tr>
      <w:tr w:rsidR="00974C7D" w14:paraId="25B8D2F2" w14:textId="77777777">
        <w:trPr>
          <w:trHeight w:val="222"/>
        </w:trPr>
        <w:tc>
          <w:tcPr>
            <w:tcW w:w="8835" w:type="dxa"/>
            <w:gridSpan w:val="5"/>
          </w:tcPr>
          <w:p w14:paraId="019E01D4" w14:textId="77777777" w:rsidR="00974C7D" w:rsidRDefault="00000000">
            <w:pPr>
              <w:spacing w:before="240" w:after="240"/>
              <w:rPr>
                <w:rFonts w:ascii="Times New Roman" w:eastAsia="Times New Roman" w:hAnsi="Times New Roman" w:cs="Times New Roman"/>
                <w:sz w:val="14"/>
                <w:szCs w:val="14"/>
              </w:rPr>
            </w:pPr>
            <w:r>
              <w:rPr>
                <w:rFonts w:ascii="Times New Roman" w:eastAsia="Times New Roman" w:hAnsi="Times New Roman" w:cs="Times New Roman"/>
                <w:sz w:val="14"/>
                <w:szCs w:val="14"/>
              </w:rPr>
              <w:t>Mayor seguridad y confiabilidad en el sistema, lo que podría fortalecer la reputación del producto ante futuras auditorías externas</w:t>
            </w:r>
          </w:p>
        </w:tc>
      </w:tr>
      <w:tr w:rsidR="00974C7D" w14:paraId="033A2E07" w14:textId="77777777">
        <w:trPr>
          <w:trHeight w:val="217"/>
        </w:trPr>
        <w:tc>
          <w:tcPr>
            <w:tcW w:w="8835" w:type="dxa"/>
            <w:gridSpan w:val="5"/>
          </w:tcPr>
          <w:p w14:paraId="3E8158D8"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46BDA02C" w14:textId="77777777">
        <w:trPr>
          <w:trHeight w:val="217"/>
        </w:trPr>
        <w:tc>
          <w:tcPr>
            <w:tcW w:w="8835" w:type="dxa"/>
            <w:gridSpan w:val="5"/>
          </w:tcPr>
          <w:p w14:paraId="6A046C5A"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40947FD7" w14:textId="77777777">
        <w:trPr>
          <w:trHeight w:val="239"/>
        </w:trPr>
        <w:tc>
          <w:tcPr>
            <w:tcW w:w="8835" w:type="dxa"/>
            <w:gridSpan w:val="5"/>
            <w:shd w:val="clear" w:color="auto" w:fill="5F5F5F"/>
          </w:tcPr>
          <w:p w14:paraId="73B6A2E7" w14:textId="77777777" w:rsidR="00974C7D" w:rsidRDefault="00000000">
            <w:pPr>
              <w:pBdr>
                <w:top w:val="nil"/>
                <w:left w:val="nil"/>
                <w:bottom w:val="nil"/>
                <w:right w:val="nil"/>
                <w:between w:val="nil"/>
              </w:pBdr>
              <w:spacing w:line="220" w:lineRule="auto"/>
              <w:ind w:left="107"/>
              <w:rPr>
                <w:color w:val="000000"/>
                <w:sz w:val="20"/>
                <w:szCs w:val="20"/>
              </w:rPr>
            </w:pPr>
            <w:r>
              <w:rPr>
                <w:smallCaps/>
                <w:color w:val="FFFFFF"/>
                <w:sz w:val="20"/>
                <w:szCs w:val="20"/>
              </w:rPr>
              <w:t>Observaciones y Comentarios adicionales</w:t>
            </w:r>
          </w:p>
        </w:tc>
      </w:tr>
      <w:tr w:rsidR="00974C7D" w14:paraId="3F911AB2" w14:textId="77777777">
        <w:trPr>
          <w:trHeight w:val="222"/>
        </w:trPr>
        <w:tc>
          <w:tcPr>
            <w:tcW w:w="8835" w:type="dxa"/>
            <w:gridSpan w:val="5"/>
          </w:tcPr>
          <w:p w14:paraId="1BF921C4"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Requiere capacitación mínima para el personal encargado de la administración del menú sobre la nueva funcionalidad de “activar/inactivar”.</w:t>
            </w:r>
          </w:p>
        </w:tc>
      </w:tr>
      <w:tr w:rsidR="00974C7D" w14:paraId="428E206B" w14:textId="77777777">
        <w:trPr>
          <w:trHeight w:val="217"/>
        </w:trPr>
        <w:tc>
          <w:tcPr>
            <w:tcW w:w="8835" w:type="dxa"/>
            <w:gridSpan w:val="5"/>
          </w:tcPr>
          <w:p w14:paraId="3CB9E4DF"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4E2CC8FF" w14:textId="77777777">
        <w:trPr>
          <w:trHeight w:val="217"/>
        </w:trPr>
        <w:tc>
          <w:tcPr>
            <w:tcW w:w="8835" w:type="dxa"/>
            <w:gridSpan w:val="5"/>
          </w:tcPr>
          <w:p w14:paraId="617E87CE" w14:textId="77777777" w:rsidR="00974C7D" w:rsidRDefault="00974C7D">
            <w:pPr>
              <w:pBdr>
                <w:top w:val="nil"/>
                <w:left w:val="nil"/>
                <w:bottom w:val="nil"/>
                <w:right w:val="nil"/>
                <w:between w:val="nil"/>
              </w:pBdr>
              <w:rPr>
                <w:rFonts w:ascii="Times New Roman" w:eastAsia="Times New Roman" w:hAnsi="Times New Roman" w:cs="Times New Roman"/>
                <w:color w:val="000000"/>
                <w:sz w:val="14"/>
                <w:szCs w:val="14"/>
              </w:rPr>
            </w:pPr>
          </w:p>
        </w:tc>
      </w:tr>
      <w:tr w:rsidR="00974C7D" w14:paraId="380B46F2" w14:textId="77777777">
        <w:trPr>
          <w:trHeight w:val="239"/>
        </w:trPr>
        <w:tc>
          <w:tcPr>
            <w:tcW w:w="8835" w:type="dxa"/>
            <w:gridSpan w:val="5"/>
            <w:shd w:val="clear" w:color="auto" w:fill="5F5F5F"/>
          </w:tcPr>
          <w:p w14:paraId="2727AC57" w14:textId="77777777" w:rsidR="00974C7D" w:rsidRDefault="00000000">
            <w:pPr>
              <w:pBdr>
                <w:top w:val="nil"/>
                <w:left w:val="nil"/>
                <w:bottom w:val="nil"/>
                <w:right w:val="nil"/>
                <w:between w:val="nil"/>
              </w:pBdr>
              <w:spacing w:line="220" w:lineRule="auto"/>
              <w:ind w:left="107"/>
              <w:rPr>
                <w:color w:val="000000"/>
                <w:sz w:val="20"/>
                <w:szCs w:val="20"/>
              </w:rPr>
            </w:pPr>
            <w:r>
              <w:rPr>
                <w:smallCaps/>
                <w:color w:val="FFFFFF"/>
                <w:sz w:val="20"/>
                <w:szCs w:val="20"/>
              </w:rPr>
              <w:t>Revisión del Comité de Control de Cambios</w:t>
            </w:r>
          </w:p>
        </w:tc>
      </w:tr>
      <w:tr w:rsidR="00974C7D" w14:paraId="1D72B686" w14:textId="77777777">
        <w:trPr>
          <w:trHeight w:val="239"/>
        </w:trPr>
        <w:tc>
          <w:tcPr>
            <w:tcW w:w="3240" w:type="dxa"/>
            <w:shd w:val="clear" w:color="auto" w:fill="E0E0E0"/>
          </w:tcPr>
          <w:p w14:paraId="23AD7461" w14:textId="77777777" w:rsidR="00974C7D" w:rsidRDefault="00000000">
            <w:pPr>
              <w:pBdr>
                <w:top w:val="nil"/>
                <w:left w:val="nil"/>
                <w:bottom w:val="nil"/>
                <w:right w:val="nil"/>
                <w:between w:val="nil"/>
              </w:pBdr>
              <w:spacing w:before="1" w:line="218" w:lineRule="auto"/>
              <w:ind w:left="107"/>
              <w:rPr>
                <w:i/>
                <w:color w:val="000000"/>
                <w:sz w:val="18"/>
                <w:szCs w:val="18"/>
              </w:rPr>
            </w:pPr>
            <w:r>
              <w:rPr>
                <w:i/>
                <w:smallCaps/>
                <w:color w:val="000000"/>
                <w:sz w:val="18"/>
                <w:szCs w:val="18"/>
              </w:rPr>
              <w:t>Fecha de Revisión</w:t>
            </w:r>
          </w:p>
        </w:tc>
        <w:tc>
          <w:tcPr>
            <w:tcW w:w="5595" w:type="dxa"/>
            <w:gridSpan w:val="4"/>
          </w:tcPr>
          <w:p w14:paraId="50566522"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30/04/2025</w:t>
            </w:r>
          </w:p>
        </w:tc>
      </w:tr>
      <w:tr w:rsidR="00974C7D" w14:paraId="193487E0" w14:textId="77777777">
        <w:trPr>
          <w:trHeight w:val="239"/>
        </w:trPr>
        <w:tc>
          <w:tcPr>
            <w:tcW w:w="3240" w:type="dxa"/>
            <w:shd w:val="clear" w:color="auto" w:fill="E0E0E0"/>
          </w:tcPr>
          <w:p w14:paraId="54D0FF1B" w14:textId="77777777" w:rsidR="00974C7D" w:rsidRDefault="00000000">
            <w:pPr>
              <w:pBdr>
                <w:top w:val="nil"/>
                <w:left w:val="nil"/>
                <w:bottom w:val="nil"/>
                <w:right w:val="nil"/>
                <w:between w:val="nil"/>
              </w:pBdr>
              <w:spacing w:before="1" w:line="218" w:lineRule="auto"/>
              <w:ind w:left="107"/>
              <w:rPr>
                <w:i/>
                <w:color w:val="000000"/>
                <w:sz w:val="18"/>
                <w:szCs w:val="18"/>
              </w:rPr>
            </w:pPr>
            <w:r>
              <w:rPr>
                <w:i/>
                <w:smallCaps/>
                <w:color w:val="000000"/>
                <w:sz w:val="18"/>
                <w:szCs w:val="18"/>
              </w:rPr>
              <w:t>Efectuada Por</w:t>
            </w:r>
          </w:p>
        </w:tc>
        <w:tc>
          <w:tcPr>
            <w:tcW w:w="5595" w:type="dxa"/>
            <w:gridSpan w:val="4"/>
          </w:tcPr>
          <w:p w14:paraId="70D79323"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Comité Técnico</w:t>
            </w:r>
          </w:p>
        </w:tc>
      </w:tr>
      <w:tr w:rsidR="00974C7D" w14:paraId="6C8843A9" w14:textId="77777777">
        <w:trPr>
          <w:trHeight w:val="447"/>
        </w:trPr>
        <w:tc>
          <w:tcPr>
            <w:tcW w:w="3240" w:type="dxa"/>
            <w:shd w:val="clear" w:color="auto" w:fill="E0E0E0"/>
          </w:tcPr>
          <w:p w14:paraId="0F4D4E0E" w14:textId="77777777" w:rsidR="00974C7D" w:rsidRDefault="00000000">
            <w:pPr>
              <w:pBdr>
                <w:top w:val="nil"/>
                <w:left w:val="nil"/>
                <w:bottom w:val="nil"/>
                <w:right w:val="nil"/>
                <w:between w:val="nil"/>
              </w:pBdr>
              <w:spacing w:line="218" w:lineRule="auto"/>
              <w:ind w:left="107" w:right="1111"/>
              <w:rPr>
                <w:i/>
                <w:color w:val="000000"/>
                <w:sz w:val="18"/>
                <w:szCs w:val="18"/>
              </w:rPr>
            </w:pPr>
            <w:r>
              <w:rPr>
                <w:i/>
                <w:smallCaps/>
                <w:color w:val="000000"/>
                <w:sz w:val="18"/>
                <w:szCs w:val="18"/>
              </w:rPr>
              <w:t>Resultados de Revisión (aprobada/rechazada)</w:t>
            </w:r>
          </w:p>
        </w:tc>
        <w:tc>
          <w:tcPr>
            <w:tcW w:w="5595" w:type="dxa"/>
            <w:gridSpan w:val="4"/>
          </w:tcPr>
          <w:p w14:paraId="23B832F9" w14:textId="0527FED0"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 xml:space="preserve">☐ Aprobada </w:t>
            </w:r>
          </w:p>
        </w:tc>
      </w:tr>
      <w:tr w:rsidR="00974C7D" w14:paraId="2528B413" w14:textId="77777777">
        <w:trPr>
          <w:trHeight w:val="239"/>
        </w:trPr>
        <w:tc>
          <w:tcPr>
            <w:tcW w:w="3240" w:type="dxa"/>
            <w:shd w:val="clear" w:color="auto" w:fill="E0E0E0"/>
          </w:tcPr>
          <w:p w14:paraId="429895FE" w14:textId="77777777" w:rsidR="00974C7D" w:rsidRDefault="00000000">
            <w:pPr>
              <w:pBdr>
                <w:top w:val="nil"/>
                <w:left w:val="nil"/>
                <w:bottom w:val="nil"/>
                <w:right w:val="nil"/>
                <w:between w:val="nil"/>
              </w:pBdr>
              <w:spacing w:before="1" w:line="218" w:lineRule="auto"/>
              <w:ind w:left="107"/>
              <w:rPr>
                <w:i/>
                <w:color w:val="000000"/>
                <w:sz w:val="18"/>
                <w:szCs w:val="18"/>
              </w:rPr>
            </w:pPr>
            <w:r>
              <w:rPr>
                <w:i/>
                <w:smallCaps/>
                <w:color w:val="000000"/>
                <w:sz w:val="18"/>
                <w:szCs w:val="18"/>
              </w:rPr>
              <w:t>Responsable de Aplicar/Informar</w:t>
            </w:r>
          </w:p>
        </w:tc>
        <w:tc>
          <w:tcPr>
            <w:tcW w:w="5595" w:type="dxa"/>
            <w:gridSpan w:val="4"/>
          </w:tcPr>
          <w:p w14:paraId="72BF04D1"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Jefe de Desarrollo</w:t>
            </w:r>
          </w:p>
        </w:tc>
      </w:tr>
      <w:tr w:rsidR="00974C7D" w14:paraId="05AB352A" w14:textId="77777777">
        <w:trPr>
          <w:trHeight w:val="239"/>
        </w:trPr>
        <w:tc>
          <w:tcPr>
            <w:tcW w:w="3240" w:type="dxa"/>
            <w:shd w:val="clear" w:color="auto" w:fill="E0E0E0"/>
          </w:tcPr>
          <w:p w14:paraId="2590F0FB" w14:textId="77777777" w:rsidR="00974C7D" w:rsidRDefault="00000000">
            <w:pPr>
              <w:pBdr>
                <w:top w:val="nil"/>
                <w:left w:val="nil"/>
                <w:bottom w:val="nil"/>
                <w:right w:val="nil"/>
                <w:between w:val="nil"/>
              </w:pBdr>
              <w:spacing w:before="1" w:line="218" w:lineRule="auto"/>
              <w:ind w:left="107"/>
              <w:rPr>
                <w:i/>
                <w:color w:val="000000"/>
                <w:sz w:val="18"/>
                <w:szCs w:val="18"/>
              </w:rPr>
            </w:pPr>
            <w:r>
              <w:rPr>
                <w:i/>
                <w:smallCaps/>
                <w:color w:val="000000"/>
                <w:sz w:val="18"/>
                <w:szCs w:val="18"/>
              </w:rPr>
              <w:t>Observaciones Especiales</w:t>
            </w:r>
          </w:p>
        </w:tc>
        <w:tc>
          <w:tcPr>
            <w:tcW w:w="5595" w:type="dxa"/>
            <w:gridSpan w:val="4"/>
          </w:tcPr>
          <w:p w14:paraId="447989E0" w14:textId="77777777" w:rsidR="00974C7D" w:rsidRDefault="00000000">
            <w:pPr>
              <w:pBdr>
                <w:top w:val="nil"/>
                <w:left w:val="nil"/>
                <w:bottom w:val="nil"/>
                <w:right w:val="nil"/>
                <w:between w:val="nil"/>
              </w:pBdr>
              <w:rPr>
                <w:rFonts w:ascii="Times New Roman" w:eastAsia="Times New Roman" w:hAnsi="Times New Roman" w:cs="Times New Roman"/>
                <w:color w:val="000000"/>
                <w:sz w:val="14"/>
                <w:szCs w:val="14"/>
              </w:rPr>
            </w:pPr>
            <w:r>
              <w:rPr>
                <w:rFonts w:ascii="Times New Roman" w:eastAsia="Times New Roman" w:hAnsi="Times New Roman" w:cs="Times New Roman"/>
                <w:sz w:val="14"/>
                <w:szCs w:val="14"/>
              </w:rPr>
              <w:t>Añadir campo “motivo de inactivación” como parte del cambio.</w:t>
            </w:r>
          </w:p>
        </w:tc>
      </w:tr>
    </w:tbl>
    <w:p w14:paraId="1423371F" w14:textId="77777777" w:rsidR="00974C7D" w:rsidRDefault="00974C7D">
      <w:pPr>
        <w:pBdr>
          <w:top w:val="nil"/>
          <w:left w:val="nil"/>
          <w:bottom w:val="nil"/>
          <w:right w:val="nil"/>
          <w:between w:val="nil"/>
        </w:pBdr>
        <w:rPr>
          <w:i/>
          <w:color w:val="000000"/>
          <w:sz w:val="20"/>
          <w:szCs w:val="20"/>
        </w:rPr>
      </w:pPr>
    </w:p>
    <w:p w14:paraId="26064FD8" w14:textId="77777777" w:rsidR="00974C7D" w:rsidRDefault="00000000">
      <w:pPr>
        <w:pBdr>
          <w:top w:val="nil"/>
          <w:left w:val="nil"/>
          <w:bottom w:val="nil"/>
          <w:right w:val="nil"/>
          <w:between w:val="nil"/>
        </w:pBdr>
        <w:spacing w:before="10"/>
        <w:rPr>
          <w:i/>
          <w:color w:val="000000"/>
          <w:sz w:val="10"/>
          <w:szCs w:val="10"/>
        </w:rPr>
      </w:pPr>
      <w:r>
        <w:rPr>
          <w:noProof/>
        </w:rPr>
        <mc:AlternateContent>
          <mc:Choice Requires="wps">
            <w:drawing>
              <wp:anchor distT="0" distB="0" distL="114300" distR="114300" simplePos="0" relativeHeight="251658240" behindDoc="0" locked="0" layoutInCell="1" hidden="0" allowOverlap="1" wp14:anchorId="6CA3F7CF" wp14:editId="6966AFD7">
                <wp:simplePos x="0" y="0"/>
                <wp:positionH relativeFrom="column">
                  <wp:posOffset>215900</wp:posOffset>
                </wp:positionH>
                <wp:positionV relativeFrom="paragraph">
                  <wp:posOffset>88900</wp:posOffset>
                </wp:positionV>
                <wp:extent cx="6350" cy="12700"/>
                <wp:effectExtent l="0" t="0" r="0" b="0"/>
                <wp:wrapTopAndBottom distT="0" distB="0"/>
                <wp:docPr id="1" name="Rectángulo 1"/>
                <wp:cNvGraphicFramePr/>
                <a:graphic xmlns:a="http://schemas.openxmlformats.org/drawingml/2006/main">
                  <a:graphicData uri="http://schemas.microsoft.com/office/word/2010/wordprocessingShape">
                    <wps:wsp>
                      <wps:cNvSpPr/>
                      <wps:spPr>
                        <a:xfrm>
                          <a:off x="3477830" y="3776825"/>
                          <a:ext cx="5539740" cy="6350"/>
                        </a:xfrm>
                        <a:prstGeom prst="rect">
                          <a:avLst/>
                        </a:prstGeom>
                        <a:solidFill>
                          <a:srgbClr val="000000"/>
                        </a:solidFill>
                        <a:ln>
                          <a:noFill/>
                        </a:ln>
                      </wps:spPr>
                      <wps:txbx>
                        <w:txbxContent>
                          <w:p w14:paraId="60C3A4C6" w14:textId="77777777" w:rsidR="00974C7D" w:rsidRDefault="00974C7D">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88900</wp:posOffset>
                </wp:positionV>
                <wp:extent cx="635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0" cy="12700"/>
                        </a:xfrm>
                        <a:prstGeom prst="rect"/>
                        <a:ln/>
                      </pic:spPr>
                    </pic:pic>
                  </a:graphicData>
                </a:graphic>
              </wp:anchor>
            </w:drawing>
          </mc:Fallback>
        </mc:AlternateContent>
      </w:r>
    </w:p>
    <w:p w14:paraId="5B31D20E" w14:textId="77777777" w:rsidR="00974C7D" w:rsidRDefault="00974C7D">
      <w:pPr>
        <w:pBdr>
          <w:top w:val="nil"/>
          <w:left w:val="nil"/>
          <w:bottom w:val="nil"/>
          <w:right w:val="nil"/>
          <w:between w:val="nil"/>
        </w:pBdr>
        <w:ind w:left="430" w:right="415"/>
        <w:rPr>
          <w:color w:val="000000"/>
          <w:sz w:val="14"/>
          <w:szCs w:val="14"/>
        </w:rPr>
      </w:pPr>
    </w:p>
    <w:sectPr w:rsidR="00974C7D">
      <w:pgSz w:w="11900" w:h="16840"/>
      <w:pgMar w:top="720" w:right="1420" w:bottom="280" w:left="14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C7D"/>
    <w:rsid w:val="003773BC"/>
    <w:rsid w:val="007B60EB"/>
    <w:rsid w:val="00974C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B57F"/>
  <w15:docId w15:val="{6BFBC8D1-FD39-49D3-9237-5EC2D9EE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right="168"/>
      <w:jc w:val="center"/>
      <w:outlineLvl w:val="0"/>
    </w:pPr>
    <w:rPr>
      <w:sz w:val="16"/>
      <w:szCs w:val="16"/>
      <w:u w:val="single" w:color="00000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100"/>
      <w:ind w:left="425" w:right="415"/>
      <w:jc w:val="center"/>
    </w:pPr>
    <w:rPr>
      <w:i/>
      <w:iCs/>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QlgtlCprO3+6NgbjLyTtMPcpQ==">CgMxLjA4AHIhMVhTbEFqQ2RjMjdzNVhrU3VqR2lSUXFEdk14WmpVU1FN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2551</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Consulting</dc:creator>
  <cp:lastModifiedBy>ALUMNO - JUAN DIEGO DE LAWRENCE RECRA PALOMINO</cp:lastModifiedBy>
  <cp:revision>2</cp:revision>
  <dcterms:created xsi:type="dcterms:W3CDTF">2023-04-02T05:25:00Z</dcterms:created>
  <dcterms:modified xsi:type="dcterms:W3CDTF">2025-04-23T15:45:00Z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