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24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1239"/>
        <w:gridCol w:w="1424"/>
        <w:gridCol w:w="1455"/>
        <w:gridCol w:w="1268"/>
        <w:gridCol w:w="2476"/>
      </w:tblGrid>
      <w:tr w:rsidR="0083000A" w:rsidRPr="0083000A" w14:paraId="2431A5DF" w14:textId="77777777" w:rsidTr="0083000A">
        <w:trPr>
          <w:trHeight w:val="282"/>
        </w:trPr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14:paraId="2ADE10A7" w14:textId="77777777" w:rsidR="0083000A" w:rsidRPr="0083000A" w:rsidRDefault="0083000A" w:rsidP="0083000A">
            <w:pPr>
              <w:jc w:val="center"/>
              <w:rPr>
                <w:lang w:val="es-ES"/>
              </w:rPr>
            </w:pPr>
            <w:r w:rsidRPr="0083000A">
              <w:rPr>
                <w:color w:val="FFFFFF" w:themeColor="background1"/>
                <w:lang w:val="es-ES"/>
              </w:rPr>
              <w:t>CONTROL DE VERSIONES</w:t>
            </w:r>
          </w:p>
        </w:tc>
      </w:tr>
      <w:tr w:rsidR="0083000A" w:rsidRPr="0083000A" w14:paraId="7DDEE2D4" w14:textId="77777777" w:rsidTr="0083000A">
        <w:trPr>
          <w:trHeight w:val="282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FB50F44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00176079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BDCC159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Revisada por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7EF2406E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Aprobada por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2E9EC648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C29779F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83000A" w:rsidRPr="0083000A" w14:paraId="22B007DE" w14:textId="77777777" w:rsidTr="0083000A">
        <w:trPr>
          <w:trHeight w:val="462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0D793" w14:textId="77777777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1.0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B0649" w14:textId="304077BC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CD6DD" w14:textId="19CB4ED9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BCCE7" w14:textId="3DD829AE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93FC" w14:textId="5D00ACE3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1</w:t>
            </w:r>
            <w:r w:rsidRPr="0083000A">
              <w:rPr>
                <w:sz w:val="18"/>
                <w:szCs w:val="18"/>
                <w:lang w:val="es-ES"/>
              </w:rPr>
              <w:t>9</w:t>
            </w:r>
            <w:r w:rsidRPr="0083000A">
              <w:rPr>
                <w:sz w:val="18"/>
                <w:szCs w:val="18"/>
                <w:lang w:val="es-ES"/>
              </w:rPr>
              <w:t>/</w:t>
            </w:r>
            <w:r w:rsidRPr="0083000A">
              <w:rPr>
                <w:sz w:val="18"/>
                <w:szCs w:val="18"/>
                <w:lang w:val="es-ES"/>
              </w:rPr>
              <w:t>05</w:t>
            </w:r>
            <w:r w:rsidRPr="0083000A">
              <w:rPr>
                <w:sz w:val="18"/>
                <w:szCs w:val="18"/>
                <w:lang w:val="es-ES"/>
              </w:rPr>
              <w:t>/202</w:t>
            </w:r>
            <w:r w:rsidRPr="0083000A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9EAC3" w14:textId="77777777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Primera versión de la inspección de calidad</w:t>
            </w:r>
          </w:p>
        </w:tc>
      </w:tr>
    </w:tbl>
    <w:p w14:paraId="0F872460" w14:textId="77777777" w:rsidR="0083000A" w:rsidRDefault="0083000A"/>
    <w:p w14:paraId="4EE40DD6" w14:textId="574D178B" w:rsidR="0083000A" w:rsidRDefault="0083000A" w:rsidP="0083000A">
      <w:pPr>
        <w:jc w:val="center"/>
        <w:rPr>
          <w:rFonts w:ascii="Arial" w:hAnsi="Arial" w:cs="Arial"/>
          <w:b/>
          <w:bCs/>
          <w:i/>
          <w:iCs/>
          <w:sz w:val="42"/>
          <w:szCs w:val="42"/>
        </w:rPr>
      </w:pPr>
      <w:r w:rsidRPr="0083000A">
        <w:rPr>
          <w:rFonts w:ascii="Arial" w:hAnsi="Arial" w:cs="Arial"/>
          <w:b/>
          <w:bCs/>
          <w:i/>
          <w:iCs/>
          <w:sz w:val="42"/>
          <w:szCs w:val="42"/>
        </w:rPr>
        <w:t>Inspección de calidad Nro. 1</w:t>
      </w:r>
    </w:p>
    <w:tbl>
      <w:tblPr>
        <w:tblStyle w:val="TableNormal"/>
        <w:tblW w:w="861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1088"/>
        <w:gridCol w:w="626"/>
        <w:gridCol w:w="408"/>
        <w:gridCol w:w="266"/>
        <w:gridCol w:w="1047"/>
        <w:gridCol w:w="438"/>
        <w:gridCol w:w="413"/>
        <w:gridCol w:w="735"/>
        <w:gridCol w:w="137"/>
        <w:gridCol w:w="1255"/>
        <w:gridCol w:w="468"/>
      </w:tblGrid>
      <w:tr w:rsidR="00815909" w14:paraId="0976DBA1" w14:textId="77777777" w:rsidTr="00815909">
        <w:trPr>
          <w:trHeight w:val="282"/>
        </w:trPr>
        <w:tc>
          <w:tcPr>
            <w:tcW w:w="4117" w:type="dxa"/>
            <w:gridSpan w:val="6"/>
            <w:shd w:val="clear" w:color="auto" w:fill="5F5F5F"/>
          </w:tcPr>
          <w:p w14:paraId="42173175" w14:textId="77777777" w:rsidR="00815909" w:rsidRPr="00A96197" w:rsidRDefault="00815909" w:rsidP="00D56681">
            <w:pPr>
              <w:pStyle w:val="TableParagraph"/>
              <w:spacing w:before="19"/>
              <w:ind w:left="34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Nombre</w:t>
            </w:r>
            <w:r w:rsidRPr="00A96197">
              <w:rPr>
                <w:smallCaps/>
                <w:color w:val="FFFFFF"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Proyecto</w:t>
            </w:r>
          </w:p>
        </w:tc>
        <w:tc>
          <w:tcPr>
            <w:tcW w:w="4493" w:type="dxa"/>
            <w:gridSpan w:val="7"/>
            <w:tcBorders>
              <w:top w:val="nil"/>
              <w:bottom w:val="nil"/>
            </w:tcBorders>
            <w:shd w:val="clear" w:color="auto" w:fill="5F5F5F"/>
          </w:tcPr>
          <w:p w14:paraId="0ED12B4D" w14:textId="77777777" w:rsidR="00815909" w:rsidRPr="00A96197" w:rsidRDefault="00815909" w:rsidP="00D56681">
            <w:pPr>
              <w:pStyle w:val="TableParagraph"/>
              <w:spacing w:before="19"/>
              <w:ind w:left="69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Siglas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Proyecto</w:t>
            </w:r>
          </w:p>
        </w:tc>
      </w:tr>
      <w:tr w:rsidR="00815909" w14:paraId="543AEF9D" w14:textId="77777777" w:rsidTr="00815909">
        <w:trPr>
          <w:trHeight w:val="282"/>
        </w:trPr>
        <w:tc>
          <w:tcPr>
            <w:tcW w:w="4117" w:type="dxa"/>
            <w:gridSpan w:val="6"/>
          </w:tcPr>
          <w:p w14:paraId="2FD45AE0" w14:textId="388801E8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Servicio Express</w:t>
            </w:r>
          </w:p>
        </w:tc>
        <w:tc>
          <w:tcPr>
            <w:tcW w:w="4493" w:type="dxa"/>
            <w:gridSpan w:val="7"/>
            <w:tcBorders>
              <w:top w:val="nil"/>
            </w:tcBorders>
          </w:tcPr>
          <w:p w14:paraId="00AEFD60" w14:textId="363A777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S.E.</w:t>
            </w:r>
          </w:p>
        </w:tc>
      </w:tr>
      <w:tr w:rsidR="00815909" w14:paraId="570FAAF6" w14:textId="77777777" w:rsidTr="00815909">
        <w:trPr>
          <w:trHeight w:val="239"/>
        </w:trPr>
        <w:tc>
          <w:tcPr>
            <w:tcW w:w="8610" w:type="dxa"/>
            <w:gridSpan w:val="13"/>
            <w:shd w:val="clear" w:color="auto" w:fill="5F5F5F"/>
          </w:tcPr>
          <w:p w14:paraId="74074C86" w14:textId="77777777" w:rsidR="00815909" w:rsidRPr="00A96197" w:rsidRDefault="00815909" w:rsidP="00D56681">
            <w:pPr>
              <w:pStyle w:val="TableParagraph"/>
              <w:spacing w:line="220" w:lineRule="exact"/>
              <w:ind w:left="116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Datos</w:t>
            </w:r>
            <w:r w:rsidRPr="00A96197">
              <w:rPr>
                <w:smallCaps/>
                <w:color w:val="FFFFFF"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Entregable</w:t>
            </w:r>
            <w:r w:rsidRPr="00A96197">
              <w:rPr>
                <w:smallCaps/>
                <w:color w:val="FFFFFF"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Inspeccionado</w:t>
            </w:r>
          </w:p>
        </w:tc>
      </w:tr>
      <w:tr w:rsidR="00815909" w14:paraId="21A09AF5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E0E0E0"/>
          </w:tcPr>
          <w:p w14:paraId="0F1E89FE" w14:textId="04F4419B" w:rsidR="00815909" w:rsidRPr="00A96197" w:rsidRDefault="00815909" w:rsidP="00D56681">
            <w:pPr>
              <w:pStyle w:val="TableParagraph"/>
              <w:spacing w:before="16" w:line="191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Elaborado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5"/>
                <w:w w:val="110"/>
                <w:sz w:val="16"/>
                <w:szCs w:val="16"/>
              </w:rPr>
              <w:t>por</w:t>
            </w:r>
            <w:r w:rsidRPr="00A96197">
              <w:rPr>
                <w:i/>
                <w:smallCaps/>
                <w:spacing w:val="-5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5"/>
                <w:w w:val="110"/>
                <w:sz w:val="16"/>
                <w:szCs w:val="16"/>
                <w:lang w:val="es-PE"/>
              </w:rPr>
              <w:t>Juan Diego Recra</w:t>
            </w:r>
          </w:p>
        </w:tc>
      </w:tr>
      <w:tr w:rsidR="00815909" w14:paraId="35EC2F0E" w14:textId="77777777" w:rsidTr="00815909">
        <w:trPr>
          <w:trHeight w:val="227"/>
        </w:trPr>
        <w:tc>
          <w:tcPr>
            <w:tcW w:w="8610" w:type="dxa"/>
            <w:gridSpan w:val="13"/>
          </w:tcPr>
          <w:p w14:paraId="29657FFF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815909" w14:paraId="6E15A21C" w14:textId="77777777" w:rsidTr="00815909">
        <w:trPr>
          <w:trHeight w:val="282"/>
        </w:trPr>
        <w:tc>
          <w:tcPr>
            <w:tcW w:w="8610" w:type="dxa"/>
            <w:gridSpan w:val="13"/>
            <w:shd w:val="clear" w:color="auto" w:fill="5F5F5F"/>
          </w:tcPr>
          <w:p w14:paraId="40D6089F" w14:textId="77777777" w:rsidR="00815909" w:rsidRPr="00A96197" w:rsidRDefault="00815909" w:rsidP="00D56681">
            <w:pPr>
              <w:pStyle w:val="TableParagraph"/>
              <w:spacing w:before="19"/>
              <w:ind w:left="2906" w:right="2878"/>
              <w:jc w:val="center"/>
              <w:rPr>
                <w:sz w:val="16"/>
                <w:szCs w:val="16"/>
              </w:rPr>
            </w:pPr>
            <w:r w:rsidRPr="00A96197">
              <w:rPr>
                <w:color w:val="FFFFFF"/>
                <w:sz w:val="16"/>
                <w:szCs w:val="16"/>
              </w:rPr>
              <w:t>DATOS</w:t>
            </w:r>
            <w:r w:rsidRPr="00A96197">
              <w:rPr>
                <w:color w:val="FFFFFF"/>
                <w:spacing w:val="21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z w:val="16"/>
                <w:szCs w:val="16"/>
              </w:rPr>
              <w:t>DE</w:t>
            </w:r>
            <w:r w:rsidRPr="00A96197">
              <w:rPr>
                <w:color w:val="FFFFFF"/>
                <w:spacing w:val="21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z w:val="16"/>
                <w:szCs w:val="16"/>
              </w:rPr>
              <w:t>LA</w:t>
            </w:r>
            <w:r w:rsidRPr="00A96197">
              <w:rPr>
                <w:color w:val="FFFFFF"/>
                <w:spacing w:val="18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pacing w:val="-2"/>
                <w:sz w:val="16"/>
                <w:szCs w:val="16"/>
              </w:rPr>
              <w:t>INSPECCIÓN</w:t>
            </w:r>
          </w:p>
        </w:tc>
      </w:tr>
      <w:tr w:rsidR="00815909" w14:paraId="440EC89B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4EF91105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Objetivos</w:t>
            </w:r>
            <w:r w:rsidRPr="00A96197">
              <w:rPr>
                <w:i/>
                <w:smallCaps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la</w:t>
            </w:r>
            <w:r w:rsidRPr="00A96197">
              <w:rPr>
                <w:i/>
                <w:smallCaps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60974FF0" w14:textId="77777777" w:rsidTr="00A96197">
        <w:trPr>
          <w:trHeight w:val="689"/>
        </w:trPr>
        <w:tc>
          <w:tcPr>
            <w:tcW w:w="8610" w:type="dxa"/>
            <w:gridSpan w:val="13"/>
          </w:tcPr>
          <w:p w14:paraId="0632A958" w14:textId="0086677D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El objetivo principal de la inspecci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es identificar defectos, inconsistencias y oportunidades de mejora en los entregables relacionados con los casos de uso, criterios de prueba y trazabilidad del sistema, asegurando el cumplimiento de los est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á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ndares de calidad establecidos en el proceso de desarrollo del sistema.</w:t>
            </w:r>
          </w:p>
        </w:tc>
      </w:tr>
      <w:tr w:rsidR="00815909" w14:paraId="543B47E7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42D3D911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Grupo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1EAD47D5" w14:textId="77777777" w:rsidTr="00815909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014243E3" w14:textId="77777777" w:rsidR="00815909" w:rsidRPr="00A96197" w:rsidRDefault="00815909" w:rsidP="00D56681">
            <w:pPr>
              <w:pStyle w:val="TableParagraph"/>
              <w:spacing w:before="46"/>
              <w:ind w:left="519"/>
              <w:rPr>
                <w:sz w:val="16"/>
                <w:szCs w:val="16"/>
              </w:rPr>
            </w:pPr>
            <w:r w:rsidRPr="00A96197">
              <w:rPr>
                <w:spacing w:val="-2"/>
                <w:w w:val="110"/>
                <w:sz w:val="16"/>
                <w:szCs w:val="16"/>
              </w:rPr>
              <w:t>PERSONA</w:t>
            </w:r>
          </w:p>
        </w:tc>
        <w:tc>
          <w:tcPr>
            <w:tcW w:w="2122" w:type="dxa"/>
            <w:gridSpan w:val="3"/>
            <w:shd w:val="clear" w:color="auto" w:fill="F3F3F3"/>
          </w:tcPr>
          <w:p w14:paraId="6632FC35" w14:textId="77777777" w:rsidR="00815909" w:rsidRPr="00A96197" w:rsidRDefault="00815909" w:rsidP="00D56681">
            <w:pPr>
              <w:pStyle w:val="TableParagraph"/>
              <w:spacing w:before="46"/>
              <w:ind w:left="271"/>
              <w:rPr>
                <w:sz w:val="16"/>
                <w:szCs w:val="16"/>
              </w:rPr>
            </w:pPr>
            <w:r w:rsidRPr="00A96197">
              <w:rPr>
                <w:w w:val="110"/>
                <w:sz w:val="16"/>
                <w:szCs w:val="16"/>
              </w:rPr>
              <w:t>ROL</w:t>
            </w:r>
            <w:r w:rsidRPr="00A96197">
              <w:rPr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EN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EL</w:t>
            </w:r>
            <w:r w:rsidRPr="00A96197">
              <w:rPr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w w:val="110"/>
                <w:sz w:val="16"/>
                <w:szCs w:val="16"/>
              </w:rPr>
              <w:t>PROYECTO</w:t>
            </w:r>
          </w:p>
        </w:tc>
        <w:tc>
          <w:tcPr>
            <w:tcW w:w="2899" w:type="dxa"/>
            <w:gridSpan w:val="5"/>
            <w:shd w:val="clear" w:color="auto" w:fill="F3F3F3"/>
          </w:tcPr>
          <w:p w14:paraId="4D02658E" w14:textId="77777777" w:rsidR="00815909" w:rsidRPr="00A96197" w:rsidRDefault="00815909" w:rsidP="00D56681">
            <w:pPr>
              <w:pStyle w:val="TableParagraph"/>
              <w:spacing w:before="46"/>
              <w:ind w:left="328"/>
              <w:rPr>
                <w:sz w:val="16"/>
                <w:szCs w:val="16"/>
              </w:rPr>
            </w:pPr>
            <w:r w:rsidRPr="00A96197">
              <w:rPr>
                <w:w w:val="110"/>
                <w:sz w:val="16"/>
                <w:szCs w:val="16"/>
              </w:rPr>
              <w:t>ROL</w:t>
            </w:r>
            <w:r w:rsidRPr="00A96197">
              <w:rPr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DURANTE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LA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w w:val="110"/>
                <w:sz w:val="16"/>
                <w:szCs w:val="16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6FFED7E4" w14:textId="77777777" w:rsidR="00815909" w:rsidRPr="00A96197" w:rsidRDefault="00815909" w:rsidP="00D56681">
            <w:pPr>
              <w:pStyle w:val="TableParagraph"/>
              <w:spacing w:before="46"/>
              <w:ind w:left="306"/>
              <w:rPr>
                <w:sz w:val="16"/>
                <w:szCs w:val="16"/>
              </w:rPr>
            </w:pPr>
            <w:r w:rsidRPr="00A96197">
              <w:rPr>
                <w:spacing w:val="-2"/>
                <w:w w:val="110"/>
                <w:sz w:val="16"/>
                <w:szCs w:val="16"/>
              </w:rPr>
              <w:t>OBSERVACIONES</w:t>
            </w:r>
          </w:p>
        </w:tc>
      </w:tr>
      <w:tr w:rsidR="00815909" w14:paraId="51679B51" w14:textId="77777777" w:rsidTr="00815909">
        <w:trPr>
          <w:trHeight w:val="227"/>
        </w:trPr>
        <w:tc>
          <w:tcPr>
            <w:tcW w:w="1729" w:type="dxa"/>
            <w:gridSpan w:val="2"/>
          </w:tcPr>
          <w:p w14:paraId="78A96F8C" w14:textId="16603B56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Juan Diego Recra</w:t>
            </w:r>
          </w:p>
        </w:tc>
        <w:tc>
          <w:tcPr>
            <w:tcW w:w="2122" w:type="dxa"/>
            <w:gridSpan w:val="3"/>
          </w:tcPr>
          <w:p w14:paraId="17293E68" w14:textId="76D7DC6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 xml:space="preserve">QA </w:t>
            </w:r>
            <w:proofErr w:type="spellStart"/>
            <w:r w:rsidRPr="00A96197">
              <w:rPr>
                <w:rFonts w:ascii="Times New Roman"/>
                <w:sz w:val="16"/>
                <w:szCs w:val="16"/>
                <w:lang w:val="es-PE"/>
              </w:rPr>
              <w:t>Tester</w:t>
            </w:r>
            <w:proofErr w:type="spellEnd"/>
          </w:p>
        </w:tc>
        <w:tc>
          <w:tcPr>
            <w:tcW w:w="2899" w:type="dxa"/>
            <w:gridSpan w:val="5"/>
          </w:tcPr>
          <w:p w14:paraId="244BC8AA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Coordinador de la inspecci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 xml:space="preserve">n </w:t>
            </w:r>
          </w:p>
        </w:tc>
        <w:tc>
          <w:tcPr>
            <w:tcW w:w="1860" w:type="dxa"/>
            <w:gridSpan w:val="3"/>
          </w:tcPr>
          <w:p w14:paraId="0A5DF408" w14:textId="65A5EFA4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Revisi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casos de prueba y trazabilidad.</w:t>
            </w:r>
          </w:p>
        </w:tc>
      </w:tr>
      <w:tr w:rsidR="00815909" w14:paraId="1EBA1A97" w14:textId="77777777" w:rsidTr="00815909">
        <w:trPr>
          <w:trHeight w:val="227"/>
        </w:trPr>
        <w:tc>
          <w:tcPr>
            <w:tcW w:w="1729" w:type="dxa"/>
            <w:gridSpan w:val="2"/>
          </w:tcPr>
          <w:p w14:paraId="0EBE460D" w14:textId="4EEEB819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Juan Diego Recra</w:t>
            </w:r>
          </w:p>
        </w:tc>
        <w:tc>
          <w:tcPr>
            <w:tcW w:w="2122" w:type="dxa"/>
            <w:gridSpan w:val="3"/>
          </w:tcPr>
          <w:p w14:paraId="3492091C" w14:textId="71BFEF21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Desarrollador</w:t>
            </w:r>
          </w:p>
        </w:tc>
        <w:tc>
          <w:tcPr>
            <w:tcW w:w="2899" w:type="dxa"/>
            <w:gridSpan w:val="5"/>
          </w:tcPr>
          <w:p w14:paraId="61744D56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Inspector</w:t>
            </w:r>
          </w:p>
        </w:tc>
        <w:tc>
          <w:tcPr>
            <w:tcW w:w="1860" w:type="dxa"/>
            <w:gridSpan w:val="3"/>
          </w:tcPr>
          <w:p w14:paraId="45C7D819" w14:textId="29AAA53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Validaci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consistencia en las tablas de prueba.</w:t>
            </w:r>
          </w:p>
        </w:tc>
      </w:tr>
      <w:tr w:rsidR="00815909" w14:paraId="5BFAA66B" w14:textId="77777777" w:rsidTr="00815909">
        <w:trPr>
          <w:trHeight w:val="227"/>
        </w:trPr>
        <w:tc>
          <w:tcPr>
            <w:tcW w:w="1729" w:type="dxa"/>
            <w:gridSpan w:val="2"/>
          </w:tcPr>
          <w:p w14:paraId="649ACEB9" w14:textId="7E708EC8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Juan Diego Recra</w:t>
            </w:r>
          </w:p>
        </w:tc>
        <w:tc>
          <w:tcPr>
            <w:tcW w:w="2122" w:type="dxa"/>
            <w:gridSpan w:val="3"/>
          </w:tcPr>
          <w:p w14:paraId="21F96E12" w14:textId="78180A0D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Analista de Requisitos</w:t>
            </w:r>
          </w:p>
        </w:tc>
        <w:tc>
          <w:tcPr>
            <w:tcW w:w="2899" w:type="dxa"/>
            <w:gridSpan w:val="5"/>
          </w:tcPr>
          <w:p w14:paraId="79005A5D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Observador</w:t>
            </w:r>
          </w:p>
        </w:tc>
        <w:tc>
          <w:tcPr>
            <w:tcW w:w="1860" w:type="dxa"/>
            <w:gridSpan w:val="3"/>
          </w:tcPr>
          <w:p w14:paraId="1D9799F9" w14:textId="7C509FAF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Verificaci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del cumplimiento con los requerimientos.</w:t>
            </w:r>
          </w:p>
        </w:tc>
      </w:tr>
      <w:tr w:rsidR="00815909" w14:paraId="16041981" w14:textId="77777777" w:rsidTr="00815909">
        <w:trPr>
          <w:trHeight w:val="227"/>
        </w:trPr>
        <w:tc>
          <w:tcPr>
            <w:tcW w:w="1729" w:type="dxa"/>
            <w:gridSpan w:val="2"/>
          </w:tcPr>
          <w:p w14:paraId="39CF4338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22" w:type="dxa"/>
            <w:gridSpan w:val="3"/>
          </w:tcPr>
          <w:p w14:paraId="5F5287D8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5"/>
          </w:tcPr>
          <w:p w14:paraId="7C3254C3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860" w:type="dxa"/>
            <w:gridSpan w:val="3"/>
          </w:tcPr>
          <w:p w14:paraId="31EAC13D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815909" w14:paraId="2E7C7A10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36532342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Datos</w:t>
            </w:r>
            <w:r w:rsidRPr="00A96197">
              <w:rPr>
                <w:i/>
                <w:smallCaps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118D8808" w14:textId="77777777" w:rsidTr="00815909">
        <w:trPr>
          <w:trHeight w:val="227"/>
        </w:trPr>
        <w:tc>
          <w:tcPr>
            <w:tcW w:w="1258" w:type="dxa"/>
            <w:shd w:val="clear" w:color="auto" w:fill="F3F3F3"/>
          </w:tcPr>
          <w:p w14:paraId="78637E8B" w14:textId="77777777" w:rsidR="00815909" w:rsidRPr="00A96197" w:rsidRDefault="00815909" w:rsidP="00D56681">
            <w:pPr>
              <w:pStyle w:val="TableParagraph"/>
              <w:jc w:val="center"/>
              <w:rPr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FECHA</w:t>
            </w:r>
          </w:p>
        </w:tc>
        <w:tc>
          <w:tcPr>
            <w:tcW w:w="1559" w:type="dxa"/>
            <w:gridSpan w:val="2"/>
            <w:shd w:val="clear" w:color="auto" w:fill="F3F3F3"/>
          </w:tcPr>
          <w:p w14:paraId="1BFA8652" w14:textId="77777777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TIEMPO DE PRUEBA</w:t>
            </w:r>
          </w:p>
        </w:tc>
        <w:tc>
          <w:tcPr>
            <w:tcW w:w="5793" w:type="dxa"/>
            <w:gridSpan w:val="10"/>
            <w:shd w:val="clear" w:color="auto" w:fill="F3F3F3"/>
          </w:tcPr>
          <w:p w14:paraId="74FFB9F3" w14:textId="77777777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OBSERVACIONES</w:t>
            </w:r>
          </w:p>
        </w:tc>
      </w:tr>
      <w:tr w:rsidR="00815909" w14:paraId="10F50CC5" w14:textId="77777777" w:rsidTr="00815909">
        <w:trPr>
          <w:trHeight w:val="227"/>
        </w:trPr>
        <w:tc>
          <w:tcPr>
            <w:tcW w:w="1258" w:type="dxa"/>
          </w:tcPr>
          <w:p w14:paraId="7DA84BFB" w14:textId="06432083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17/05/2025</w:t>
            </w:r>
          </w:p>
        </w:tc>
        <w:tc>
          <w:tcPr>
            <w:tcW w:w="1559" w:type="dxa"/>
            <w:gridSpan w:val="2"/>
          </w:tcPr>
          <w:p w14:paraId="3C77DB6A" w14:textId="3B683C5E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  <w:lang w:val="es-PE"/>
              </w:rPr>
              <w:t>3 horas</w:t>
            </w:r>
          </w:p>
        </w:tc>
        <w:tc>
          <w:tcPr>
            <w:tcW w:w="5793" w:type="dxa"/>
            <w:gridSpan w:val="1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5909" w:rsidRPr="00815909" w14:paraId="1BB4840C" w14:textId="77777777" w:rsidTr="008159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E15CDD" w14:textId="77777777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14:paraId="773A7A47" w14:textId="77777777" w:rsidR="00815909" w:rsidRPr="00815909" w:rsidRDefault="00815909" w:rsidP="00815909">
            <w:pPr>
              <w:pStyle w:val="TableParagraph"/>
              <w:rPr>
                <w:rFonts w:ascii="Times New Roman" w:hAnsi="Times New Roman" w:cs="Times New Roman"/>
                <w:vanish/>
                <w:spacing w:val="-4"/>
                <w:w w:val="110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0"/>
            </w:tblGrid>
            <w:tr w:rsidR="00815909" w:rsidRPr="00815909" w14:paraId="4090107F" w14:textId="77777777" w:rsidTr="00815909">
              <w:trPr>
                <w:tblCellSpacing w:w="15" w:type="dxa"/>
              </w:trPr>
              <w:tc>
                <w:tcPr>
                  <w:tcW w:w="3930" w:type="dxa"/>
                  <w:vAlign w:val="center"/>
                  <w:hideMark/>
                </w:tcPr>
                <w:p w14:paraId="1971DF4B" w14:textId="2D997C6D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  <w:r w:rsidRPr="00815909"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  <w:t>Revisión completa de los CP01 al CP14</w:t>
                  </w:r>
                  <w:r w:rsidRPr="00A96197"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  <w:t>.</w:t>
                  </w:r>
                </w:p>
              </w:tc>
            </w:tr>
          </w:tbl>
          <w:p w14:paraId="5D293577" w14:textId="23E0B697" w:rsidR="00815909" w:rsidRPr="00A96197" w:rsidRDefault="00815909" w:rsidP="00815909">
            <w:pPr>
              <w:pStyle w:val="TableParagraph"/>
              <w:rPr>
                <w:rFonts w:ascii="Times New Roman" w:hAnsi="Times New Roman" w:cs="Times New Roman"/>
                <w:spacing w:val="-4"/>
                <w:w w:val="110"/>
                <w:sz w:val="16"/>
                <w:szCs w:val="16"/>
              </w:rPr>
            </w:pPr>
          </w:p>
        </w:tc>
      </w:tr>
      <w:tr w:rsidR="00815909" w14:paraId="608673A0" w14:textId="77777777" w:rsidTr="00815909">
        <w:trPr>
          <w:trHeight w:val="227"/>
        </w:trPr>
        <w:tc>
          <w:tcPr>
            <w:tcW w:w="1258" w:type="dxa"/>
          </w:tcPr>
          <w:p w14:paraId="7FA866B4" w14:textId="62545929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1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8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/05/2025</w:t>
            </w:r>
          </w:p>
        </w:tc>
        <w:tc>
          <w:tcPr>
            <w:tcW w:w="1559" w:type="dxa"/>
            <w:gridSpan w:val="2"/>
          </w:tcPr>
          <w:p w14:paraId="7A78FF0C" w14:textId="37D24962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  <w:lang w:val="es-PE"/>
              </w:rPr>
              <w:t>3 horas</w:t>
            </w:r>
          </w:p>
        </w:tc>
        <w:tc>
          <w:tcPr>
            <w:tcW w:w="5793" w:type="dxa"/>
            <w:gridSpan w:val="1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5909" w:rsidRPr="00815909" w14:paraId="6A683E29" w14:textId="77777777" w:rsidTr="008159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B8E64F" w14:textId="77777777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14:paraId="3C25A674" w14:textId="77777777" w:rsidR="00815909" w:rsidRPr="00815909" w:rsidRDefault="00815909" w:rsidP="00815909">
            <w:pPr>
              <w:pStyle w:val="TableParagraph"/>
              <w:rPr>
                <w:rFonts w:ascii="Times New Roman" w:hAnsi="Times New Roman" w:cs="Times New Roman"/>
                <w:vanish/>
                <w:spacing w:val="-4"/>
                <w:w w:val="110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815909" w:rsidRPr="00815909" w14:paraId="4E52B348" w14:textId="77777777" w:rsidTr="00815909">
              <w:trPr>
                <w:tblCellSpacing w:w="15" w:type="dxa"/>
              </w:trPr>
              <w:tc>
                <w:tcPr>
                  <w:tcW w:w="4076" w:type="dxa"/>
                  <w:vAlign w:val="center"/>
                  <w:hideMark/>
                </w:tcPr>
                <w:p w14:paraId="0B6F77C7" w14:textId="77777777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  <w:r w:rsidRPr="00815909"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  <w:t>Inspección de trazabilidad entre CP y CU.</w:t>
                  </w:r>
                </w:p>
              </w:tc>
            </w:tr>
          </w:tbl>
          <w:p w14:paraId="0EDD72B6" w14:textId="7EC980F0" w:rsidR="00815909" w:rsidRPr="00A96197" w:rsidRDefault="00815909" w:rsidP="00815909">
            <w:pPr>
              <w:pStyle w:val="TableParagraph"/>
              <w:rPr>
                <w:rFonts w:ascii="Times New Roman" w:hAnsi="Times New Roman" w:cs="Times New Roman"/>
                <w:spacing w:val="-4"/>
                <w:w w:val="110"/>
                <w:sz w:val="16"/>
                <w:szCs w:val="16"/>
              </w:rPr>
            </w:pPr>
          </w:p>
        </w:tc>
      </w:tr>
      <w:tr w:rsidR="00815909" w14:paraId="39B5B6B4" w14:textId="77777777" w:rsidTr="00815909">
        <w:trPr>
          <w:trHeight w:val="227"/>
        </w:trPr>
        <w:tc>
          <w:tcPr>
            <w:tcW w:w="1258" w:type="dxa"/>
          </w:tcPr>
          <w:p w14:paraId="4C247BD2" w14:textId="255E71B3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1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9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/05/2025</w:t>
            </w:r>
          </w:p>
        </w:tc>
        <w:tc>
          <w:tcPr>
            <w:tcW w:w="1559" w:type="dxa"/>
            <w:gridSpan w:val="2"/>
          </w:tcPr>
          <w:p w14:paraId="2EAEF8F6" w14:textId="4261F574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  <w:lang w:val="es-PE"/>
              </w:rPr>
              <w:t>5</w:t>
            </w:r>
            <w:r w:rsidRPr="00A96197">
              <w:rPr>
                <w:spacing w:val="-4"/>
                <w:w w:val="110"/>
                <w:sz w:val="16"/>
                <w:szCs w:val="16"/>
                <w:lang w:val="es-PE"/>
              </w:rPr>
              <w:t xml:space="preserve"> horas</w:t>
            </w:r>
          </w:p>
        </w:tc>
        <w:tc>
          <w:tcPr>
            <w:tcW w:w="5793" w:type="dxa"/>
            <w:gridSpan w:val="10"/>
          </w:tcPr>
          <w:p w14:paraId="0991CEC3" w14:textId="5E9EA2D5" w:rsidR="00815909" w:rsidRPr="00A96197" w:rsidRDefault="00815909" w:rsidP="008159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6197">
              <w:rPr>
                <w:rFonts w:ascii="Times New Roman" w:hAnsi="Times New Roman" w:cs="Times New Roman"/>
                <w:sz w:val="16"/>
                <w:szCs w:val="16"/>
              </w:rPr>
              <w:t xml:space="preserve">Validación de tablas de </w:t>
            </w:r>
            <w:proofErr w:type="spellStart"/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aceptación</w:t>
            </w:r>
            <w:proofErr w:type="spellEnd"/>
            <w:r w:rsidRPr="00A96197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observaciones</w:t>
            </w:r>
            <w:proofErr w:type="spellEnd"/>
            <w:r w:rsidRPr="00A96197">
              <w:rPr>
                <w:rFonts w:ascii="Times New Roman" w:hAnsi="Times New Roman" w:cs="Times New Roman"/>
                <w:sz w:val="16"/>
                <w:szCs w:val="16"/>
              </w:rPr>
              <w:t xml:space="preserve"> y QA.</w:t>
            </w:r>
          </w:p>
        </w:tc>
      </w:tr>
      <w:tr w:rsidR="00815909" w14:paraId="76F97A36" w14:textId="77777777" w:rsidTr="00815909">
        <w:trPr>
          <w:trHeight w:val="239"/>
        </w:trPr>
        <w:tc>
          <w:tcPr>
            <w:tcW w:w="3443" w:type="dxa"/>
            <w:gridSpan w:val="4"/>
            <w:shd w:val="clear" w:color="auto" w:fill="5F5F5F"/>
          </w:tcPr>
          <w:p w14:paraId="0B2EE326" w14:textId="77777777" w:rsidR="00815909" w:rsidRPr="00A96197" w:rsidRDefault="00815909" w:rsidP="00D56681">
            <w:pPr>
              <w:pStyle w:val="TableParagraph"/>
              <w:spacing w:line="220" w:lineRule="exact"/>
              <w:ind w:left="99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Resultados</w:t>
            </w:r>
            <w:r w:rsidRPr="00A96197">
              <w:rPr>
                <w:smallCaps/>
                <w:color w:val="FFFFFF"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la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Inspección</w:t>
            </w:r>
          </w:p>
        </w:tc>
        <w:tc>
          <w:tcPr>
            <w:tcW w:w="2159" w:type="dxa"/>
            <w:gridSpan w:val="4"/>
          </w:tcPr>
          <w:p w14:paraId="20CCCE6C" w14:textId="77777777" w:rsidR="00815909" w:rsidRPr="00A96197" w:rsidRDefault="00815909" w:rsidP="00D56681">
            <w:pPr>
              <w:pStyle w:val="TableParagraph"/>
              <w:spacing w:before="11" w:line="209" w:lineRule="exact"/>
              <w:ind w:left="97"/>
              <w:rPr>
                <w:sz w:val="16"/>
                <w:szCs w:val="16"/>
              </w:rPr>
            </w:pPr>
            <w:r w:rsidRPr="00A96197">
              <w:rPr>
                <w:spacing w:val="-2"/>
                <w:sz w:val="16"/>
                <w:szCs w:val="16"/>
              </w:rPr>
              <w:t>Conforme</w:t>
            </w:r>
          </w:p>
        </w:tc>
        <w:tc>
          <w:tcPr>
            <w:tcW w:w="413" w:type="dxa"/>
          </w:tcPr>
          <w:p w14:paraId="6C17BFC0" w14:textId="6578FC1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</w:t>
            </w:r>
            <w:r w:rsidRPr="00A96197">
              <w:rPr>
                <w:rFonts w:ascii="Times New Roman"/>
                <w:sz w:val="16"/>
                <w:szCs w:val="16"/>
              </w:rPr>
              <w:t>7</w:t>
            </w:r>
          </w:p>
        </w:tc>
        <w:tc>
          <w:tcPr>
            <w:tcW w:w="2127" w:type="dxa"/>
            <w:gridSpan w:val="3"/>
          </w:tcPr>
          <w:p w14:paraId="662423A1" w14:textId="77777777" w:rsidR="00815909" w:rsidRPr="00A96197" w:rsidRDefault="00815909" w:rsidP="00D56681">
            <w:pPr>
              <w:pStyle w:val="TableParagraph"/>
              <w:spacing w:before="11" w:line="209" w:lineRule="exact"/>
              <w:ind w:left="108"/>
              <w:rPr>
                <w:sz w:val="16"/>
                <w:szCs w:val="16"/>
              </w:rPr>
            </w:pPr>
            <w:r w:rsidRPr="00A96197">
              <w:rPr>
                <w:sz w:val="16"/>
                <w:szCs w:val="16"/>
              </w:rPr>
              <w:t>No</w:t>
            </w:r>
            <w:r w:rsidRPr="00A96197">
              <w:rPr>
                <w:spacing w:val="-4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sz w:val="16"/>
                <w:szCs w:val="16"/>
              </w:rPr>
              <w:t>conforme</w:t>
            </w:r>
          </w:p>
        </w:tc>
        <w:tc>
          <w:tcPr>
            <w:tcW w:w="468" w:type="dxa"/>
          </w:tcPr>
          <w:p w14:paraId="1377D37F" w14:textId="08D192D5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1</w:t>
            </w:r>
          </w:p>
        </w:tc>
      </w:tr>
      <w:tr w:rsidR="00815909" w14:paraId="237E3016" w14:textId="77777777" w:rsidTr="00815909">
        <w:trPr>
          <w:trHeight w:val="383"/>
        </w:trPr>
        <w:tc>
          <w:tcPr>
            <w:tcW w:w="3443" w:type="dxa"/>
            <w:gridSpan w:val="4"/>
            <w:shd w:val="clear" w:color="auto" w:fill="E0E0E0"/>
          </w:tcPr>
          <w:p w14:paraId="5BD269F8" w14:textId="77777777" w:rsidR="00815909" w:rsidRPr="00A96197" w:rsidRDefault="00815909" w:rsidP="00D56681">
            <w:pPr>
              <w:pStyle w:val="TableParagraph"/>
              <w:spacing w:line="192" w:lineRule="exact"/>
              <w:ind w:left="99" w:right="87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Lista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defectos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a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corregir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o mejoras a realizar</w:t>
            </w:r>
          </w:p>
        </w:tc>
        <w:tc>
          <w:tcPr>
            <w:tcW w:w="1721" w:type="dxa"/>
            <w:gridSpan w:val="3"/>
            <w:shd w:val="clear" w:color="auto" w:fill="E0E0E0"/>
          </w:tcPr>
          <w:p w14:paraId="32382EC7" w14:textId="77777777" w:rsidR="00815909" w:rsidRPr="00A96197" w:rsidRDefault="00815909" w:rsidP="00D56681">
            <w:pPr>
              <w:pStyle w:val="TableParagraph"/>
              <w:spacing w:before="126"/>
              <w:ind w:left="97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RESPONSABLE</w:t>
            </w:r>
          </w:p>
        </w:tc>
        <w:tc>
          <w:tcPr>
            <w:tcW w:w="1723" w:type="dxa"/>
            <w:gridSpan w:val="4"/>
            <w:shd w:val="clear" w:color="auto" w:fill="E0E0E0"/>
          </w:tcPr>
          <w:p w14:paraId="30676069" w14:textId="77777777" w:rsidR="00815909" w:rsidRPr="00A96197" w:rsidRDefault="00815909" w:rsidP="00D56681">
            <w:pPr>
              <w:pStyle w:val="TableParagraph"/>
              <w:spacing w:before="126"/>
              <w:ind w:left="100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FECHA</w:t>
            </w:r>
            <w:r w:rsidRPr="00A96197">
              <w:rPr>
                <w:i/>
                <w:spacing w:val="-5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pacing w:val="-2"/>
                <w:w w:val="110"/>
                <w:sz w:val="16"/>
                <w:szCs w:val="16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08EA6700" w14:textId="77777777" w:rsidR="00815909" w:rsidRPr="00A96197" w:rsidRDefault="00815909" w:rsidP="00D56681">
            <w:pPr>
              <w:pStyle w:val="TableParagraph"/>
              <w:spacing w:before="126"/>
              <w:ind w:left="97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OBSERVACIONES</w:t>
            </w:r>
          </w:p>
        </w:tc>
      </w:tr>
      <w:tr w:rsidR="00A96197" w14:paraId="7E4B2F1C" w14:textId="77777777" w:rsidTr="00815909">
        <w:trPr>
          <w:trHeight w:val="217"/>
        </w:trPr>
        <w:tc>
          <w:tcPr>
            <w:tcW w:w="3443" w:type="dxa"/>
            <w:gridSpan w:val="4"/>
          </w:tcPr>
          <w:p w14:paraId="3B07819A" w14:textId="6A7099D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Validaci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contrase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ñ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a</w:t>
            </w:r>
          </w:p>
        </w:tc>
        <w:tc>
          <w:tcPr>
            <w:tcW w:w="1721" w:type="dxa"/>
            <w:gridSpan w:val="3"/>
          </w:tcPr>
          <w:p w14:paraId="2A03C0F8" w14:textId="6E15DE3E" w:rsidR="00A96197" w:rsidRPr="00A96197" w:rsidRDefault="00A96197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1723" w:type="dxa"/>
            <w:gridSpan w:val="4"/>
          </w:tcPr>
          <w:p w14:paraId="6D0EC3A1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20/10/2024</w:t>
            </w:r>
          </w:p>
        </w:tc>
        <w:tc>
          <w:tcPr>
            <w:tcW w:w="1723" w:type="dxa"/>
            <w:gridSpan w:val="2"/>
          </w:tcPr>
          <w:p w14:paraId="6A73FA03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Revisar y corregir la validaci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del correo.</w:t>
            </w:r>
          </w:p>
        </w:tc>
      </w:tr>
      <w:tr w:rsidR="00A96197" w14:paraId="0443739E" w14:textId="77777777" w:rsidTr="00815909">
        <w:trPr>
          <w:trHeight w:val="217"/>
        </w:trPr>
        <w:tc>
          <w:tcPr>
            <w:tcW w:w="3443" w:type="dxa"/>
            <w:gridSpan w:val="4"/>
          </w:tcPr>
          <w:p w14:paraId="255B4633" w14:textId="60CD141C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Visibilidad de mensaje de error (CP08)</w:t>
            </w:r>
          </w:p>
        </w:tc>
        <w:tc>
          <w:tcPr>
            <w:tcW w:w="1721" w:type="dxa"/>
            <w:gridSpan w:val="3"/>
          </w:tcPr>
          <w:p w14:paraId="39A0E446" w14:textId="72D9B4BB" w:rsidR="00A96197" w:rsidRPr="00A96197" w:rsidRDefault="00A96197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1723" w:type="dxa"/>
            <w:gridSpan w:val="4"/>
          </w:tcPr>
          <w:p w14:paraId="6C6231C9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22/10/2024</w:t>
            </w:r>
          </w:p>
        </w:tc>
        <w:tc>
          <w:tcPr>
            <w:tcW w:w="1723" w:type="dxa"/>
            <w:gridSpan w:val="2"/>
          </w:tcPr>
          <w:p w14:paraId="0E1CDC7E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Revisar proceso de autenticaci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de administradores.</w:t>
            </w:r>
          </w:p>
        </w:tc>
      </w:tr>
      <w:tr w:rsidR="00A96197" w14:paraId="03920C49" w14:textId="77777777" w:rsidTr="00815909">
        <w:trPr>
          <w:trHeight w:val="217"/>
        </w:trPr>
        <w:tc>
          <w:tcPr>
            <w:tcW w:w="3443" w:type="dxa"/>
            <w:gridSpan w:val="4"/>
          </w:tcPr>
          <w:p w14:paraId="2AB71D76" w14:textId="1E5868B8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B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loqueo de modificaci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en cocina</w:t>
            </w:r>
          </w:p>
        </w:tc>
        <w:tc>
          <w:tcPr>
            <w:tcW w:w="1721" w:type="dxa"/>
            <w:gridSpan w:val="3"/>
          </w:tcPr>
          <w:p w14:paraId="4DF20006" w14:textId="42ACB2AB" w:rsidR="00A96197" w:rsidRPr="00A96197" w:rsidRDefault="00A96197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1723" w:type="dxa"/>
            <w:gridSpan w:val="4"/>
          </w:tcPr>
          <w:p w14:paraId="57F7BCF2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25/10/2024</w:t>
            </w:r>
          </w:p>
        </w:tc>
        <w:tc>
          <w:tcPr>
            <w:tcW w:w="1723" w:type="dxa"/>
            <w:gridSpan w:val="2"/>
          </w:tcPr>
          <w:p w14:paraId="561876CA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Adecuar los mensajes de error por problemas de conexi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n.</w:t>
            </w:r>
          </w:p>
        </w:tc>
      </w:tr>
      <w:tr w:rsidR="00815909" w14:paraId="5EDD4FA0" w14:textId="77777777" w:rsidTr="00815909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40BAF1DC" w14:textId="77777777" w:rsidR="00815909" w:rsidRPr="00A96197" w:rsidRDefault="00815909" w:rsidP="00D56681">
            <w:pPr>
              <w:pStyle w:val="TableParagraph"/>
              <w:spacing w:before="1" w:line="197" w:lineRule="exact"/>
              <w:ind w:left="99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sz w:val="16"/>
                <w:szCs w:val="16"/>
              </w:rPr>
              <w:t>Observaciones</w:t>
            </w:r>
            <w:r w:rsidRPr="00A96197">
              <w:rPr>
                <w:i/>
                <w:smallCaps/>
                <w:spacing w:val="77"/>
                <w:w w:val="15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sz w:val="16"/>
                <w:szCs w:val="16"/>
              </w:rPr>
              <w:t>complementarias</w:t>
            </w:r>
          </w:p>
        </w:tc>
      </w:tr>
      <w:tr w:rsidR="00A96197" w14:paraId="3F875D11" w14:textId="77777777" w:rsidTr="00A96197">
        <w:trPr>
          <w:trHeight w:val="635"/>
        </w:trPr>
        <w:tc>
          <w:tcPr>
            <w:tcW w:w="8610" w:type="dxa"/>
            <w:gridSpan w:val="13"/>
          </w:tcPr>
          <w:p w14:paraId="6B448AA2" w14:textId="60D9AAD2" w:rsidR="00A96197" w:rsidRPr="00A96197" w:rsidRDefault="00A96197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Se recomienda reforzar la validaci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en los campos de formulario clave (correo, contrase</w:t>
            </w:r>
            <w:r w:rsidRPr="00A96197">
              <w:rPr>
                <w:rFonts w:ascii="Times New Roman"/>
                <w:sz w:val="16"/>
                <w:szCs w:val="16"/>
              </w:rPr>
              <w:t>ñ</w:t>
            </w:r>
            <w:r w:rsidRPr="00A96197">
              <w:rPr>
                <w:rFonts w:ascii="Times New Roman"/>
                <w:sz w:val="16"/>
                <w:szCs w:val="16"/>
              </w:rPr>
              <w:t>a) y mejorar los mensajes de error para brindar mayor claridad al usuario final. La interfaz de visualizaci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de estados de mesa funciona correctamente, pero se sugiere actualizar din</w:t>
            </w:r>
            <w:r w:rsidRPr="00A96197">
              <w:rPr>
                <w:rFonts w:ascii="Times New Roman"/>
                <w:sz w:val="16"/>
                <w:szCs w:val="16"/>
              </w:rPr>
              <w:t>á</w:t>
            </w:r>
            <w:r w:rsidRPr="00A96197">
              <w:rPr>
                <w:rFonts w:ascii="Times New Roman"/>
                <w:sz w:val="16"/>
                <w:szCs w:val="16"/>
              </w:rPr>
              <w:t>micamente sin necesidad de recarga manual.</w:t>
            </w:r>
          </w:p>
        </w:tc>
      </w:tr>
      <w:tr w:rsidR="00815909" w14:paraId="75A2DB25" w14:textId="77777777" w:rsidTr="00815909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2152841C" w14:textId="77777777" w:rsidR="00815909" w:rsidRPr="00A96197" w:rsidRDefault="00815909" w:rsidP="00D56681">
            <w:pPr>
              <w:pStyle w:val="TableParagraph"/>
              <w:spacing w:before="1" w:line="197" w:lineRule="exact"/>
              <w:ind w:left="99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05"/>
                <w:sz w:val="16"/>
                <w:szCs w:val="16"/>
              </w:rPr>
              <w:t>Documentos</w:t>
            </w:r>
            <w:r w:rsidRPr="00A96197">
              <w:rPr>
                <w:i/>
                <w:smallCaps/>
                <w:spacing w:val="1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Adjuntos</w:t>
            </w:r>
          </w:p>
        </w:tc>
      </w:tr>
      <w:tr w:rsidR="00815909" w14:paraId="2BBB442D" w14:textId="77777777" w:rsidTr="00815909">
        <w:trPr>
          <w:trHeight w:val="217"/>
        </w:trPr>
        <w:tc>
          <w:tcPr>
            <w:tcW w:w="8610" w:type="dxa"/>
            <w:gridSpan w:val="13"/>
          </w:tcPr>
          <w:p w14:paraId="03BE0465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3.2.2 Establecimiento de proceso de QA,</w:t>
            </w:r>
          </w:p>
        </w:tc>
      </w:tr>
      <w:tr w:rsidR="00815909" w14:paraId="28B77062" w14:textId="77777777" w:rsidTr="00815909">
        <w:trPr>
          <w:trHeight w:val="217"/>
        </w:trPr>
        <w:tc>
          <w:tcPr>
            <w:tcW w:w="8610" w:type="dxa"/>
            <w:gridSpan w:val="13"/>
          </w:tcPr>
          <w:p w14:paraId="4A332FA4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3.2.3 Realizaci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del registro de no conformidades de QA (</w:t>
            </w:r>
            <w:proofErr w:type="spellStart"/>
            <w:r w:rsidRPr="00A96197">
              <w:rPr>
                <w:rFonts w:ascii="Times New Roman"/>
                <w:sz w:val="16"/>
                <w:szCs w:val="16"/>
              </w:rPr>
              <w:t>Checklist</w:t>
            </w:r>
            <w:proofErr w:type="spellEnd"/>
            <w:r w:rsidRPr="00A96197">
              <w:rPr>
                <w:rFonts w:ascii="Times New Roman"/>
                <w:sz w:val="16"/>
                <w:szCs w:val="16"/>
              </w:rPr>
              <w:t>)</w:t>
            </w:r>
          </w:p>
        </w:tc>
      </w:tr>
    </w:tbl>
    <w:p w14:paraId="746A421B" w14:textId="77777777" w:rsidR="00815909" w:rsidRPr="00815909" w:rsidRDefault="00815909" w:rsidP="0083000A">
      <w:pPr>
        <w:jc w:val="center"/>
        <w:rPr>
          <w:rFonts w:ascii="Arial" w:hAnsi="Arial" w:cs="Arial"/>
          <w:sz w:val="20"/>
          <w:szCs w:val="20"/>
        </w:rPr>
      </w:pPr>
    </w:p>
    <w:sectPr w:rsidR="00815909" w:rsidRPr="0081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D"/>
    <w:rsid w:val="00127E5D"/>
    <w:rsid w:val="00815909"/>
    <w:rsid w:val="0083000A"/>
    <w:rsid w:val="00963182"/>
    <w:rsid w:val="00A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8475A"/>
  <w15:chartTrackingRefBased/>
  <w15:docId w15:val="{B71AE945-FBE9-4EB2-9A57-C026DC8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E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E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E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E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E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E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E5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1590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590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2</cp:revision>
  <dcterms:created xsi:type="dcterms:W3CDTF">2025-05-19T19:44:00Z</dcterms:created>
  <dcterms:modified xsi:type="dcterms:W3CDTF">2025-05-19T20:08:00Z</dcterms:modified>
</cp:coreProperties>
</file>