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38.0" w:type="dxa"/>
        <w:jc w:val="left"/>
        <w:tblInd w:w="40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2"/>
        <w:gridCol w:w="1136"/>
        <w:gridCol w:w="1424"/>
        <w:gridCol w:w="1455"/>
        <w:gridCol w:w="992"/>
        <w:gridCol w:w="2509"/>
        <w:tblGridChange w:id="0">
          <w:tblGrid>
            <w:gridCol w:w="922"/>
            <w:gridCol w:w="1136"/>
            <w:gridCol w:w="1424"/>
            <w:gridCol w:w="1455"/>
            <w:gridCol w:w="992"/>
            <w:gridCol w:w="2509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gridSpan w:val="6"/>
            <w:shd w:fill="5f5f5f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2939" w:right="2929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1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Hecha por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23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Revisada por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Aprobada por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22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929" w:right="925" w:firstLine="0"/>
              <w:jc w:val="center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Edwin Luicho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Edwin Luicho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EdwinLuicho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27/03/2025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Construcción a detalle del documento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ind w:firstLine="4706"/>
        <w:rPr/>
      </w:pPr>
      <w:r w:rsidDel="00000000" w:rsidR="00000000" w:rsidRPr="00000000">
        <w:rPr>
          <w:rtl w:val="0"/>
        </w:rPr>
        <w:t xml:space="preserve">MATRIZ DE ADQUISICIONES DEL PROYECTO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48.0" w:type="dxa"/>
        <w:jc w:val="left"/>
        <w:tblInd w:w="40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24"/>
        <w:gridCol w:w="4224"/>
        <w:tblGridChange w:id="0">
          <w:tblGrid>
            <w:gridCol w:w="4224"/>
            <w:gridCol w:w="4224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2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2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Desarrollo e Implementación de un sistema web intranet para automatizar la administración del colegio Educa Avanza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610.0" w:type="dxa"/>
              <w:jc w:val="left"/>
              <w:tblLayout w:type="fixed"/>
              <w:tblLook w:val="0400"/>
            </w:tblPr>
            <w:tblGrid>
              <w:gridCol w:w="1610"/>
              <w:tblGridChange w:id="0">
                <w:tblGrid>
                  <w:gridCol w:w="16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4"/>
                      <w:szCs w:val="1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4"/>
                      <w:szCs w:val="14"/>
                      <w:u w:val="none"/>
                      <w:shd w:fill="auto" w:val="clear"/>
                      <w:vertAlign w:val="baseline"/>
                      <w:rtl w:val="0"/>
                    </w:rPr>
                    <w:t xml:space="preserve">SEAM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4"/>
                      <w:szCs w:val="1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6274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0"/>
        <w:gridCol w:w="988"/>
        <w:gridCol w:w="990"/>
        <w:gridCol w:w="1412"/>
        <w:gridCol w:w="1287"/>
        <w:gridCol w:w="1537"/>
        <w:gridCol w:w="1753"/>
        <w:gridCol w:w="1256"/>
        <w:gridCol w:w="1275"/>
        <w:gridCol w:w="843"/>
        <w:gridCol w:w="845"/>
        <w:gridCol w:w="999"/>
        <w:gridCol w:w="989"/>
        <w:gridCol w:w="970"/>
        <w:tblGridChange w:id="0">
          <w:tblGrid>
            <w:gridCol w:w="1130"/>
            <w:gridCol w:w="988"/>
            <w:gridCol w:w="990"/>
            <w:gridCol w:w="1412"/>
            <w:gridCol w:w="1287"/>
            <w:gridCol w:w="1537"/>
            <w:gridCol w:w="1753"/>
            <w:gridCol w:w="1256"/>
            <w:gridCol w:w="1275"/>
            <w:gridCol w:w="843"/>
            <w:gridCol w:w="845"/>
            <w:gridCol w:w="999"/>
            <w:gridCol w:w="989"/>
            <w:gridCol w:w="970"/>
          </w:tblGrid>
        </w:tblGridChange>
      </w:tblGrid>
      <w:tr>
        <w:trPr>
          <w:cantSplit w:val="0"/>
          <w:trHeight w:val="328" w:hRule="atLeast"/>
          <w:tblHeader w:val="0"/>
        </w:trPr>
        <w:tc>
          <w:tcPr>
            <w:vMerge w:val="restart"/>
            <w:shd w:fill="5f5f5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104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Producto o Servicio a Adquirir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5f5f5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194" w:lineRule="auto"/>
              <w:ind w:left="139" w:right="129" w:firstLine="1.999999999999993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Código de elemento 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5f5f5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Tipo 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5f5f5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8" w:right="121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Procedimiento de Contratación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5f5f5f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47" w:right="128" w:firstLine="1.999999999999993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Forma de contactar Proveedores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5f5f5f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" w:right="122" w:firstLine="42.999999999999986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Requerimiento de Estimaciones Independientes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5f5f5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" w:right="12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Área/Rol/Persona Responsable de la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5f5f5f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8" w:right="107" w:hanging="3.000000000000007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Manejo de múltiples Proveedores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5f5f5f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9" w:right="115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Proveedores pre- calificados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5f5f5f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68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Cronograma de Adquisiciones Requeridas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41" w:right="95" w:firstLine="47.999999999999986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Planif. Contrat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217" w:right="171" w:firstLine="8.999999999999986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Solic. Resp.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69" w:right="0" w:firstLine="68.99999999999999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Selecc. Proveed.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71" w:right="114" w:firstLine="63.999999999999986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Admin. 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63" w:right="103" w:firstLine="95.99999999999997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Cerrar Contrato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5" w:lineRule="auto"/>
              <w:ind w:left="119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Del 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5" w:lineRule="auto"/>
              <w:ind w:left="121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Del 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5" w:lineRule="auto"/>
              <w:ind w:left="123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Del 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5" w:lineRule="auto"/>
              <w:ind w:left="125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Del 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5" w:lineRule="auto"/>
              <w:ind w:left="127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Del 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Contrato Individual de trabajo de analista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2.4.4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Adquisición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Licitación simple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Cotización y licitación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Edwin Luicho 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Flavio Orè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Del 26/03/2025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Al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/03/2025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/03/2025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/04/2025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Del 04/04/2025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Al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/04/2025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Subcontratación de de equipo de desarrollo frontend 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2.4.4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Subcontratación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Licitación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Selección de equipo precalificados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Edwin Luicho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Super Team,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Front-end fantastics,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Buy and dev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Del 26/03/2025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/03/2025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Del 29/03/2025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Al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/04/2025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Del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/04/2025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/04/2025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Al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El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Contrato Individual de trabajo de programador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2.4.4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Adquisiciòn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Licitacion simple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Cotización y licitación 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Edwin Luicho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Flavio Orè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Del 26/03/2025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Al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/03/2025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/03/202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/2025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/04/2025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/04/2025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0" w:w="16840" w:orient="landscape"/>
      <w:pgMar w:bottom="280" w:top="720" w:left="160" w:right="1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right="200"/>
      <w:jc w:val="center"/>
    </w:pPr>
    <w:rPr>
      <w:sz w:val="16"/>
      <w:szCs w:val="1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0" w:lineRule="auto"/>
      <w:ind w:left="4706" w:right="4708"/>
      <w:jc w:val="center"/>
    </w:pPr>
    <w:rPr>
      <w:i w:val="1"/>
      <w:sz w:val="32"/>
      <w:szCs w:val="32"/>
    </w:rPr>
  </w:style>
  <w:style w:type="paragraph" w:styleId="Normal" w:default="1">
    <w:name w:val="Normal"/>
    <w:qFormat w:val="1"/>
    <w:rPr>
      <w:rFonts w:ascii="Verdana" w:cs="Verdana" w:eastAsia="Verdana" w:hAnsi="Verdana"/>
      <w:lang w:val="es-ES"/>
    </w:rPr>
  </w:style>
  <w:style w:type="paragraph" w:styleId="Ttulo1">
    <w:name w:val="heading 1"/>
    <w:basedOn w:val="Normal"/>
    <w:uiPriority w:val="9"/>
    <w:qFormat w:val="1"/>
    <w:pPr>
      <w:ind w:right="200"/>
      <w:jc w:val="center"/>
      <w:outlineLvl w:val="0"/>
    </w:pPr>
    <w:rPr>
      <w:sz w:val="16"/>
      <w:szCs w:val="16"/>
      <w:u w:color="000000" w:val="singl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14"/>
      <w:szCs w:val="14"/>
    </w:rPr>
  </w:style>
  <w:style w:type="paragraph" w:styleId="Ttulo">
    <w:name w:val="Title"/>
    <w:basedOn w:val="Normal"/>
    <w:uiPriority w:val="10"/>
    <w:qFormat w:val="1"/>
    <w:pPr>
      <w:spacing w:before="100"/>
      <w:ind w:left="4706" w:right="4708"/>
      <w:jc w:val="center"/>
    </w:pPr>
    <w:rPr>
      <w:i w:val="1"/>
      <w:iCs w:val="1"/>
      <w:sz w:val="32"/>
      <w:szCs w:val="32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rPr>
      <w:rFonts w:ascii="Tahoma" w:cs="Tahoma" w:eastAsia="Tahoma" w:hAnsi="Tahom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+ibqB01NA4ylKT1yBwvBP0JBXw==">CgMxLjA4AHIhMW9Eb3VEOG5KeU1BdFV0UmRtUTR0NTBFbndodW1QQ3pT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2023-05-11T06:07:00Z</dcterms:created>
  <dc:creator>Dharma Consulting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2023-05-11T00:00:00Z</vt:filetime>
  </property>
  <property fmtid="{D5CDD505-2E9C-101B-9397-08002B2CF9AE}" pid="5" name="Producer">
    <vt:lpwstr>GPL Ghostscript 8.54</vt:lpwstr>
  </property>
</Properties>
</file>