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i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i w:val="1"/>
          <w:sz w:val="42"/>
          <w:szCs w:val="42"/>
          <w:rtl w:val="0"/>
        </w:rPr>
        <w:t xml:space="preserve">Designación del equipo de QA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Rol en el equipo de QA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Recra Palomino, Juan Diego De Lawrence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30.0" w:type="dxa"/>
              <w:jc w:val="left"/>
              <w:tblLayout w:type="fixed"/>
              <w:tblLook w:val="0400"/>
            </w:tblPr>
            <w:tblGrid>
              <w:gridCol w:w="2330"/>
              <w:tblGridChange w:id="0">
                <w:tblGrid>
                  <w:gridCol w:w="23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rtl w:val="0"/>
                    </w:rPr>
                    <w:t xml:space="preserve">Analista de Calidad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- Supervisar el proceso de pruebas. </w:t>
              <w:br w:type="textWrapping"/>
              <w:t xml:space="preserve">- Asegurar el cumplimiento de estándares. </w:t>
              <w:br w:type="textWrapping"/>
              <w:t xml:space="preserve">- Gestionar defectos y validación de soluciones.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Oré Chávez, Flavio Gonzalo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Tester Funcional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616.0" w:type="dxa"/>
              <w:jc w:val="left"/>
              <w:tblLayout w:type="fixed"/>
              <w:tblLook w:val="0400"/>
            </w:tblPr>
            <w:tblGrid>
              <w:gridCol w:w="2616"/>
              <w:tblGridChange w:id="0">
                <w:tblGrid>
                  <w:gridCol w:w="261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rtl w:val="0"/>
                    </w:rPr>
                    <w:t xml:space="preserve">- Crear y ejecutar casos de prueba. </w:t>
                    <w:br w:type="textWrapping"/>
                    <w:t xml:space="preserve">- Verificar el cumplimiento de los requisitos. </w:t>
                    <w:br w:type="textWrapping"/>
                    <w:t xml:space="preserve">- Reportar errores encontrados.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Luicho Chavez, Edwin Antony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198.0" w:type="dxa"/>
              <w:jc w:val="left"/>
              <w:tblLayout w:type="fixed"/>
              <w:tblLook w:val="0400"/>
            </w:tblPr>
            <w:tblGrid>
              <w:gridCol w:w="2198"/>
              <w:tblGridChange w:id="0">
                <w:tblGrid>
                  <w:gridCol w:w="219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rtl w:val="0"/>
                    </w:rPr>
                    <w:t xml:space="preserve">Automatizador QA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616.0" w:type="dxa"/>
              <w:jc w:val="left"/>
              <w:tblLayout w:type="fixed"/>
              <w:tblLook w:val="0400"/>
            </w:tblPr>
            <w:tblGrid>
              <w:gridCol w:w="2616"/>
              <w:tblGridChange w:id="0">
                <w:tblGrid>
                  <w:gridCol w:w="261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rtl w:val="0"/>
                    </w:rPr>
                    <w:t xml:space="preserve">- Diseñar y desarrollar scripts de pruebas automatizadas. </w:t>
                    <w:br w:type="textWrapping"/>
                    <w:t xml:space="preserve">- Ejecutar pruebas de regresión. </w:t>
                    <w:br w:type="textWrapping"/>
                    <w:t xml:space="preserve">- Documentar resultados automáticos.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Medina Crespo,Denni Josue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Coordinador de QA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616.0" w:type="dxa"/>
              <w:jc w:val="left"/>
              <w:tblLayout w:type="fixed"/>
              <w:tblLook w:val="0400"/>
            </w:tblPr>
            <w:tblGrid>
              <w:gridCol w:w="2616"/>
              <w:tblGridChange w:id="0">
                <w:tblGrid>
                  <w:gridCol w:w="261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  <w:rtl w:val="0"/>
                    </w:rPr>
                    <w:t xml:space="preserve">- Planificar las actividades del equipo QA. </w:t>
                    <w:br w:type="textWrapping"/>
                    <w:t xml:space="preserve">- Coordinar con desarrollo y cliente. </w:t>
                    <w:br w:type="textWrapping"/>
                    <w:t xml:space="preserve">- Validar entregables antes del despliegue.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P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01A3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01A3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01A3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01A3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01A3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01A3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01A3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01A3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01A3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01A3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01A3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01A3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01A3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01A3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01A3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01A3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01A3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01A3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01A3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01A3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01A3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01A3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01A3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01A3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01A3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01A3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01A3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01A3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01A3E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B95C8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Bu+R7gxtzCoISvQVXTfgCQPO1A==">CgMxLjA4AHIhMTB1VURGRHI4X1E5VTFWLWFVbWFDamtxZ0tyQ0VLTDRf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2025-05-18T19:52:00Z</dcterms:created>
  <dc:creator>ALUMNO - JUAN DIEGO DE LAWRENCE RECRA PALOMINO</dc:creator>
</cp:coreProperties>
</file>