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59" w:rsidRPr="00E73B2A" w:rsidRDefault="00E73B2A" w:rsidP="00E73B2A">
      <w:pPr>
        <w:jc w:val="center"/>
        <w:rPr>
          <w:rFonts w:ascii="Arial" w:hAnsi="Arial" w:cs="Arial"/>
          <w:b/>
          <w:sz w:val="24"/>
          <w:szCs w:val="24"/>
        </w:rPr>
      </w:pPr>
      <w:r w:rsidRPr="00E73B2A">
        <w:rPr>
          <w:rFonts w:ascii="Arial" w:hAnsi="Arial" w:cs="Arial"/>
          <w:b/>
          <w:sz w:val="24"/>
          <w:szCs w:val="24"/>
        </w:rPr>
        <w:t>CARTA DE CORREÇÃO</w:t>
      </w:r>
    </w:p>
    <w:p w:rsidR="00E73B2A" w:rsidRDefault="00E73B2A">
      <w:pPr>
        <w:rPr>
          <w:rFonts w:ascii="Arial" w:hAnsi="Arial" w:cs="Arial"/>
          <w:b/>
          <w:sz w:val="24"/>
          <w:szCs w:val="24"/>
        </w:rPr>
      </w:pPr>
    </w:p>
    <w:p w:rsidR="00E73B2A" w:rsidRPr="00E73B2A" w:rsidRDefault="00E73B2A">
      <w:pPr>
        <w:rPr>
          <w:rFonts w:ascii="Arial" w:hAnsi="Arial" w:cs="Arial"/>
          <w:sz w:val="24"/>
          <w:szCs w:val="24"/>
        </w:rPr>
      </w:pPr>
      <w:r w:rsidRPr="00E73B2A">
        <w:rPr>
          <w:rFonts w:ascii="Arial" w:hAnsi="Arial" w:cs="Arial"/>
          <w:b/>
          <w:sz w:val="24"/>
          <w:szCs w:val="24"/>
        </w:rPr>
        <w:t>Nota Fiscal Eletrônica:</w:t>
      </w:r>
      <w:r w:rsidRPr="00E73B2A">
        <w:rPr>
          <w:rFonts w:ascii="Arial" w:hAnsi="Arial" w:cs="Arial"/>
          <w:sz w:val="24"/>
          <w:szCs w:val="24"/>
        </w:rPr>
        <w:t xml:space="preserve"> 1191</w:t>
      </w:r>
    </w:p>
    <w:tbl>
      <w:tblPr>
        <w:tblW w:w="0" w:type="auto"/>
        <w:tblCellSpacing w:w="90" w:type="dxa"/>
        <w:tblCellMar>
          <w:top w:w="180" w:type="dxa"/>
          <w:left w:w="180" w:type="dxa"/>
          <w:bottom w:w="180" w:type="dxa"/>
          <w:right w:w="180" w:type="dxa"/>
        </w:tblCellMar>
        <w:tblLook w:val="04A0"/>
      </w:tblPr>
      <w:tblGrid>
        <w:gridCol w:w="2909"/>
        <w:gridCol w:w="3425"/>
        <w:gridCol w:w="2890"/>
      </w:tblGrid>
      <w:tr w:rsidR="00E73B2A" w:rsidRPr="00E73B2A" w:rsidTr="00E73B2A">
        <w:trPr>
          <w:tblCellSpacing w:w="90" w:type="dxa"/>
        </w:trPr>
        <w:tc>
          <w:tcPr>
            <w:tcW w:w="0" w:type="auto"/>
            <w:vAlign w:val="center"/>
            <w:hideMark/>
          </w:tcPr>
          <w:p w:rsidR="00E73B2A" w:rsidRPr="00E73B2A" w:rsidRDefault="00E73B2A" w:rsidP="00E73B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3B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Evento</w:t>
            </w:r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Carta de Correção </w:t>
            </w:r>
          </w:p>
        </w:tc>
        <w:tc>
          <w:tcPr>
            <w:tcW w:w="0" w:type="auto"/>
            <w:vAlign w:val="center"/>
            <w:hideMark/>
          </w:tcPr>
          <w:p w:rsidR="00E73B2A" w:rsidRPr="00E73B2A" w:rsidRDefault="00E73B2A" w:rsidP="00E73B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3B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Número do Protocolo</w:t>
            </w:r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135160578521968 </w:t>
            </w:r>
          </w:p>
        </w:tc>
        <w:tc>
          <w:tcPr>
            <w:tcW w:w="0" w:type="auto"/>
            <w:vAlign w:val="center"/>
            <w:hideMark/>
          </w:tcPr>
          <w:p w:rsidR="00E73B2A" w:rsidRPr="00E73B2A" w:rsidRDefault="00E73B2A" w:rsidP="00E73B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3B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Número de </w:t>
            </w:r>
            <w:proofErr w:type="spellStart"/>
            <w:r w:rsidRPr="00E73B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Seqüência</w:t>
            </w:r>
            <w:proofErr w:type="spellEnd"/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1 </w:t>
            </w:r>
          </w:p>
        </w:tc>
      </w:tr>
      <w:tr w:rsidR="00E73B2A" w:rsidRPr="00E73B2A" w:rsidTr="00E73B2A">
        <w:trPr>
          <w:tblCellSpacing w:w="90" w:type="dxa"/>
        </w:trPr>
        <w:tc>
          <w:tcPr>
            <w:tcW w:w="0" w:type="auto"/>
            <w:vAlign w:val="center"/>
            <w:hideMark/>
          </w:tcPr>
          <w:p w:rsidR="00E73B2A" w:rsidRPr="00E73B2A" w:rsidRDefault="00E73B2A" w:rsidP="00E73B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3B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 e Hora do Evento</w:t>
            </w:r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17/09/2016 </w:t>
            </w:r>
            <w:proofErr w:type="gramStart"/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15:53</w:t>
            </w:r>
            <w:proofErr w:type="gramEnd"/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73B2A" w:rsidRPr="00E73B2A" w:rsidRDefault="00E73B2A" w:rsidP="00E73B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3B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 e Hora do Registro do Evento</w:t>
            </w:r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 xml:space="preserve">17/09/2016 </w:t>
            </w:r>
            <w:proofErr w:type="gramStart"/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15:55</w:t>
            </w:r>
            <w:proofErr w:type="gramEnd"/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:26 </w:t>
            </w:r>
          </w:p>
        </w:tc>
      </w:tr>
      <w:tr w:rsidR="00E73B2A" w:rsidRPr="00E73B2A" w:rsidTr="00E73B2A">
        <w:trPr>
          <w:tblCellSpacing w:w="90" w:type="dxa"/>
        </w:trPr>
        <w:tc>
          <w:tcPr>
            <w:tcW w:w="0" w:type="auto"/>
            <w:gridSpan w:val="3"/>
            <w:vAlign w:val="center"/>
            <w:hideMark/>
          </w:tcPr>
          <w:p w:rsidR="00E73B2A" w:rsidRPr="00E73B2A" w:rsidRDefault="00E73B2A" w:rsidP="00E73B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73B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 da Correção</w:t>
            </w:r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CONSIDERAR COMO CORRETO A DESCRICAO: BAIXA DE ESTOQUE DECORRENTE DE PERDA</w:t>
            </w:r>
            <w:proofErr w:type="gramStart"/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ROUBOU</w:t>
            </w:r>
            <w:proofErr w:type="gramEnd"/>
            <w:r w:rsidRPr="00E73B2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DETERIORACA O DAS MERCADORIAS DO PERIODO DE 05/09/2015 ATE 13/09/2016. </w:t>
            </w:r>
          </w:p>
        </w:tc>
      </w:tr>
    </w:tbl>
    <w:p w:rsidR="00E73B2A" w:rsidRPr="00E73B2A" w:rsidRDefault="00E73B2A">
      <w:pPr>
        <w:rPr>
          <w:rFonts w:ascii="Arial" w:hAnsi="Arial" w:cs="Arial"/>
          <w:sz w:val="24"/>
          <w:szCs w:val="24"/>
        </w:rPr>
      </w:pPr>
    </w:p>
    <w:sectPr w:rsidR="00E73B2A" w:rsidRPr="00E73B2A" w:rsidSect="00832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73B2A"/>
    <w:rsid w:val="00832959"/>
    <w:rsid w:val="00E73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1</cp:revision>
  <dcterms:created xsi:type="dcterms:W3CDTF">2016-09-17T18:55:00Z</dcterms:created>
  <dcterms:modified xsi:type="dcterms:W3CDTF">2016-09-17T19:00:00Z</dcterms:modified>
</cp:coreProperties>
</file>