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873" w:rsidRDefault="00D66873" w:rsidP="001D243C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9544E">
        <w:rPr>
          <w:rFonts w:ascii="Times New Roman" w:hAnsi="Times New Roman" w:cs="Times New Roman"/>
          <w:b/>
          <w:sz w:val="32"/>
          <w:szCs w:val="32"/>
          <w:u w:val="single"/>
        </w:rPr>
        <w:t xml:space="preserve">The Different Styles in </w:t>
      </w:r>
      <w:proofErr w:type="spellStart"/>
      <w:r w:rsidRPr="0079544E">
        <w:rPr>
          <w:rFonts w:ascii="Times New Roman" w:hAnsi="Times New Roman" w:cs="Times New Roman"/>
          <w:b/>
          <w:sz w:val="32"/>
          <w:szCs w:val="32"/>
          <w:u w:val="single"/>
        </w:rPr>
        <w:t>Josquin</w:t>
      </w:r>
      <w:proofErr w:type="spellEnd"/>
      <w:r w:rsidRPr="0079544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79544E">
        <w:rPr>
          <w:rFonts w:ascii="Times New Roman" w:hAnsi="Times New Roman" w:cs="Times New Roman"/>
          <w:b/>
          <w:sz w:val="32"/>
          <w:szCs w:val="32"/>
          <w:u w:val="single"/>
        </w:rPr>
        <w:t>Desprez</w:t>
      </w:r>
      <w:proofErr w:type="spellEnd"/>
      <w:r w:rsidRPr="0079544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561DA7">
        <w:rPr>
          <w:rFonts w:ascii="Times New Roman" w:hAnsi="Times New Roman" w:cs="Times New Roman"/>
          <w:b/>
          <w:i/>
          <w:sz w:val="32"/>
          <w:szCs w:val="32"/>
          <w:u w:val="single"/>
        </w:rPr>
        <w:t>C</w:t>
      </w:r>
      <w:bookmarkStart w:id="0" w:name="_GoBack"/>
      <w:bookmarkEnd w:id="0"/>
      <w:r w:rsidRPr="00561DA7">
        <w:rPr>
          <w:rFonts w:ascii="Times New Roman" w:hAnsi="Times New Roman" w:cs="Times New Roman"/>
          <w:b/>
          <w:i/>
          <w:sz w:val="32"/>
          <w:szCs w:val="32"/>
          <w:u w:val="single"/>
        </w:rPr>
        <w:t>hansons</w:t>
      </w:r>
    </w:p>
    <w:p w:rsidR="0079544E" w:rsidRPr="0079544E" w:rsidRDefault="0079544E" w:rsidP="001D243C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66873" w:rsidRPr="0079544E" w:rsidRDefault="00D66873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9544E">
        <w:rPr>
          <w:rFonts w:ascii="Times New Roman" w:hAnsi="Times New Roman" w:cs="Times New Roman"/>
          <w:b/>
          <w:sz w:val="32"/>
          <w:szCs w:val="32"/>
        </w:rPr>
        <w:t>Josquin</w:t>
      </w:r>
      <w:proofErr w:type="spellEnd"/>
      <w:r w:rsidRPr="0079544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9544E">
        <w:rPr>
          <w:rFonts w:ascii="Times New Roman" w:hAnsi="Times New Roman" w:cs="Times New Roman"/>
          <w:b/>
          <w:sz w:val="32"/>
          <w:szCs w:val="32"/>
        </w:rPr>
        <w:t>D</w:t>
      </w:r>
      <w:r w:rsidR="00F16FBB" w:rsidRPr="0079544E">
        <w:rPr>
          <w:rFonts w:ascii="Times New Roman" w:hAnsi="Times New Roman" w:cs="Times New Roman"/>
          <w:b/>
          <w:sz w:val="32"/>
          <w:szCs w:val="32"/>
        </w:rPr>
        <w:t>esprez</w:t>
      </w:r>
      <w:proofErr w:type="spellEnd"/>
      <w:r w:rsidR="00F16FBB" w:rsidRPr="0079544E">
        <w:rPr>
          <w:rFonts w:ascii="Times New Roman" w:hAnsi="Times New Roman" w:cs="Times New Roman"/>
          <w:sz w:val="32"/>
          <w:szCs w:val="32"/>
        </w:rPr>
        <w:t xml:space="preserve"> has left us a wonderful</w:t>
      </w:r>
      <w:r w:rsidRPr="0079544E">
        <w:rPr>
          <w:rFonts w:ascii="Times New Roman" w:hAnsi="Times New Roman" w:cs="Times New Roman"/>
          <w:sz w:val="32"/>
          <w:szCs w:val="32"/>
        </w:rPr>
        <w:t xml:space="preserve"> legacy of compositions in diverse styles, both sacred and profane. Nearly 70 of his French chansons ha</w:t>
      </w:r>
      <w:r w:rsidR="00F16FBB" w:rsidRPr="0079544E">
        <w:rPr>
          <w:rFonts w:ascii="Times New Roman" w:hAnsi="Times New Roman" w:cs="Times New Roman"/>
          <w:sz w:val="32"/>
          <w:szCs w:val="32"/>
        </w:rPr>
        <w:t>ve survived, with some of them only showing</w:t>
      </w:r>
      <w:r w:rsidR="00D460DA" w:rsidRPr="0079544E">
        <w:rPr>
          <w:rFonts w:ascii="Times New Roman" w:hAnsi="Times New Roman" w:cs="Times New Roman"/>
          <w:sz w:val="32"/>
          <w:szCs w:val="32"/>
        </w:rPr>
        <w:t xml:space="preserve"> their initial French words, because manuscripts and editions of the period did not include complete texts</w:t>
      </w:r>
      <w:r w:rsidRPr="0079544E">
        <w:rPr>
          <w:rFonts w:ascii="Times New Roman" w:hAnsi="Times New Roman" w:cs="Times New Roman"/>
          <w:sz w:val="32"/>
          <w:szCs w:val="32"/>
        </w:rPr>
        <w:t xml:space="preserve"> (as in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Petrucci</w:t>
      </w:r>
      <w:proofErr w:type="spellEnd"/>
      <w:r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Canti</w:t>
      </w:r>
      <w:proofErr w:type="spellEnd"/>
      <w:r w:rsidRPr="0079544E">
        <w:rPr>
          <w:rFonts w:ascii="Times New Roman" w:hAnsi="Times New Roman" w:cs="Times New Roman"/>
          <w:i/>
          <w:sz w:val="32"/>
          <w:szCs w:val="32"/>
        </w:rPr>
        <w:t xml:space="preserve"> A-B-C</w:t>
      </w:r>
      <w:r w:rsidRPr="0079544E">
        <w:rPr>
          <w:rFonts w:ascii="Times New Roman" w:hAnsi="Times New Roman" w:cs="Times New Roman"/>
          <w:sz w:val="32"/>
          <w:szCs w:val="32"/>
        </w:rPr>
        <w:t xml:space="preserve">). In addition, some of his instrumental works have a French </w:t>
      </w:r>
      <w:r w:rsidRPr="0079544E">
        <w:rPr>
          <w:rFonts w:ascii="Times New Roman" w:hAnsi="Times New Roman" w:cs="Times New Roman"/>
          <w:i/>
          <w:sz w:val="32"/>
          <w:szCs w:val="32"/>
        </w:rPr>
        <w:t>incipit</w:t>
      </w:r>
      <w:r w:rsidRPr="0079544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66873" w:rsidRPr="0079544E" w:rsidRDefault="00D66873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544E">
        <w:rPr>
          <w:rFonts w:ascii="Times New Roman" w:hAnsi="Times New Roman" w:cs="Times New Roman"/>
          <w:sz w:val="32"/>
          <w:szCs w:val="32"/>
        </w:rPr>
        <w:t xml:space="preserve">In the excellent book </w:t>
      </w:r>
      <w:proofErr w:type="spellStart"/>
      <w:r w:rsidRPr="0079544E">
        <w:rPr>
          <w:rFonts w:ascii="Times New Roman" w:hAnsi="Times New Roman" w:cs="Times New Roman"/>
          <w:sz w:val="32"/>
          <w:szCs w:val="32"/>
        </w:rPr>
        <w:t>writen</w:t>
      </w:r>
      <w:proofErr w:type="spellEnd"/>
      <w:r w:rsidRPr="0079544E">
        <w:rPr>
          <w:rFonts w:ascii="Times New Roman" w:hAnsi="Times New Roman" w:cs="Times New Roman"/>
          <w:sz w:val="32"/>
          <w:szCs w:val="32"/>
        </w:rPr>
        <w:t xml:space="preserve"> by my friend and colleague Dr. Jacques </w:t>
      </w:r>
      <w:proofErr w:type="spellStart"/>
      <w:r w:rsidRPr="0079544E">
        <w:rPr>
          <w:rFonts w:ascii="Times New Roman" w:hAnsi="Times New Roman" w:cs="Times New Roman"/>
          <w:sz w:val="32"/>
          <w:szCs w:val="32"/>
        </w:rPr>
        <w:t>Barbier</w:t>
      </w:r>
      <w:proofErr w:type="spellEnd"/>
      <w:r w:rsidRPr="0079544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Josquin</w:t>
      </w:r>
      <w:proofErr w:type="spellEnd"/>
      <w:r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Desprez</w:t>
      </w:r>
      <w:proofErr w:type="spellEnd"/>
      <w:r w:rsidRPr="0079544E">
        <w:rPr>
          <w:rFonts w:ascii="Times New Roman" w:hAnsi="Times New Roman" w:cs="Times New Roman"/>
          <w:i/>
          <w:sz w:val="32"/>
          <w:szCs w:val="32"/>
        </w:rPr>
        <w:t xml:space="preserve">, bleu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nui</w:t>
      </w:r>
      <w:proofErr w:type="spellEnd"/>
      <w:r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editeur</w:t>
      </w:r>
      <w:proofErr w:type="spellEnd"/>
      <w:r w:rsidRPr="0079544E">
        <w:rPr>
          <w:rFonts w:ascii="Times New Roman" w:hAnsi="Times New Roman" w:cs="Times New Roman"/>
          <w:i/>
          <w:sz w:val="32"/>
          <w:szCs w:val="32"/>
        </w:rPr>
        <w:t>, 2010, www.bne.fr</w:t>
      </w:r>
      <w:r w:rsidRPr="0079544E">
        <w:rPr>
          <w:rFonts w:ascii="Times New Roman" w:hAnsi="Times New Roman" w:cs="Times New Roman"/>
          <w:sz w:val="32"/>
          <w:szCs w:val="32"/>
        </w:rPr>
        <w:t xml:space="preserve">), you can find a detailed list of the works from 3 to 6 voices with texts (or just title) in French, in the same way as for his Latin and Italian profane pieces. </w:t>
      </w:r>
    </w:p>
    <w:p w:rsidR="00C0471C" w:rsidRPr="0079544E" w:rsidRDefault="00D66873" w:rsidP="001D243C">
      <w:pPr>
        <w:spacing w:after="120"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9544E">
        <w:rPr>
          <w:rFonts w:ascii="Times New Roman" w:hAnsi="Times New Roman" w:cs="Times New Roman"/>
          <w:noProof/>
          <w:sz w:val="32"/>
          <w:szCs w:val="32"/>
        </w:rPr>
        <w:t>Composers of the 14</w:t>
      </w:r>
      <w:r w:rsidRPr="0079544E">
        <w:rPr>
          <w:rFonts w:ascii="Times New Roman" w:hAnsi="Times New Roman" w:cs="Times New Roman"/>
          <w:noProof/>
          <w:sz w:val="32"/>
          <w:szCs w:val="32"/>
          <w:vertAlign w:val="superscript"/>
        </w:rPr>
        <w:t>th</w:t>
      </w:r>
      <w:r w:rsidRPr="0079544E">
        <w:rPr>
          <w:rFonts w:ascii="Times New Roman" w:hAnsi="Times New Roman" w:cs="Times New Roman"/>
          <w:noProof/>
          <w:sz w:val="32"/>
          <w:szCs w:val="32"/>
        </w:rPr>
        <w:t xml:space="preserve"> and 15</w:t>
      </w:r>
      <w:r w:rsidRPr="0079544E">
        <w:rPr>
          <w:rFonts w:ascii="Times New Roman" w:hAnsi="Times New Roman" w:cs="Times New Roman"/>
          <w:noProof/>
          <w:sz w:val="32"/>
          <w:szCs w:val="32"/>
          <w:vertAlign w:val="superscript"/>
        </w:rPr>
        <w:t>th</w:t>
      </w:r>
      <w:r w:rsidRPr="0079544E">
        <w:rPr>
          <w:rFonts w:ascii="Times New Roman" w:hAnsi="Times New Roman" w:cs="Times New Roman"/>
          <w:noProof/>
          <w:sz w:val="32"/>
          <w:szCs w:val="32"/>
        </w:rPr>
        <w:t xml:space="preserve"> centuries faced the challenge of writing masses on texts that had been used countless times before, so they cleverly appealed to preexisting melodies, mainly from Gregorian Chant. </w:t>
      </w:r>
      <w:r w:rsidR="00C0471C" w:rsidRPr="0079544E">
        <w:rPr>
          <w:rFonts w:ascii="Times New Roman" w:hAnsi="Times New Roman" w:cs="Times New Roman"/>
          <w:noProof/>
          <w:sz w:val="32"/>
          <w:szCs w:val="32"/>
        </w:rPr>
        <w:t xml:space="preserve">This new musical material, which was used either as a </w:t>
      </w:r>
      <w:r w:rsidR="00C0471C" w:rsidRPr="0079544E">
        <w:rPr>
          <w:rFonts w:ascii="Times New Roman" w:hAnsi="Times New Roman" w:cs="Times New Roman"/>
          <w:i/>
          <w:noProof/>
          <w:sz w:val="32"/>
          <w:szCs w:val="32"/>
        </w:rPr>
        <w:t>cantus firmus</w:t>
      </w:r>
      <w:r w:rsidR="00C0471C" w:rsidRPr="0079544E">
        <w:rPr>
          <w:rFonts w:ascii="Times New Roman" w:hAnsi="Times New Roman" w:cs="Times New Roman"/>
          <w:noProof/>
          <w:sz w:val="32"/>
          <w:szCs w:val="32"/>
        </w:rPr>
        <w:t xml:space="preserve"> or as a source for canonic treatment, gave rise to new musical ideas which emerged in order to compose a new work. Composers used a variety of techniques at their disposal, such as transposition, augmentation, diminution, inversion, </w:t>
      </w:r>
      <w:r w:rsidR="00B247D7" w:rsidRPr="0079544E">
        <w:rPr>
          <w:rFonts w:ascii="Times New Roman" w:hAnsi="Times New Roman" w:cs="Times New Roman"/>
          <w:noProof/>
          <w:sz w:val="32"/>
          <w:szCs w:val="32"/>
        </w:rPr>
        <w:t>retrograde, etc., with</w:t>
      </w:r>
      <w:r w:rsidR="00C0471C" w:rsidRPr="0079544E">
        <w:rPr>
          <w:rFonts w:ascii="Times New Roman" w:hAnsi="Times New Roman" w:cs="Times New Roman"/>
          <w:noProof/>
          <w:sz w:val="32"/>
          <w:szCs w:val="32"/>
        </w:rPr>
        <w:t xml:space="preserve"> canon</w:t>
      </w:r>
      <w:r w:rsidR="00B247D7" w:rsidRPr="0079544E">
        <w:rPr>
          <w:rFonts w:ascii="Times New Roman" w:hAnsi="Times New Roman" w:cs="Times New Roman"/>
          <w:noProof/>
          <w:sz w:val="32"/>
          <w:szCs w:val="32"/>
        </w:rPr>
        <w:t xml:space="preserve">ic writing as a very valuable resource. </w:t>
      </w:r>
      <w:r w:rsidR="00C0471C" w:rsidRPr="0079544E">
        <w:rPr>
          <w:rFonts w:ascii="Times New Roman" w:hAnsi="Times New Roman" w:cs="Times New Roman"/>
          <w:noProof/>
          <w:sz w:val="32"/>
          <w:szCs w:val="32"/>
        </w:rPr>
        <w:t>This widespread practice was also used in profane works.</w:t>
      </w:r>
    </w:p>
    <w:p w:rsidR="00672291" w:rsidRPr="0079544E" w:rsidRDefault="00C0471C" w:rsidP="001D243C">
      <w:pPr>
        <w:spacing w:after="120"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9544E">
        <w:rPr>
          <w:rFonts w:ascii="Times New Roman" w:hAnsi="Times New Roman" w:cs="Times New Roman"/>
          <w:noProof/>
          <w:sz w:val="32"/>
          <w:szCs w:val="32"/>
        </w:rPr>
        <w:t xml:space="preserve">In Josquin´s French </w:t>
      </w:r>
      <w:r w:rsidRPr="0079544E">
        <w:rPr>
          <w:rFonts w:ascii="Times New Roman" w:hAnsi="Times New Roman" w:cs="Times New Roman"/>
          <w:i/>
          <w:noProof/>
          <w:sz w:val="32"/>
          <w:szCs w:val="32"/>
        </w:rPr>
        <w:t>chansons</w:t>
      </w:r>
      <w:r w:rsidRPr="0079544E">
        <w:rPr>
          <w:rFonts w:ascii="Times New Roman" w:hAnsi="Times New Roman" w:cs="Times New Roman"/>
          <w:noProof/>
          <w:sz w:val="32"/>
          <w:szCs w:val="32"/>
        </w:rPr>
        <w:t>, the poems were generally written by 15</w:t>
      </w:r>
      <w:r w:rsidRPr="0079544E">
        <w:rPr>
          <w:rFonts w:ascii="Times New Roman" w:hAnsi="Times New Roman" w:cs="Times New Roman"/>
          <w:noProof/>
          <w:sz w:val="32"/>
          <w:szCs w:val="32"/>
          <w:vertAlign w:val="superscript"/>
        </w:rPr>
        <w:t>th</w:t>
      </w:r>
      <w:r w:rsidRPr="0079544E">
        <w:rPr>
          <w:rFonts w:ascii="Times New Roman" w:hAnsi="Times New Roman" w:cs="Times New Roman"/>
          <w:noProof/>
          <w:sz w:val="32"/>
          <w:szCs w:val="32"/>
        </w:rPr>
        <w:t xml:space="preserve"> century French </w:t>
      </w:r>
      <w:r w:rsidRPr="0079544E">
        <w:rPr>
          <w:rFonts w:ascii="Times New Roman" w:hAnsi="Times New Roman" w:cs="Times New Roman"/>
          <w:i/>
          <w:noProof/>
          <w:sz w:val="32"/>
          <w:szCs w:val="32"/>
        </w:rPr>
        <w:t>rétoriquers,</w:t>
      </w:r>
      <w:r w:rsidRPr="0079544E">
        <w:rPr>
          <w:rFonts w:ascii="Times New Roman" w:hAnsi="Times New Roman" w:cs="Times New Roman"/>
          <w:noProof/>
          <w:sz w:val="32"/>
          <w:szCs w:val="32"/>
        </w:rPr>
        <w:t xml:space="preserve"> mostly in t</w:t>
      </w:r>
      <w:r w:rsidR="00672291" w:rsidRPr="0079544E">
        <w:rPr>
          <w:rFonts w:ascii="Times New Roman" w:hAnsi="Times New Roman" w:cs="Times New Roman"/>
          <w:noProof/>
          <w:sz w:val="32"/>
          <w:szCs w:val="32"/>
        </w:rPr>
        <w:t xml:space="preserve">he format of a </w:t>
      </w:r>
      <w:r w:rsidR="00672291" w:rsidRPr="0079544E">
        <w:rPr>
          <w:rFonts w:ascii="Times New Roman" w:hAnsi="Times New Roman" w:cs="Times New Roman"/>
          <w:i/>
          <w:noProof/>
          <w:sz w:val="32"/>
          <w:szCs w:val="32"/>
        </w:rPr>
        <w:t>truncate rondeau</w:t>
      </w:r>
      <w:r w:rsidR="00672291" w:rsidRPr="0079544E">
        <w:rPr>
          <w:rFonts w:ascii="Times New Roman" w:hAnsi="Times New Roman" w:cs="Times New Roman"/>
          <w:noProof/>
          <w:sz w:val="32"/>
          <w:szCs w:val="32"/>
        </w:rPr>
        <w:t>.</w:t>
      </w:r>
      <w:r w:rsidR="00672291" w:rsidRPr="0079544E">
        <w:rPr>
          <w:rFonts w:ascii="Times New Roman" w:hAnsi="Times New Roman" w:cs="Times New Roman"/>
          <w:noProof/>
          <w:sz w:val="32"/>
          <w:szCs w:val="32"/>
          <w:vertAlign w:val="superscript"/>
        </w:rPr>
        <w:t>1</w:t>
      </w:r>
      <w:r w:rsidR="00672291" w:rsidRPr="0079544E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79544E">
        <w:rPr>
          <w:rFonts w:ascii="Times New Roman" w:hAnsi="Times New Roman" w:cs="Times New Roman"/>
          <w:noProof/>
          <w:sz w:val="32"/>
          <w:szCs w:val="32"/>
        </w:rPr>
        <w:t xml:space="preserve">Their general </w:t>
      </w:r>
      <w:r w:rsidR="00F16FBB" w:rsidRPr="0079544E">
        <w:rPr>
          <w:rFonts w:ascii="Times New Roman" w:hAnsi="Times New Roman" w:cs="Times New Roman"/>
          <w:noProof/>
          <w:sz w:val="32"/>
          <w:szCs w:val="32"/>
        </w:rPr>
        <w:t>climate is that of courtly love and, mostly,</w:t>
      </w:r>
      <w:r w:rsidRPr="0079544E">
        <w:rPr>
          <w:rFonts w:ascii="Times New Roman" w:hAnsi="Times New Roman" w:cs="Times New Roman"/>
          <w:noProof/>
          <w:sz w:val="32"/>
          <w:szCs w:val="32"/>
        </w:rPr>
        <w:t xml:space="preserve"> unrequited love. </w:t>
      </w:r>
    </w:p>
    <w:p w:rsidR="003009CB" w:rsidRDefault="003009CB" w:rsidP="001D243C">
      <w:pPr>
        <w:spacing w:after="120" w:line="240" w:lineRule="auto"/>
        <w:ind w:right="-610"/>
        <w:jc w:val="both"/>
        <w:rPr>
          <w:rFonts w:ascii="Times New Roman" w:hAnsi="Times New Roman" w:cs="Times New Roman"/>
          <w:noProof/>
          <w:sz w:val="32"/>
          <w:szCs w:val="32"/>
        </w:rPr>
      </w:pPr>
    </w:p>
    <w:p w:rsidR="00672291" w:rsidRDefault="00D66873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9544E">
        <w:rPr>
          <w:rFonts w:ascii="Times New Roman" w:hAnsi="Times New Roman" w:cs="Times New Roman"/>
          <w:sz w:val="32"/>
          <w:szCs w:val="32"/>
        </w:rPr>
        <w:t>Josquin´s</w:t>
      </w:r>
      <w:proofErr w:type="spellEnd"/>
      <w:r w:rsidRPr="0079544E">
        <w:rPr>
          <w:rFonts w:ascii="Times New Roman" w:hAnsi="Times New Roman" w:cs="Times New Roman"/>
          <w:sz w:val="32"/>
          <w:szCs w:val="32"/>
        </w:rPr>
        <w:t xml:space="preserve"> </w:t>
      </w:r>
      <w:r w:rsidRPr="0079544E">
        <w:rPr>
          <w:rFonts w:ascii="Times New Roman" w:hAnsi="Times New Roman" w:cs="Times New Roman"/>
          <w:i/>
          <w:sz w:val="32"/>
          <w:szCs w:val="32"/>
        </w:rPr>
        <w:t>chansons</w:t>
      </w:r>
      <w:r w:rsidRPr="0079544E">
        <w:rPr>
          <w:rFonts w:ascii="Times New Roman" w:hAnsi="Times New Roman" w:cs="Times New Roman"/>
          <w:sz w:val="32"/>
          <w:szCs w:val="32"/>
        </w:rPr>
        <w:t xml:space="preserve"> may be grouped in 4 different </w:t>
      </w:r>
      <w:proofErr w:type="gramStart"/>
      <w:r w:rsidRPr="0079544E">
        <w:rPr>
          <w:rFonts w:ascii="Times New Roman" w:hAnsi="Times New Roman" w:cs="Times New Roman"/>
          <w:sz w:val="32"/>
          <w:szCs w:val="32"/>
        </w:rPr>
        <w:t>styles :</w:t>
      </w:r>
      <w:proofErr w:type="gramEnd"/>
      <w:r w:rsidRPr="0079544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9544E" w:rsidRPr="0079544E" w:rsidRDefault="0079544E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72291" w:rsidRDefault="00672291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544E">
        <w:rPr>
          <w:rFonts w:ascii="Times New Roman" w:hAnsi="Times New Roman" w:cs="Times New Roman"/>
          <w:sz w:val="32"/>
          <w:szCs w:val="32"/>
        </w:rPr>
        <w:t xml:space="preserve">-  </w:t>
      </w:r>
      <w:r w:rsidRPr="0079544E">
        <w:rPr>
          <w:rFonts w:ascii="Times New Roman" w:hAnsi="Times New Roman" w:cs="Times New Roman"/>
          <w:b/>
          <w:i/>
          <w:sz w:val="32"/>
          <w:szCs w:val="32"/>
        </w:rPr>
        <w:t>Rustic chanson</w:t>
      </w:r>
      <w:r w:rsidR="00D66873" w:rsidRPr="0079544E">
        <w:rPr>
          <w:rFonts w:ascii="Times New Roman" w:hAnsi="Times New Roman" w:cs="Times New Roman"/>
          <w:sz w:val="32"/>
          <w:szCs w:val="32"/>
        </w:rPr>
        <w:t>: frequently based on a popular tune of the period with texts of scar</w:t>
      </w:r>
      <w:r w:rsidRPr="0079544E">
        <w:rPr>
          <w:rFonts w:ascii="Times New Roman" w:hAnsi="Times New Roman" w:cs="Times New Roman"/>
          <w:sz w:val="32"/>
          <w:szCs w:val="32"/>
        </w:rPr>
        <w:t xml:space="preserve">ce literary value or 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extracted from a polyphonic work of </w:t>
      </w:r>
      <w:r w:rsidR="00B247D7" w:rsidRPr="0079544E">
        <w:rPr>
          <w:rFonts w:ascii="Times New Roman" w:hAnsi="Times New Roman" w:cs="Times New Roman"/>
          <w:sz w:val="32"/>
          <w:szCs w:val="32"/>
        </w:rPr>
        <w:t>another composer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. Mostly written for 3-4 voices, </w:t>
      </w:r>
      <w:proofErr w:type="spellStart"/>
      <w:r w:rsidR="00D66873" w:rsidRPr="0079544E">
        <w:rPr>
          <w:rFonts w:ascii="Times New Roman" w:hAnsi="Times New Roman" w:cs="Times New Roman"/>
          <w:sz w:val="32"/>
          <w:szCs w:val="32"/>
        </w:rPr>
        <w:t>Josquin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 used </w:t>
      </w:r>
      <w:r w:rsidR="00D66873" w:rsidRPr="0079544E">
        <w:rPr>
          <w:rFonts w:ascii="Times New Roman" w:hAnsi="Times New Roman" w:cs="Times New Roman"/>
          <w:sz w:val="32"/>
          <w:szCs w:val="32"/>
        </w:rPr>
        <w:lastRenderedPageBreak/>
        <w:t xml:space="preserve">canonical techniques in them, which is clearly identifiable either in the upper or in the lower voices (e.g.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Baises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moy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>,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Dictez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moy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bergere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>,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 and </w:t>
      </w:r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En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l’ombre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d’ung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buissonet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, all of them with double canon S-A and TB, </w:t>
      </w:r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Adieu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mes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amours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, with a T-B canon, </w:t>
      </w:r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Belle pour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l’amour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, with a TB canon in the beginning, </w:t>
      </w:r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Comment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peult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avoir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joye</w:t>
      </w:r>
      <w:proofErr w:type="spellEnd"/>
      <w:r w:rsidRPr="0079544E">
        <w:rPr>
          <w:rFonts w:ascii="Times New Roman" w:hAnsi="Times New Roman" w:cs="Times New Roman"/>
          <w:sz w:val="32"/>
          <w:szCs w:val="32"/>
        </w:rPr>
        <w:t>,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 with a S-T canon, and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Une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musque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Biscaye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, with a S-A canon) </w:t>
      </w:r>
    </w:p>
    <w:p w:rsidR="001D243C" w:rsidRPr="0079544E" w:rsidRDefault="001D243C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72291" w:rsidRPr="0079544E" w:rsidRDefault="00672291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544E">
        <w:rPr>
          <w:rFonts w:ascii="Times New Roman" w:hAnsi="Times New Roman" w:cs="Times New Roman"/>
          <w:sz w:val="32"/>
          <w:szCs w:val="32"/>
        </w:rPr>
        <w:t>-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 </w:t>
      </w:r>
      <w:r w:rsidR="00D66873" w:rsidRPr="0079544E">
        <w:rPr>
          <w:rFonts w:ascii="Times New Roman" w:hAnsi="Times New Roman" w:cs="Times New Roman"/>
          <w:b/>
          <w:i/>
          <w:sz w:val="32"/>
          <w:szCs w:val="32"/>
        </w:rPr>
        <w:t xml:space="preserve">Chanson based on cantus </w:t>
      </w:r>
      <w:proofErr w:type="spellStart"/>
      <w:r w:rsidR="00D66873" w:rsidRPr="0079544E">
        <w:rPr>
          <w:rFonts w:ascii="Times New Roman" w:hAnsi="Times New Roman" w:cs="Times New Roman"/>
          <w:b/>
          <w:i/>
          <w:sz w:val="32"/>
          <w:szCs w:val="32"/>
        </w:rPr>
        <w:t>firmus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: a </w:t>
      </w:r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chanson 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using a </w:t>
      </w:r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cantus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firmus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 as main source, a technique which was quite spread out in composition of masses of the time. They were: </w:t>
      </w:r>
    </w:p>
    <w:p w:rsidR="00672291" w:rsidRPr="0079544E" w:rsidRDefault="00D66873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544E">
        <w:rPr>
          <w:rFonts w:ascii="Times New Roman" w:hAnsi="Times New Roman" w:cs="Times New Roman"/>
          <w:sz w:val="32"/>
          <w:szCs w:val="32"/>
        </w:rPr>
        <w:t xml:space="preserve">a) Based on Gregorian </w:t>
      </w:r>
      <w:r w:rsidRPr="0079544E">
        <w:rPr>
          <w:rFonts w:ascii="Times New Roman" w:hAnsi="Times New Roman" w:cs="Times New Roman"/>
          <w:i/>
          <w:sz w:val="32"/>
          <w:szCs w:val="32"/>
        </w:rPr>
        <w:t xml:space="preserve">cantus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firmi</w:t>
      </w:r>
      <w:proofErr w:type="spellEnd"/>
      <w:r w:rsidRPr="0079544E">
        <w:rPr>
          <w:rFonts w:ascii="Times New Roman" w:hAnsi="Times New Roman" w:cs="Times New Roman"/>
          <w:sz w:val="32"/>
          <w:szCs w:val="32"/>
        </w:rPr>
        <w:t xml:space="preserve"> or on other Latin para-liturgical texts, or </w:t>
      </w:r>
    </w:p>
    <w:p w:rsidR="00672291" w:rsidRPr="0079544E" w:rsidRDefault="00D66873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544E">
        <w:rPr>
          <w:rFonts w:ascii="Times New Roman" w:hAnsi="Times New Roman" w:cs="Times New Roman"/>
          <w:sz w:val="32"/>
          <w:szCs w:val="32"/>
        </w:rPr>
        <w:t>b) Extracted fr</w:t>
      </w:r>
      <w:r w:rsidR="00672291" w:rsidRPr="0079544E">
        <w:rPr>
          <w:rFonts w:ascii="Times New Roman" w:hAnsi="Times New Roman" w:cs="Times New Roman"/>
          <w:sz w:val="32"/>
          <w:szCs w:val="32"/>
        </w:rPr>
        <w:t>om a polyphonic French work by ano</w:t>
      </w:r>
      <w:r w:rsidRPr="0079544E">
        <w:rPr>
          <w:rFonts w:ascii="Times New Roman" w:hAnsi="Times New Roman" w:cs="Times New Roman"/>
          <w:sz w:val="32"/>
          <w:szCs w:val="32"/>
        </w:rPr>
        <w:t xml:space="preserve">ther composer. </w:t>
      </w:r>
    </w:p>
    <w:p w:rsidR="00CD2619" w:rsidRDefault="00D66873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9544E">
        <w:rPr>
          <w:rFonts w:ascii="Times New Roman" w:hAnsi="Times New Roman" w:cs="Times New Roman"/>
          <w:sz w:val="32"/>
          <w:szCs w:val="32"/>
        </w:rPr>
        <w:t>J</w:t>
      </w:r>
      <w:r w:rsidR="00F16FBB" w:rsidRPr="0079544E">
        <w:rPr>
          <w:rFonts w:ascii="Times New Roman" w:hAnsi="Times New Roman" w:cs="Times New Roman"/>
          <w:sz w:val="32"/>
          <w:szCs w:val="32"/>
        </w:rPr>
        <w:t>osquin</w:t>
      </w:r>
      <w:proofErr w:type="spellEnd"/>
      <w:r w:rsidR="00F16FBB" w:rsidRPr="0079544E">
        <w:rPr>
          <w:rFonts w:ascii="Times New Roman" w:hAnsi="Times New Roman" w:cs="Times New Roman"/>
          <w:sz w:val="32"/>
          <w:szCs w:val="32"/>
        </w:rPr>
        <w:t xml:space="preserve"> grants</w:t>
      </w:r>
      <w:r w:rsidRPr="0079544E">
        <w:rPr>
          <w:rFonts w:ascii="Times New Roman" w:hAnsi="Times New Roman" w:cs="Times New Roman"/>
          <w:sz w:val="32"/>
          <w:szCs w:val="32"/>
        </w:rPr>
        <w:t xml:space="preserve"> this preexistent tune</w:t>
      </w:r>
      <w:r w:rsidR="00F16FBB" w:rsidRPr="0079544E">
        <w:rPr>
          <w:rFonts w:ascii="Times New Roman" w:hAnsi="Times New Roman" w:cs="Times New Roman"/>
          <w:sz w:val="32"/>
          <w:szCs w:val="32"/>
        </w:rPr>
        <w:t xml:space="preserve"> to the Tenor line, usually</w:t>
      </w:r>
      <w:r w:rsidRPr="0079544E">
        <w:rPr>
          <w:rFonts w:ascii="Times New Roman" w:hAnsi="Times New Roman" w:cs="Times New Roman"/>
          <w:sz w:val="32"/>
          <w:szCs w:val="32"/>
        </w:rPr>
        <w:t xml:space="preserve"> in long rhythmic values</w:t>
      </w:r>
      <w:r w:rsidR="00CD2619" w:rsidRPr="0079544E">
        <w:rPr>
          <w:rFonts w:ascii="Times New Roman" w:hAnsi="Times New Roman" w:cs="Times New Roman"/>
          <w:sz w:val="32"/>
          <w:szCs w:val="32"/>
        </w:rPr>
        <w:t>,</w:t>
      </w:r>
      <w:r w:rsidRPr="0079544E">
        <w:rPr>
          <w:rFonts w:ascii="Times New Roman" w:hAnsi="Times New Roman" w:cs="Times New Roman"/>
          <w:sz w:val="32"/>
          <w:szCs w:val="32"/>
        </w:rPr>
        <w:t xml:space="preserve"> while the other voices d</w:t>
      </w:r>
      <w:r w:rsidR="00CD2619" w:rsidRPr="0079544E">
        <w:rPr>
          <w:rFonts w:ascii="Times New Roman" w:hAnsi="Times New Roman" w:cs="Times New Roman"/>
          <w:sz w:val="32"/>
          <w:szCs w:val="32"/>
        </w:rPr>
        <w:t>ialogue in systematic imitation</w:t>
      </w:r>
      <w:r w:rsidRPr="0079544E">
        <w:rPr>
          <w:rFonts w:ascii="Times New Roman" w:hAnsi="Times New Roman" w:cs="Times New Roman"/>
          <w:sz w:val="32"/>
          <w:szCs w:val="32"/>
        </w:rPr>
        <w:t xml:space="preserve"> alternating with homophonic passages. This obviously generates </w:t>
      </w:r>
      <w:proofErr w:type="spellStart"/>
      <w:r w:rsidRPr="0079544E">
        <w:rPr>
          <w:rFonts w:ascii="Times New Roman" w:hAnsi="Times New Roman" w:cs="Times New Roman"/>
          <w:sz w:val="32"/>
          <w:szCs w:val="32"/>
        </w:rPr>
        <w:t>polytextuality</w:t>
      </w:r>
      <w:proofErr w:type="spellEnd"/>
      <w:r w:rsidRPr="0079544E">
        <w:rPr>
          <w:rFonts w:ascii="Times New Roman" w:hAnsi="Times New Roman" w:cs="Times New Roman"/>
          <w:sz w:val="32"/>
          <w:szCs w:val="32"/>
        </w:rPr>
        <w:t xml:space="preserve"> (e.g. </w:t>
      </w:r>
      <w:r w:rsidRPr="0079544E">
        <w:rPr>
          <w:rFonts w:ascii="Times New Roman" w:hAnsi="Times New Roman" w:cs="Times New Roman"/>
          <w:i/>
          <w:sz w:val="32"/>
          <w:szCs w:val="32"/>
        </w:rPr>
        <w:t>A la mort</w:t>
      </w:r>
      <w:r w:rsidRPr="0079544E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Ce</w:t>
      </w:r>
      <w:proofErr w:type="spellEnd"/>
      <w:r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povre</w:t>
      </w:r>
      <w:proofErr w:type="spellEnd"/>
      <w:r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mendiant</w:t>
      </w:r>
      <w:proofErr w:type="spellEnd"/>
      <w:r w:rsidRPr="0079544E">
        <w:rPr>
          <w:rFonts w:ascii="Times New Roman" w:hAnsi="Times New Roman" w:cs="Times New Roman"/>
          <w:sz w:val="32"/>
          <w:szCs w:val="32"/>
        </w:rPr>
        <w:t xml:space="preserve"> in 3 voices,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Cueurs</w:t>
      </w:r>
      <w:proofErr w:type="spellEnd"/>
      <w:r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desolez</w:t>
      </w:r>
      <w:proofErr w:type="spellEnd"/>
      <w:r w:rsidR="00AD2623" w:rsidRPr="0079544E">
        <w:rPr>
          <w:rFonts w:ascii="Times New Roman" w:hAnsi="Times New Roman" w:cs="Times New Roman"/>
          <w:i/>
          <w:sz w:val="32"/>
          <w:szCs w:val="32"/>
        </w:rPr>
        <w:t>*</w:t>
      </w:r>
      <w:r w:rsidRPr="0079544E"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L´ami</w:t>
      </w:r>
      <w:proofErr w:type="spellEnd"/>
      <w:r w:rsidRPr="0079544E">
        <w:rPr>
          <w:rFonts w:ascii="Times New Roman" w:hAnsi="Times New Roman" w:cs="Times New Roman"/>
          <w:i/>
          <w:sz w:val="32"/>
          <w:szCs w:val="32"/>
        </w:rPr>
        <w:t xml:space="preserve"> a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tous</w:t>
      </w:r>
      <w:proofErr w:type="spellEnd"/>
      <w:r w:rsidRPr="0079544E">
        <w:rPr>
          <w:rFonts w:ascii="Times New Roman" w:hAnsi="Times New Roman" w:cs="Times New Roman"/>
          <w:i/>
          <w:sz w:val="32"/>
          <w:szCs w:val="32"/>
        </w:rPr>
        <w:t xml:space="preserve">, Ma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bouche</w:t>
      </w:r>
      <w:proofErr w:type="spellEnd"/>
      <w:r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rit</w:t>
      </w:r>
      <w:proofErr w:type="spellEnd"/>
      <w:r w:rsidRPr="0079544E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Nymphes</w:t>
      </w:r>
      <w:proofErr w:type="spellEnd"/>
      <w:r w:rsidRPr="0079544E">
        <w:rPr>
          <w:rFonts w:ascii="Times New Roman" w:hAnsi="Times New Roman" w:cs="Times New Roman"/>
          <w:i/>
          <w:sz w:val="32"/>
          <w:szCs w:val="32"/>
        </w:rPr>
        <w:t xml:space="preserve"> des bois</w:t>
      </w:r>
      <w:r w:rsidRPr="0079544E">
        <w:rPr>
          <w:rFonts w:ascii="Times New Roman" w:hAnsi="Times New Roman" w:cs="Times New Roman"/>
          <w:sz w:val="32"/>
          <w:szCs w:val="32"/>
        </w:rPr>
        <w:t xml:space="preserve">, all in 5 voices, and finally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Nymphes</w:t>
      </w:r>
      <w:proofErr w:type="spellEnd"/>
      <w:r w:rsidRPr="0079544E"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nappés</w:t>
      </w:r>
      <w:proofErr w:type="spellEnd"/>
      <w:r w:rsidRPr="0079544E">
        <w:rPr>
          <w:rFonts w:ascii="Times New Roman" w:hAnsi="Times New Roman" w:cs="Times New Roman"/>
          <w:sz w:val="32"/>
          <w:szCs w:val="32"/>
        </w:rPr>
        <w:t xml:space="preserve">, and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Fors</w:t>
      </w:r>
      <w:proofErr w:type="spellEnd"/>
      <w:r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79544E">
        <w:rPr>
          <w:rFonts w:ascii="Times New Roman" w:hAnsi="Times New Roman" w:cs="Times New Roman"/>
          <w:i/>
          <w:sz w:val="32"/>
          <w:szCs w:val="32"/>
        </w:rPr>
        <w:t>seulement</w:t>
      </w:r>
      <w:proofErr w:type="spellEnd"/>
      <w:r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79544E">
        <w:rPr>
          <w:rFonts w:ascii="Times New Roman" w:hAnsi="Times New Roman" w:cs="Times New Roman"/>
          <w:sz w:val="32"/>
          <w:szCs w:val="32"/>
        </w:rPr>
        <w:t xml:space="preserve">in 6 voices). </w:t>
      </w:r>
    </w:p>
    <w:p w:rsidR="001D243C" w:rsidRPr="0079544E" w:rsidRDefault="001D243C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D2619" w:rsidRPr="0079544E" w:rsidRDefault="0029140C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544E">
        <w:rPr>
          <w:rFonts w:ascii="Times New Roman" w:hAnsi="Times New Roman" w:cs="Times New Roman"/>
          <w:sz w:val="32"/>
          <w:szCs w:val="32"/>
        </w:rPr>
        <w:t xml:space="preserve">- </w:t>
      </w:r>
      <w:r w:rsidR="00D66873" w:rsidRPr="0079544E">
        <w:rPr>
          <w:rFonts w:ascii="Times New Roman" w:hAnsi="Times New Roman" w:cs="Times New Roman"/>
          <w:b/>
          <w:i/>
          <w:sz w:val="32"/>
          <w:szCs w:val="32"/>
        </w:rPr>
        <w:t>Melancholic chanson</w:t>
      </w:r>
      <w:r w:rsidR="00D66873" w:rsidRPr="0079544E">
        <w:rPr>
          <w:rFonts w:ascii="Times New Roman" w:hAnsi="Times New Roman" w:cs="Times New Roman"/>
          <w:sz w:val="32"/>
          <w:szCs w:val="32"/>
        </w:rPr>
        <w:t>: using lamentation-style poems (which were very appreciated by Margaret of Austria, aunt of Charles V) for 5 or 6 voices, where it is very common to find canonical texture (e.g. canon between S-A</w:t>
      </w:r>
      <w:r w:rsidR="00CD2619" w:rsidRPr="0079544E">
        <w:rPr>
          <w:rFonts w:ascii="Times New Roman" w:hAnsi="Times New Roman" w:cs="Times New Roman"/>
          <w:sz w:val="32"/>
          <w:szCs w:val="32"/>
        </w:rPr>
        <w:t xml:space="preserve"> in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Ie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me complains</w:t>
      </w:r>
      <w:r w:rsidR="00AD2623" w:rsidRPr="0079544E">
        <w:rPr>
          <w:rFonts w:ascii="Times New Roman" w:hAnsi="Times New Roman" w:cs="Times New Roman"/>
          <w:i/>
          <w:sz w:val="32"/>
          <w:szCs w:val="32"/>
        </w:rPr>
        <w:t>*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Plaine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de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dueil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). </w:t>
      </w:r>
    </w:p>
    <w:p w:rsidR="00CD2619" w:rsidRPr="0079544E" w:rsidRDefault="0029140C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544E">
        <w:rPr>
          <w:rFonts w:ascii="Times New Roman" w:hAnsi="Times New Roman" w:cs="Times New Roman"/>
          <w:sz w:val="32"/>
          <w:szCs w:val="32"/>
        </w:rPr>
        <w:t>I</w:t>
      </w:r>
      <w:r w:rsidR="00D66873" w:rsidRPr="0079544E">
        <w:rPr>
          <w:rFonts w:ascii="Times New Roman" w:hAnsi="Times New Roman" w:cs="Times New Roman"/>
          <w:sz w:val="32"/>
          <w:szCs w:val="32"/>
        </w:rPr>
        <w:t>n most of them</w:t>
      </w:r>
      <w:r w:rsidRPr="0079544E">
        <w:rPr>
          <w:rFonts w:ascii="Times New Roman" w:hAnsi="Times New Roman" w:cs="Times New Roman"/>
          <w:sz w:val="32"/>
          <w:szCs w:val="32"/>
        </w:rPr>
        <w:t>, however,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 I hold that </w:t>
      </w:r>
      <w:proofErr w:type="spellStart"/>
      <w:r w:rsidR="00D66873" w:rsidRPr="0079544E">
        <w:rPr>
          <w:rFonts w:ascii="Times New Roman" w:hAnsi="Times New Roman" w:cs="Times New Roman"/>
          <w:sz w:val="32"/>
          <w:szCs w:val="32"/>
        </w:rPr>
        <w:t>Josquin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 looked deliberately to “hid</w:t>
      </w:r>
      <w:r w:rsidRPr="0079544E">
        <w:rPr>
          <w:rFonts w:ascii="Times New Roman" w:hAnsi="Times New Roman" w:cs="Times New Roman"/>
          <w:sz w:val="32"/>
          <w:szCs w:val="32"/>
        </w:rPr>
        <w:t>e” the canonical voices, placing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 them in internal parts (for example, in works for 5 voices : T1-T3 in </w:t>
      </w:r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Du mien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amant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Douleur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me bat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, T2- B in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Parfons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regretz</w:t>
      </w:r>
      <w:proofErr w:type="spellEnd"/>
      <w:r w:rsidR="00AD2623" w:rsidRPr="0079544E">
        <w:rPr>
          <w:rFonts w:ascii="Times New Roman" w:hAnsi="Times New Roman" w:cs="Times New Roman"/>
          <w:i/>
          <w:sz w:val="32"/>
          <w:szCs w:val="32"/>
        </w:rPr>
        <w:t>*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, A-T2 in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Plusieurs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regretz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, T1-B1 in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Incessament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, T1-T2 in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N’est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pas un grand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desplaisir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, S-T1 in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Cueur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langoreux</w:t>
      </w:r>
      <w:proofErr w:type="spellEnd"/>
      <w:r w:rsidR="00AD2623" w:rsidRPr="0079544E">
        <w:rPr>
          <w:rFonts w:ascii="Times New Roman" w:hAnsi="Times New Roman" w:cs="Times New Roman"/>
          <w:i/>
          <w:sz w:val="32"/>
          <w:szCs w:val="32"/>
        </w:rPr>
        <w:t>*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; in works for 6 voices : A-T2 in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Regretz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sans fin</w:t>
      </w:r>
      <w:r w:rsidR="00AD2623" w:rsidRPr="0079544E">
        <w:rPr>
          <w:rFonts w:ascii="Times New Roman" w:hAnsi="Times New Roman" w:cs="Times New Roman"/>
          <w:i/>
          <w:sz w:val="32"/>
          <w:szCs w:val="32"/>
        </w:rPr>
        <w:t>*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, A-T2 in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Nymphes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Nappés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 a 6, T1-T3 in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Vous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ne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l’aurez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pas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, T1-T2 in </w:t>
      </w:r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Petite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camusette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, T1-B1 in </w:t>
      </w:r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Pour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souhaitter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, T1-T3 in </w:t>
      </w:r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Si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congie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prens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). </w:t>
      </w:r>
    </w:p>
    <w:p w:rsidR="00CD2619" w:rsidRPr="0079544E" w:rsidRDefault="00CD2619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544E">
        <w:rPr>
          <w:rFonts w:ascii="Times New Roman" w:hAnsi="Times New Roman" w:cs="Times New Roman"/>
          <w:sz w:val="32"/>
          <w:szCs w:val="32"/>
        </w:rPr>
        <w:lastRenderedPageBreak/>
        <w:t xml:space="preserve">- </w:t>
      </w:r>
      <w:r w:rsidR="00D66873" w:rsidRPr="0079544E">
        <w:rPr>
          <w:rFonts w:ascii="Times New Roman" w:hAnsi="Times New Roman" w:cs="Times New Roman"/>
          <w:b/>
          <w:i/>
          <w:sz w:val="32"/>
          <w:szCs w:val="32"/>
        </w:rPr>
        <w:t xml:space="preserve">Chanson in </w:t>
      </w:r>
      <w:proofErr w:type="spellStart"/>
      <w:r w:rsidR="00D66873" w:rsidRPr="0079544E">
        <w:rPr>
          <w:rFonts w:ascii="Times New Roman" w:hAnsi="Times New Roman" w:cs="Times New Roman"/>
          <w:b/>
          <w:i/>
          <w:sz w:val="32"/>
          <w:szCs w:val="32"/>
        </w:rPr>
        <w:t>extenso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>: in these works</w:t>
      </w:r>
      <w:r w:rsidRPr="0079544E">
        <w:rPr>
          <w:rFonts w:ascii="Times New Roman" w:hAnsi="Times New Roman" w:cs="Times New Roman"/>
          <w:sz w:val="32"/>
          <w:szCs w:val="32"/>
        </w:rPr>
        <w:t>,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sz w:val="32"/>
          <w:szCs w:val="32"/>
        </w:rPr>
        <w:t>Josquin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 abandoned the canonical technique, aiming to unify the polyphonic content of the work in all voices, alternating imitative and homophonic texture. In these cases it is not a question of canonical vs. </w:t>
      </w:r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cantus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firmus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 textures, but rather the achievement of a new style, one that avoids the hierarchy or distinction between voices. Examples in this category include one of </w:t>
      </w:r>
      <w:proofErr w:type="spellStart"/>
      <w:r w:rsidR="00D66873" w:rsidRPr="0079544E">
        <w:rPr>
          <w:rFonts w:ascii="Times New Roman" w:hAnsi="Times New Roman" w:cs="Times New Roman"/>
          <w:sz w:val="32"/>
          <w:szCs w:val="32"/>
        </w:rPr>
        <w:t>Josquin´s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 signature pieces, </w:t>
      </w:r>
      <w:r w:rsidR="00D66873" w:rsidRPr="0079544E">
        <w:rPr>
          <w:rFonts w:ascii="Times New Roman" w:hAnsi="Times New Roman" w:cs="Times New Roman"/>
          <w:i/>
          <w:sz w:val="32"/>
          <w:szCs w:val="32"/>
        </w:rPr>
        <w:t>Mille regrets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 (poem by Jean </w:t>
      </w:r>
      <w:proofErr w:type="spellStart"/>
      <w:r w:rsidR="00D66873" w:rsidRPr="0079544E">
        <w:rPr>
          <w:rFonts w:ascii="Times New Roman" w:hAnsi="Times New Roman" w:cs="Times New Roman"/>
          <w:sz w:val="32"/>
          <w:szCs w:val="32"/>
        </w:rPr>
        <w:t>Lemaire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 xml:space="preserve">) and </w:t>
      </w:r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Plus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nulz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regretz</w:t>
      </w:r>
      <w:proofErr w:type="spellEnd"/>
      <w:r w:rsidR="00AD2623" w:rsidRPr="0079544E">
        <w:rPr>
          <w:rFonts w:ascii="Times New Roman" w:hAnsi="Times New Roman" w:cs="Times New Roman"/>
          <w:i/>
          <w:sz w:val="32"/>
          <w:szCs w:val="32"/>
        </w:rPr>
        <w:t>*</w:t>
      </w:r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(also poem by Jean </w:t>
      </w:r>
      <w:proofErr w:type="spellStart"/>
      <w:r w:rsidR="00D66873" w:rsidRPr="0079544E">
        <w:rPr>
          <w:rFonts w:ascii="Times New Roman" w:hAnsi="Times New Roman" w:cs="Times New Roman"/>
          <w:sz w:val="32"/>
          <w:szCs w:val="32"/>
        </w:rPr>
        <w:t>Lemaire</w:t>
      </w:r>
      <w:proofErr w:type="spellEnd"/>
      <w:r w:rsidR="00D66873" w:rsidRPr="0079544E">
        <w:rPr>
          <w:rFonts w:ascii="Times New Roman" w:hAnsi="Times New Roman" w:cs="Times New Roman"/>
          <w:sz w:val="32"/>
          <w:szCs w:val="32"/>
        </w:rPr>
        <w:t>),</w:t>
      </w:r>
      <w:r w:rsidR="00954A72" w:rsidRPr="0079544E">
        <w:rPr>
          <w:rFonts w:ascii="Times New Roman" w:hAnsi="Times New Roman" w:cs="Times New Roman"/>
          <w:sz w:val="32"/>
          <w:szCs w:val="32"/>
        </w:rPr>
        <w:t xml:space="preserve"> both written in 4 voices. This last example was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 a chanson written mostly in full systematic imitation –yet </w:t>
      </w:r>
      <w:r w:rsidR="00954A72" w:rsidRPr="0079544E">
        <w:rPr>
          <w:rFonts w:ascii="Times New Roman" w:hAnsi="Times New Roman" w:cs="Times New Roman"/>
          <w:sz w:val="32"/>
          <w:szCs w:val="32"/>
        </w:rPr>
        <w:t>beginni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ng with a </w:t>
      </w:r>
      <w:r w:rsidR="00D66873" w:rsidRPr="0079544E">
        <w:rPr>
          <w:rFonts w:ascii="Times New Roman" w:hAnsi="Times New Roman" w:cs="Times New Roman"/>
          <w:i/>
          <w:sz w:val="32"/>
          <w:szCs w:val="32"/>
        </w:rPr>
        <w:t>double canon</w:t>
      </w:r>
      <w:r w:rsidR="00D66873" w:rsidRPr="0079544E">
        <w:rPr>
          <w:rFonts w:ascii="Times New Roman" w:hAnsi="Times New Roman" w:cs="Times New Roman"/>
          <w:sz w:val="32"/>
          <w:szCs w:val="32"/>
        </w:rPr>
        <w:t>- in 1507 to celebrate the peace between England and the Austro-Hungarian Empire signed in Calais, F</w:t>
      </w:r>
      <w:r w:rsidR="00954A72" w:rsidRPr="0079544E">
        <w:rPr>
          <w:rFonts w:ascii="Times New Roman" w:hAnsi="Times New Roman" w:cs="Times New Roman"/>
          <w:sz w:val="32"/>
          <w:szCs w:val="32"/>
        </w:rPr>
        <w:t>rance.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 Other good examples include the well known </w:t>
      </w:r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Je ne me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puis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tenir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d´aimer</w:t>
      </w:r>
      <w:proofErr w:type="spellEnd"/>
      <w:r w:rsidR="00AD2623" w:rsidRPr="0079544E">
        <w:rPr>
          <w:rFonts w:ascii="Times New Roman" w:hAnsi="Times New Roman" w:cs="Times New Roman"/>
          <w:i/>
          <w:sz w:val="32"/>
          <w:szCs w:val="32"/>
        </w:rPr>
        <w:t>*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 and </w:t>
      </w:r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En non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saichant</w:t>
      </w:r>
      <w:proofErr w:type="spellEnd"/>
      <w:r w:rsidR="00AD2623" w:rsidRPr="0079544E">
        <w:rPr>
          <w:rFonts w:ascii="Times New Roman" w:hAnsi="Times New Roman" w:cs="Times New Roman"/>
          <w:i/>
          <w:sz w:val="32"/>
          <w:szCs w:val="32"/>
        </w:rPr>
        <w:t>*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 (</w:t>
      </w:r>
      <w:r w:rsidRPr="0079544E">
        <w:rPr>
          <w:rFonts w:ascii="Times New Roman" w:hAnsi="Times New Roman" w:cs="Times New Roman"/>
          <w:sz w:val="32"/>
          <w:szCs w:val="32"/>
        </w:rPr>
        <w:t xml:space="preserve">both for 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5 voices) and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Tenez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moy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en </w:t>
      </w:r>
      <w:proofErr w:type="spellStart"/>
      <w:r w:rsidR="00D66873" w:rsidRPr="0079544E">
        <w:rPr>
          <w:rFonts w:ascii="Times New Roman" w:hAnsi="Times New Roman" w:cs="Times New Roman"/>
          <w:i/>
          <w:sz w:val="32"/>
          <w:szCs w:val="32"/>
        </w:rPr>
        <w:t>vos</w:t>
      </w:r>
      <w:proofErr w:type="spellEnd"/>
      <w:r w:rsidR="00D66873" w:rsidRPr="0079544E">
        <w:rPr>
          <w:rFonts w:ascii="Times New Roman" w:hAnsi="Times New Roman" w:cs="Times New Roman"/>
          <w:i/>
          <w:sz w:val="32"/>
          <w:szCs w:val="32"/>
        </w:rPr>
        <w:t xml:space="preserve"> bras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 (6 voices). </w:t>
      </w:r>
    </w:p>
    <w:p w:rsidR="00CD2619" w:rsidRPr="0079544E" w:rsidRDefault="00CD2619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D2619" w:rsidRPr="0079544E" w:rsidRDefault="00D66873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544E">
        <w:rPr>
          <w:rFonts w:ascii="Times New Roman" w:hAnsi="Times New Roman" w:cs="Times New Roman"/>
          <w:sz w:val="32"/>
          <w:szCs w:val="32"/>
        </w:rPr>
        <w:t xml:space="preserve">Arriving at this interesting juncture, some important questions arise: </w:t>
      </w:r>
    </w:p>
    <w:p w:rsidR="00CD2619" w:rsidRPr="0079544E" w:rsidRDefault="00D66873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544E">
        <w:rPr>
          <w:rFonts w:ascii="Times New Roman" w:hAnsi="Times New Roman" w:cs="Times New Roman"/>
          <w:sz w:val="32"/>
          <w:szCs w:val="32"/>
        </w:rPr>
        <w:t>- D</w:t>
      </w:r>
      <w:r w:rsidR="00CD2619" w:rsidRPr="0079544E">
        <w:rPr>
          <w:rFonts w:ascii="Times New Roman" w:hAnsi="Times New Roman" w:cs="Times New Roman"/>
          <w:sz w:val="32"/>
          <w:szCs w:val="32"/>
        </w:rPr>
        <w:t xml:space="preserve">id the composer write the </w:t>
      </w:r>
      <w:r w:rsidR="0029140C" w:rsidRPr="0079544E">
        <w:rPr>
          <w:rFonts w:ascii="Times New Roman" w:hAnsi="Times New Roman" w:cs="Times New Roman"/>
          <w:sz w:val="32"/>
          <w:szCs w:val="32"/>
        </w:rPr>
        <w:t xml:space="preserve">canon </w:t>
      </w:r>
      <w:r w:rsidR="005C4713" w:rsidRPr="0079544E">
        <w:rPr>
          <w:rFonts w:ascii="Times New Roman" w:hAnsi="Times New Roman" w:cs="Times New Roman"/>
          <w:sz w:val="32"/>
          <w:szCs w:val="32"/>
        </w:rPr>
        <w:t>at the onset of his work</w:t>
      </w:r>
      <w:r w:rsidRPr="0079544E">
        <w:rPr>
          <w:rFonts w:ascii="Times New Roman" w:hAnsi="Times New Roman" w:cs="Times New Roman"/>
          <w:sz w:val="32"/>
          <w:szCs w:val="32"/>
        </w:rPr>
        <w:t xml:space="preserve">? </w:t>
      </w:r>
    </w:p>
    <w:p w:rsidR="00CD2619" w:rsidRPr="0079544E" w:rsidRDefault="006F5D4A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544E">
        <w:rPr>
          <w:rFonts w:ascii="Times New Roman" w:hAnsi="Times New Roman" w:cs="Times New Roman"/>
          <w:sz w:val="32"/>
          <w:szCs w:val="32"/>
        </w:rPr>
        <w:t>- And, if so, did he later complete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 the polyphony</w:t>
      </w:r>
      <w:r w:rsidR="0029140C" w:rsidRPr="0079544E">
        <w:rPr>
          <w:rFonts w:ascii="Times New Roman" w:hAnsi="Times New Roman" w:cs="Times New Roman"/>
          <w:sz w:val="32"/>
          <w:szCs w:val="32"/>
        </w:rPr>
        <w:t xml:space="preserve"> writing the other parts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? </w:t>
      </w:r>
    </w:p>
    <w:p w:rsidR="00561DA7" w:rsidRDefault="0029140C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544E">
        <w:rPr>
          <w:rFonts w:ascii="Times New Roman" w:hAnsi="Times New Roman" w:cs="Times New Roman"/>
          <w:sz w:val="32"/>
          <w:szCs w:val="32"/>
        </w:rPr>
        <w:t xml:space="preserve">- Was, then, the canon </w:t>
      </w:r>
      <w:r w:rsidR="00D66873" w:rsidRPr="0079544E">
        <w:rPr>
          <w:rFonts w:ascii="Times New Roman" w:hAnsi="Times New Roman" w:cs="Times New Roman"/>
          <w:sz w:val="32"/>
          <w:szCs w:val="32"/>
        </w:rPr>
        <w:t xml:space="preserve">the essential element of the work? </w:t>
      </w:r>
    </w:p>
    <w:p w:rsidR="00CD2619" w:rsidRPr="0079544E" w:rsidRDefault="00561DA7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6F5D4A" w:rsidRPr="0079544E">
        <w:rPr>
          <w:rFonts w:ascii="Times New Roman" w:hAnsi="Times New Roman" w:cs="Times New Roman"/>
          <w:sz w:val="32"/>
          <w:szCs w:val="32"/>
        </w:rPr>
        <w:t xml:space="preserve">Or </w:t>
      </w:r>
      <w:r w:rsidR="0029140C" w:rsidRPr="0079544E">
        <w:rPr>
          <w:rFonts w:ascii="Times New Roman" w:hAnsi="Times New Roman" w:cs="Times New Roman"/>
          <w:sz w:val="32"/>
          <w:szCs w:val="32"/>
        </w:rPr>
        <w:t>was it simply its starting idea</w:t>
      </w:r>
      <w:r w:rsidR="006F5D4A" w:rsidRPr="0079544E">
        <w:rPr>
          <w:rFonts w:ascii="Times New Roman" w:hAnsi="Times New Roman" w:cs="Times New Roman"/>
          <w:sz w:val="32"/>
          <w:szCs w:val="32"/>
        </w:rPr>
        <w:t>?</w:t>
      </w:r>
    </w:p>
    <w:p w:rsidR="00D460DA" w:rsidRPr="0079544E" w:rsidRDefault="00D66873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544E">
        <w:rPr>
          <w:rFonts w:ascii="Times New Roman" w:hAnsi="Times New Roman" w:cs="Times New Roman"/>
          <w:sz w:val="32"/>
          <w:szCs w:val="32"/>
        </w:rPr>
        <w:t xml:space="preserve">The most important point, in my opinion, is that the great </w:t>
      </w:r>
      <w:proofErr w:type="spellStart"/>
      <w:r w:rsidRPr="0079544E">
        <w:rPr>
          <w:rFonts w:ascii="Times New Roman" w:hAnsi="Times New Roman" w:cs="Times New Roman"/>
          <w:sz w:val="32"/>
          <w:szCs w:val="32"/>
        </w:rPr>
        <w:t>Josquin</w:t>
      </w:r>
      <w:proofErr w:type="spellEnd"/>
      <w:r w:rsidRPr="007954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9544E">
        <w:rPr>
          <w:rFonts w:ascii="Times New Roman" w:hAnsi="Times New Roman" w:cs="Times New Roman"/>
          <w:sz w:val="32"/>
          <w:szCs w:val="32"/>
        </w:rPr>
        <w:t>Desprez</w:t>
      </w:r>
      <w:proofErr w:type="spellEnd"/>
      <w:r w:rsidRPr="0079544E">
        <w:rPr>
          <w:rFonts w:ascii="Times New Roman" w:hAnsi="Times New Roman" w:cs="Times New Roman"/>
          <w:sz w:val="32"/>
          <w:szCs w:val="32"/>
        </w:rPr>
        <w:t xml:space="preserve">, the true </w:t>
      </w:r>
      <w:r w:rsidRPr="0079544E">
        <w:rPr>
          <w:rFonts w:ascii="Times New Roman" w:hAnsi="Times New Roman" w:cs="Times New Roman"/>
          <w:i/>
          <w:sz w:val="32"/>
          <w:szCs w:val="32"/>
        </w:rPr>
        <w:t>Maestro</w:t>
      </w:r>
      <w:r w:rsidRPr="0079544E">
        <w:rPr>
          <w:rFonts w:ascii="Times New Roman" w:hAnsi="Times New Roman" w:cs="Times New Roman"/>
          <w:sz w:val="32"/>
          <w:szCs w:val="32"/>
        </w:rPr>
        <w:t xml:space="preserve"> of canonical writing (a resource that he permanently used in his sacred pieces) </w:t>
      </w:r>
      <w:r w:rsidRPr="0079544E">
        <w:rPr>
          <w:rFonts w:ascii="Times New Roman" w:hAnsi="Times New Roman" w:cs="Times New Roman"/>
          <w:b/>
          <w:sz w:val="32"/>
          <w:szCs w:val="32"/>
        </w:rPr>
        <w:t xml:space="preserve">decided to start hiding the canon in his profane works at a specific moment in his compositional life, developing a true imitative style in all voices. In this way, </w:t>
      </w:r>
      <w:proofErr w:type="spellStart"/>
      <w:r w:rsidRPr="0079544E">
        <w:rPr>
          <w:rFonts w:ascii="Times New Roman" w:hAnsi="Times New Roman" w:cs="Times New Roman"/>
          <w:b/>
          <w:sz w:val="32"/>
          <w:szCs w:val="32"/>
        </w:rPr>
        <w:t>Josquin</w:t>
      </w:r>
      <w:proofErr w:type="spellEnd"/>
      <w:r w:rsidRPr="0079544E">
        <w:rPr>
          <w:rFonts w:ascii="Times New Roman" w:hAnsi="Times New Roman" w:cs="Times New Roman"/>
          <w:b/>
          <w:sz w:val="32"/>
          <w:szCs w:val="32"/>
        </w:rPr>
        <w:t xml:space="preserve"> i</w:t>
      </w:r>
      <w:r w:rsidR="005C4713" w:rsidRPr="0079544E">
        <w:rPr>
          <w:rFonts w:ascii="Times New Roman" w:hAnsi="Times New Roman" w:cs="Times New Roman"/>
          <w:b/>
          <w:sz w:val="32"/>
          <w:szCs w:val="32"/>
        </w:rPr>
        <w:t>n</w:t>
      </w:r>
      <w:r w:rsidRPr="0079544E">
        <w:rPr>
          <w:rFonts w:ascii="Times New Roman" w:hAnsi="Times New Roman" w:cs="Times New Roman"/>
          <w:b/>
          <w:sz w:val="32"/>
          <w:szCs w:val="32"/>
        </w:rPr>
        <w:t xml:space="preserve">cites in the listener the perception of </w:t>
      </w:r>
      <w:r w:rsidR="0029140C" w:rsidRPr="0079544E">
        <w:rPr>
          <w:rFonts w:ascii="Times New Roman" w:hAnsi="Times New Roman" w:cs="Times New Roman"/>
          <w:b/>
          <w:sz w:val="32"/>
          <w:szCs w:val="32"/>
        </w:rPr>
        <w:t xml:space="preserve">a work in purely </w:t>
      </w:r>
      <w:r w:rsidRPr="0079544E">
        <w:rPr>
          <w:rFonts w:ascii="Times New Roman" w:hAnsi="Times New Roman" w:cs="Times New Roman"/>
          <w:b/>
          <w:sz w:val="32"/>
          <w:szCs w:val="32"/>
        </w:rPr>
        <w:t>full imitation among all voices.</w:t>
      </w:r>
      <w:r w:rsidRPr="0079544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D2623" w:rsidRPr="0079544E" w:rsidRDefault="00D66873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544E">
        <w:rPr>
          <w:rFonts w:ascii="Times New Roman" w:hAnsi="Times New Roman" w:cs="Times New Roman"/>
          <w:sz w:val="32"/>
          <w:szCs w:val="32"/>
        </w:rPr>
        <w:t>It is at this point of my analysis that I ask</w:t>
      </w:r>
      <w:r w:rsidR="005C4713" w:rsidRPr="0079544E">
        <w:rPr>
          <w:rFonts w:ascii="Times New Roman" w:hAnsi="Times New Roman" w:cs="Times New Roman"/>
          <w:sz w:val="32"/>
          <w:szCs w:val="32"/>
        </w:rPr>
        <w:t xml:space="preserve">, then: </w:t>
      </w:r>
    </w:p>
    <w:p w:rsidR="001D243C" w:rsidRDefault="005C4713" w:rsidP="001D243C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9544E">
        <w:rPr>
          <w:rFonts w:ascii="Times New Roman" w:hAnsi="Times New Roman" w:cs="Times New Roman"/>
          <w:b/>
          <w:sz w:val="32"/>
          <w:szCs w:val="32"/>
        </w:rPr>
        <w:t>w</w:t>
      </w:r>
      <w:r w:rsidR="00D460DA" w:rsidRPr="0079544E">
        <w:rPr>
          <w:rFonts w:ascii="Times New Roman" w:hAnsi="Times New Roman" w:cs="Times New Roman"/>
          <w:b/>
          <w:sz w:val="32"/>
          <w:szCs w:val="32"/>
        </w:rPr>
        <w:t>asn’t</w:t>
      </w:r>
      <w:proofErr w:type="gramEnd"/>
      <w:r w:rsidR="00D460DA" w:rsidRPr="0079544E">
        <w:rPr>
          <w:rFonts w:ascii="Times New Roman" w:hAnsi="Times New Roman" w:cs="Times New Roman"/>
          <w:b/>
          <w:sz w:val="32"/>
          <w:szCs w:val="32"/>
        </w:rPr>
        <w:t xml:space="preserve"> this</w:t>
      </w:r>
      <w:r w:rsidR="00D66873" w:rsidRPr="0079544E">
        <w:rPr>
          <w:rFonts w:ascii="Times New Roman" w:hAnsi="Times New Roman" w:cs="Times New Roman"/>
          <w:b/>
          <w:sz w:val="32"/>
          <w:szCs w:val="32"/>
        </w:rPr>
        <w:t xml:space="preserve"> indeed the beginning of the complete abandonment of the extraordinary resourc</w:t>
      </w:r>
      <w:r w:rsidR="00D460DA" w:rsidRPr="0079544E">
        <w:rPr>
          <w:rFonts w:ascii="Times New Roman" w:hAnsi="Times New Roman" w:cs="Times New Roman"/>
          <w:b/>
          <w:sz w:val="32"/>
          <w:szCs w:val="32"/>
        </w:rPr>
        <w:t xml:space="preserve">e of the canon in </w:t>
      </w:r>
      <w:r w:rsidR="00D460DA" w:rsidRPr="001D243C">
        <w:rPr>
          <w:rFonts w:ascii="Times New Roman" w:hAnsi="Times New Roman" w:cs="Times New Roman"/>
          <w:b/>
          <w:sz w:val="32"/>
          <w:szCs w:val="32"/>
          <w:u w:val="single"/>
        </w:rPr>
        <w:t xml:space="preserve">the </w:t>
      </w:r>
      <w:r w:rsidR="00D66873" w:rsidRPr="001D243C">
        <w:rPr>
          <w:rFonts w:ascii="Times New Roman" w:hAnsi="Times New Roman" w:cs="Times New Roman"/>
          <w:b/>
          <w:sz w:val="32"/>
          <w:szCs w:val="32"/>
          <w:u w:val="single"/>
        </w:rPr>
        <w:t xml:space="preserve"> evolution</w:t>
      </w:r>
      <w:r w:rsidR="00D66873" w:rsidRPr="0079544E">
        <w:rPr>
          <w:rFonts w:ascii="Times New Roman" w:hAnsi="Times New Roman" w:cs="Times New Roman"/>
          <w:b/>
          <w:sz w:val="32"/>
          <w:szCs w:val="32"/>
        </w:rPr>
        <w:t xml:space="preserve"> of the French </w:t>
      </w:r>
      <w:r w:rsidR="00D66873" w:rsidRPr="0079544E">
        <w:rPr>
          <w:rFonts w:ascii="Times New Roman" w:hAnsi="Times New Roman" w:cs="Times New Roman"/>
          <w:b/>
          <w:i/>
          <w:sz w:val="32"/>
          <w:szCs w:val="32"/>
        </w:rPr>
        <w:t>chanson</w:t>
      </w:r>
      <w:r w:rsidR="00D66873" w:rsidRPr="0079544E">
        <w:rPr>
          <w:rFonts w:ascii="Times New Roman" w:hAnsi="Times New Roman" w:cs="Times New Roman"/>
          <w:b/>
          <w:sz w:val="32"/>
          <w:szCs w:val="32"/>
        </w:rPr>
        <w:t>?</w:t>
      </w:r>
    </w:p>
    <w:p w:rsidR="009B6F5D" w:rsidRPr="0079544E" w:rsidRDefault="00D66873" w:rsidP="001D243C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9544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This move lead to a change in compositional style that can </w:t>
      </w:r>
      <w:r w:rsidR="00D460DA" w:rsidRPr="0079544E">
        <w:rPr>
          <w:rFonts w:ascii="Times New Roman" w:hAnsi="Times New Roman" w:cs="Times New Roman"/>
          <w:b/>
          <w:sz w:val="32"/>
          <w:szCs w:val="32"/>
          <w:u w:val="single"/>
        </w:rPr>
        <w:t xml:space="preserve">easily </w:t>
      </w:r>
      <w:proofErr w:type="gramStart"/>
      <w:r w:rsidR="00D460DA" w:rsidRPr="0079544E">
        <w:rPr>
          <w:rFonts w:ascii="Times New Roman" w:hAnsi="Times New Roman" w:cs="Times New Roman"/>
          <w:b/>
          <w:sz w:val="32"/>
          <w:szCs w:val="32"/>
          <w:u w:val="single"/>
        </w:rPr>
        <w:t>be</w:t>
      </w:r>
      <w:proofErr w:type="gramEnd"/>
      <w:r w:rsidRPr="0079544E">
        <w:rPr>
          <w:rFonts w:ascii="Times New Roman" w:hAnsi="Times New Roman" w:cs="Times New Roman"/>
          <w:b/>
          <w:sz w:val="32"/>
          <w:szCs w:val="32"/>
          <w:u w:val="single"/>
        </w:rPr>
        <w:t xml:space="preserve"> seen in the works of Franco-Flemish composers of the next generation, where all voices are matched without any distinction, alternating polyphonic imitation with homophonic passages</w:t>
      </w:r>
      <w:r w:rsidRPr="0079544E">
        <w:rPr>
          <w:rFonts w:ascii="Times New Roman" w:hAnsi="Times New Roman" w:cs="Times New Roman"/>
          <w:b/>
          <w:sz w:val="32"/>
          <w:szCs w:val="32"/>
        </w:rPr>
        <w:t>.</w:t>
      </w:r>
    </w:p>
    <w:p w:rsidR="00672291" w:rsidRPr="0079544E" w:rsidRDefault="00672291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72291" w:rsidRPr="0079544E" w:rsidRDefault="00672291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544E">
        <w:rPr>
          <w:rFonts w:ascii="Times New Roman" w:hAnsi="Times New Roman" w:cs="Times New Roman"/>
          <w:sz w:val="32"/>
          <w:szCs w:val="32"/>
        </w:rPr>
        <w:t>__________________________________</w:t>
      </w:r>
    </w:p>
    <w:p w:rsidR="00672291" w:rsidRPr="0079544E" w:rsidRDefault="00672291" w:rsidP="001D243C">
      <w:pPr>
        <w:pStyle w:val="Prrafodelista"/>
        <w:numPr>
          <w:ilvl w:val="0"/>
          <w:numId w:val="2"/>
        </w:numPr>
        <w:spacing w:after="120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9544E">
        <w:rPr>
          <w:rFonts w:ascii="Times New Roman" w:hAnsi="Times New Roman" w:cs="Times New Roman"/>
          <w:noProof/>
          <w:sz w:val="32"/>
          <w:szCs w:val="32"/>
        </w:rPr>
        <w:t>The “Rondeau” was a poetic-musical form based on a very long strophic poem which included the repetition of its whole first stanza. Mid to end 15</w:t>
      </w:r>
      <w:r w:rsidRPr="0079544E">
        <w:rPr>
          <w:rFonts w:ascii="Times New Roman" w:hAnsi="Times New Roman" w:cs="Times New Roman"/>
          <w:noProof/>
          <w:sz w:val="32"/>
          <w:szCs w:val="32"/>
          <w:vertAlign w:val="superscript"/>
        </w:rPr>
        <w:t>th</w:t>
      </w:r>
      <w:r w:rsidRPr="0079544E">
        <w:rPr>
          <w:rFonts w:ascii="Times New Roman" w:hAnsi="Times New Roman" w:cs="Times New Roman"/>
          <w:noProof/>
          <w:sz w:val="32"/>
          <w:szCs w:val="32"/>
        </w:rPr>
        <w:t xml:space="preserve"> century composers (Josquin, Brumel, Perre de la Rue, Compère) abandoned that archaic form and just kept the first lines of the whole poem, what is known as the </w:t>
      </w:r>
      <w:r w:rsidRPr="0079544E">
        <w:rPr>
          <w:rFonts w:ascii="Times New Roman" w:hAnsi="Times New Roman" w:cs="Times New Roman"/>
          <w:i/>
          <w:noProof/>
          <w:sz w:val="32"/>
          <w:szCs w:val="32"/>
        </w:rPr>
        <w:t>truncate rondeau.</w:t>
      </w:r>
    </w:p>
    <w:p w:rsidR="00AD2623" w:rsidRPr="0079544E" w:rsidRDefault="00AD2623" w:rsidP="001D243C">
      <w:pPr>
        <w:spacing w:after="1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9544E">
        <w:rPr>
          <w:rFonts w:ascii="Times New Roman" w:hAnsi="Times New Roman" w:cs="Times New Roman"/>
          <w:sz w:val="32"/>
          <w:szCs w:val="32"/>
        </w:rPr>
        <w:t>*These chansons are available in this website</w:t>
      </w:r>
    </w:p>
    <w:sectPr w:rsidR="00AD2623" w:rsidRPr="0079544E" w:rsidSect="003009CB">
      <w:pgSz w:w="12240" w:h="15840"/>
      <w:pgMar w:top="1418" w:right="1418" w:bottom="85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48D1"/>
    <w:multiLevelType w:val="hybridMultilevel"/>
    <w:tmpl w:val="FF1A4E02"/>
    <w:lvl w:ilvl="0" w:tplc="318418D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5168A"/>
    <w:multiLevelType w:val="hybridMultilevel"/>
    <w:tmpl w:val="9CB2C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82A23"/>
    <w:multiLevelType w:val="hybridMultilevel"/>
    <w:tmpl w:val="AF888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5016F"/>
    <w:multiLevelType w:val="hybridMultilevel"/>
    <w:tmpl w:val="E062BFE0"/>
    <w:lvl w:ilvl="0" w:tplc="D572318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F3B62"/>
    <w:multiLevelType w:val="hybridMultilevel"/>
    <w:tmpl w:val="E27687B2"/>
    <w:lvl w:ilvl="0" w:tplc="4DB8DF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66873"/>
    <w:rsid w:val="001D243C"/>
    <w:rsid w:val="0029140C"/>
    <w:rsid w:val="003009CB"/>
    <w:rsid w:val="00413AF4"/>
    <w:rsid w:val="00561DA7"/>
    <w:rsid w:val="005C4713"/>
    <w:rsid w:val="00672291"/>
    <w:rsid w:val="006F5D4A"/>
    <w:rsid w:val="0079544E"/>
    <w:rsid w:val="00954A72"/>
    <w:rsid w:val="00980961"/>
    <w:rsid w:val="009B6F5D"/>
    <w:rsid w:val="00AD2623"/>
    <w:rsid w:val="00B247D7"/>
    <w:rsid w:val="00C0471C"/>
    <w:rsid w:val="00CD2619"/>
    <w:rsid w:val="00D460DA"/>
    <w:rsid w:val="00D66873"/>
    <w:rsid w:val="00F16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9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2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973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</dc:creator>
  <cp:keywords/>
  <dc:description/>
  <cp:lastModifiedBy>Flavio</cp:lastModifiedBy>
  <cp:revision>4</cp:revision>
  <dcterms:created xsi:type="dcterms:W3CDTF">2018-07-24T00:35:00Z</dcterms:created>
  <dcterms:modified xsi:type="dcterms:W3CDTF">2018-07-25T14:08:00Z</dcterms:modified>
</cp:coreProperties>
</file>