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A09F5" w14:textId="77777777" w:rsidR="003B560B" w:rsidRPr="00FA1C9A" w:rsidRDefault="003B560B" w:rsidP="003B560B">
      <w:pPr>
        <w:tabs>
          <w:tab w:val="left" w:pos="709"/>
        </w:tabs>
        <w:jc w:val="center"/>
        <w:rPr>
          <w:b/>
          <w:bCs/>
          <w:color w:val="1D2228"/>
          <w:shd w:val="clear" w:color="auto" w:fill="FFFFFF"/>
        </w:rPr>
      </w:pPr>
      <w:r w:rsidRPr="00FA1C9A">
        <w:rPr>
          <w:b/>
          <w:bCs/>
          <w:color w:val="1D2228"/>
          <w:shd w:val="clear" w:color="auto" w:fill="FFFFFF"/>
        </w:rPr>
        <w:t>Utilizando aprendizado de máquina para prever resultados de jogos da NBA</w:t>
      </w:r>
    </w:p>
    <w:p w14:paraId="27DCCF8D" w14:textId="4843E519" w:rsidR="003B560B" w:rsidRPr="00FA1C9A" w:rsidRDefault="003B560B" w:rsidP="003B560B">
      <w:pPr>
        <w:tabs>
          <w:tab w:val="left" w:pos="2775"/>
        </w:tabs>
        <w:spacing w:line="240" w:lineRule="auto"/>
      </w:pPr>
      <w:r>
        <w:tab/>
      </w:r>
    </w:p>
    <w:p w14:paraId="5D131C01" w14:textId="33533FFA" w:rsidR="003B560B" w:rsidRPr="00FA1C9A" w:rsidRDefault="003B560B" w:rsidP="003B560B">
      <w:pPr>
        <w:tabs>
          <w:tab w:val="left" w:pos="2775"/>
        </w:tabs>
        <w:spacing w:line="240" w:lineRule="auto"/>
      </w:pPr>
      <w:r>
        <w:tab/>
      </w:r>
    </w:p>
    <w:p w14:paraId="41262CA7" w14:textId="248AA8E0" w:rsidR="003B560B" w:rsidRPr="00FA1C9A" w:rsidRDefault="003B560B" w:rsidP="003B560B">
      <w:pPr>
        <w:jc w:val="center"/>
        <w:rPr>
          <w:b/>
          <w:color w:val="FF0000"/>
          <w:sz w:val="18"/>
        </w:rPr>
      </w:pPr>
      <w:r w:rsidRPr="00FA1C9A">
        <w:t>Fl</w:t>
      </w:r>
      <w:r w:rsidR="004F31D0">
        <w:t>á</w:t>
      </w:r>
      <w:r w:rsidRPr="00FA1C9A">
        <w:t>vio Renan Sant</w:t>
      </w:r>
      <w:r w:rsidR="0010618E">
        <w:t xml:space="preserve">’ </w:t>
      </w:r>
      <w:r w:rsidRPr="00FA1C9A">
        <w:t>Anna¹*; Miriam Marti</w:t>
      </w:r>
      <w:r>
        <w:t>n</w:t>
      </w:r>
      <w:r w:rsidRPr="00FA1C9A">
        <w:rPr>
          <w:vertAlign w:val="superscript"/>
        </w:rPr>
        <w:t xml:space="preserve"> 2</w:t>
      </w:r>
    </w:p>
    <w:p w14:paraId="708BD7C9" w14:textId="77777777" w:rsidR="003B560B" w:rsidRPr="00FA1C9A" w:rsidRDefault="003B560B" w:rsidP="003B560B">
      <w:pPr>
        <w:tabs>
          <w:tab w:val="left" w:pos="6465"/>
        </w:tabs>
        <w:rPr>
          <w:b/>
          <w:sz w:val="18"/>
        </w:rPr>
      </w:pPr>
    </w:p>
    <w:p w14:paraId="3FE2210C" w14:textId="11506D91" w:rsidR="003B560B" w:rsidRPr="00FA1C9A" w:rsidRDefault="003B560B" w:rsidP="003B560B">
      <w:pPr>
        <w:rPr>
          <w:sz w:val="18"/>
          <w:szCs w:val="18"/>
        </w:rPr>
      </w:pPr>
      <w:r w:rsidRPr="00FA1C9A">
        <w:rPr>
          <w:sz w:val="18"/>
          <w:szCs w:val="18"/>
          <w:vertAlign w:val="superscript"/>
        </w:rPr>
        <w:t>1</w:t>
      </w:r>
      <w:r w:rsidRPr="00FA1C9A">
        <w:rPr>
          <w:sz w:val="18"/>
          <w:szCs w:val="18"/>
        </w:rPr>
        <w:t xml:space="preserve"> Bacharel Matemática Aplicada. Rua P, 56 – Jardim Ponte Alta; 27267-230</w:t>
      </w:r>
      <w:r w:rsidR="004254FD">
        <w:rPr>
          <w:sz w:val="18"/>
          <w:szCs w:val="18"/>
        </w:rPr>
        <w:t xml:space="preserve"> </w:t>
      </w:r>
      <w:r w:rsidR="006A0B82">
        <w:rPr>
          <w:sz w:val="18"/>
          <w:szCs w:val="18"/>
        </w:rPr>
        <w:t xml:space="preserve"> </w:t>
      </w:r>
      <w:r w:rsidR="004254FD">
        <w:rPr>
          <w:sz w:val="18"/>
          <w:szCs w:val="18"/>
        </w:rPr>
        <w:t xml:space="preserve"> </w:t>
      </w:r>
      <w:r w:rsidRPr="00FA1C9A">
        <w:rPr>
          <w:sz w:val="18"/>
          <w:szCs w:val="18"/>
        </w:rPr>
        <w:t xml:space="preserve">Volta Redonda, Rio de Janeiro, Brasil </w:t>
      </w:r>
    </w:p>
    <w:p w14:paraId="162D0C7A" w14:textId="5588134A" w:rsidR="003B560B" w:rsidRPr="00FA1C9A" w:rsidRDefault="003B560B" w:rsidP="003B560B">
      <w:pPr>
        <w:rPr>
          <w:color w:val="326C99"/>
          <w:sz w:val="17"/>
          <w:szCs w:val="17"/>
          <w:shd w:val="clear" w:color="auto" w:fill="FFFFFF"/>
        </w:rPr>
      </w:pPr>
      <w:r w:rsidRPr="00FA1C9A">
        <w:rPr>
          <w:sz w:val="18"/>
          <w:szCs w:val="18"/>
          <w:vertAlign w:val="superscript"/>
        </w:rPr>
        <w:t>2</w:t>
      </w:r>
      <w:r w:rsidRPr="00FA1C9A">
        <w:rPr>
          <w:sz w:val="18"/>
          <w:szCs w:val="18"/>
        </w:rPr>
        <w:t xml:space="preserve"> Mestra </w:t>
      </w:r>
      <w:r>
        <w:rPr>
          <w:sz w:val="18"/>
          <w:szCs w:val="18"/>
        </w:rPr>
        <w:t>em Administração</w:t>
      </w:r>
      <w:r w:rsidRPr="00FA1C9A">
        <w:rPr>
          <w:sz w:val="18"/>
          <w:szCs w:val="18"/>
        </w:rPr>
        <w:t>.</w:t>
      </w:r>
      <w:r w:rsidRPr="00FA1C9A">
        <w:rPr>
          <w:color w:val="326C99"/>
          <w:sz w:val="17"/>
          <w:szCs w:val="17"/>
          <w:shd w:val="clear" w:color="auto" w:fill="FFFFFF"/>
        </w:rPr>
        <w:t xml:space="preserve"> </w:t>
      </w:r>
      <w:r w:rsidRPr="00FA1C9A">
        <w:rPr>
          <w:sz w:val="18"/>
          <w:szCs w:val="18"/>
        </w:rPr>
        <w:t>Alameda das Sempre-Vivas, 932 – Alphaville; 06539170</w:t>
      </w:r>
      <w:r w:rsidR="004254FD">
        <w:rPr>
          <w:sz w:val="18"/>
          <w:szCs w:val="18"/>
        </w:rPr>
        <w:t xml:space="preserve">  </w:t>
      </w:r>
      <w:r w:rsidR="006C1841">
        <w:rPr>
          <w:sz w:val="18"/>
          <w:szCs w:val="18"/>
        </w:rPr>
        <w:t xml:space="preserve"> </w:t>
      </w:r>
      <w:r w:rsidRPr="00FA1C9A">
        <w:rPr>
          <w:sz w:val="18"/>
          <w:szCs w:val="18"/>
        </w:rPr>
        <w:t>Santana de Parnaíba, São Paulo</w:t>
      </w:r>
      <w:r w:rsidR="006C1841">
        <w:rPr>
          <w:sz w:val="18"/>
          <w:szCs w:val="18"/>
        </w:rPr>
        <w:t xml:space="preserve">, </w:t>
      </w:r>
      <w:r w:rsidRPr="00FA1C9A">
        <w:rPr>
          <w:sz w:val="18"/>
          <w:szCs w:val="18"/>
        </w:rPr>
        <w:t>Brasil</w:t>
      </w:r>
    </w:p>
    <w:p w14:paraId="59446A74" w14:textId="77777777" w:rsidR="003B560B" w:rsidRPr="00FA1C9A" w:rsidRDefault="003B560B" w:rsidP="003B560B">
      <w:pPr>
        <w:rPr>
          <w:sz w:val="18"/>
          <w:szCs w:val="18"/>
        </w:rPr>
      </w:pPr>
      <w:r w:rsidRPr="00FA1C9A">
        <w:rPr>
          <w:sz w:val="18"/>
          <w:szCs w:val="18"/>
        </w:rPr>
        <w:t>*</w:t>
      </w:r>
      <w:bookmarkStart w:id="1" w:name="_Hlk33885760"/>
      <w:bookmarkStart w:id="2" w:name="_Hlk33948379"/>
      <w:r w:rsidRPr="00FA1C9A">
        <w:rPr>
          <w:sz w:val="18"/>
          <w:szCs w:val="18"/>
        </w:rPr>
        <w:t>autor correspondente</w:t>
      </w:r>
      <w:bookmarkEnd w:id="1"/>
      <w:r w:rsidRPr="00FA1C9A">
        <w:rPr>
          <w:sz w:val="18"/>
          <w:szCs w:val="18"/>
        </w:rPr>
        <w:t xml:space="preserve">: </w:t>
      </w:r>
      <w:bookmarkEnd w:id="2"/>
      <w:r w:rsidRPr="00FA1C9A">
        <w:rPr>
          <w:sz w:val="18"/>
          <w:szCs w:val="18"/>
        </w:rPr>
        <w:t>flavio_renan@yahoo.com.br</w:t>
      </w:r>
    </w:p>
    <w:p w14:paraId="450CB8B8" w14:textId="77777777" w:rsidR="00D92CD6" w:rsidRPr="000B508B" w:rsidRDefault="00D92CD6" w:rsidP="0084737F">
      <w:pPr>
        <w:spacing w:line="360" w:lineRule="auto"/>
        <w:jc w:val="left"/>
        <w:rPr>
          <w:b/>
        </w:rPr>
      </w:pPr>
    </w:p>
    <w:p w14:paraId="450CB8B9" w14:textId="77777777" w:rsidR="00D92CD6" w:rsidRPr="000B508B" w:rsidRDefault="00D92CD6" w:rsidP="0084737F">
      <w:pPr>
        <w:spacing w:line="360" w:lineRule="auto"/>
        <w:jc w:val="left"/>
        <w:rPr>
          <w:b/>
        </w:rPr>
      </w:pPr>
    </w:p>
    <w:p w14:paraId="450CB8BA" w14:textId="77777777" w:rsidR="00D92CD6" w:rsidRPr="000B508B" w:rsidRDefault="00D92CD6" w:rsidP="0084737F">
      <w:pPr>
        <w:spacing w:line="360" w:lineRule="auto"/>
        <w:jc w:val="left"/>
        <w:rPr>
          <w:b/>
        </w:rPr>
      </w:pPr>
    </w:p>
    <w:p w14:paraId="450CB8BB" w14:textId="77777777" w:rsidR="00D92CD6" w:rsidRPr="000B508B" w:rsidRDefault="00D92CD6" w:rsidP="0084737F">
      <w:pPr>
        <w:spacing w:line="360" w:lineRule="auto"/>
        <w:jc w:val="left"/>
        <w:rPr>
          <w:b/>
        </w:rPr>
      </w:pPr>
    </w:p>
    <w:p w14:paraId="450CB8BD" w14:textId="77777777" w:rsidR="00D92CD6" w:rsidRPr="000B508B" w:rsidRDefault="00D92CD6" w:rsidP="0084737F">
      <w:pPr>
        <w:spacing w:line="360" w:lineRule="auto"/>
        <w:jc w:val="left"/>
        <w:rPr>
          <w:b/>
        </w:rPr>
      </w:pPr>
    </w:p>
    <w:p w14:paraId="450CB8BE" w14:textId="77777777" w:rsidR="00D92CD6" w:rsidRPr="000B508B" w:rsidRDefault="00D92CD6" w:rsidP="0084737F">
      <w:pPr>
        <w:spacing w:line="360" w:lineRule="auto"/>
        <w:jc w:val="left"/>
        <w:rPr>
          <w:b/>
        </w:rPr>
      </w:pPr>
    </w:p>
    <w:p w14:paraId="450CB8BF" w14:textId="77777777" w:rsidR="00D92CD6" w:rsidRPr="000B508B" w:rsidRDefault="00D92CD6" w:rsidP="0084737F">
      <w:pPr>
        <w:spacing w:line="360" w:lineRule="auto"/>
        <w:jc w:val="left"/>
        <w:rPr>
          <w:b/>
        </w:rPr>
      </w:pPr>
    </w:p>
    <w:p w14:paraId="450CB8C0" w14:textId="77777777" w:rsidR="00D92CD6" w:rsidRPr="000B508B" w:rsidRDefault="00D92CD6" w:rsidP="0084737F">
      <w:pPr>
        <w:spacing w:line="360" w:lineRule="auto"/>
        <w:jc w:val="left"/>
        <w:rPr>
          <w:b/>
        </w:rPr>
      </w:pPr>
    </w:p>
    <w:p w14:paraId="450CB8C1" w14:textId="77777777" w:rsidR="00D92CD6" w:rsidRPr="000B508B" w:rsidRDefault="00D92CD6" w:rsidP="0084737F">
      <w:pPr>
        <w:spacing w:line="360" w:lineRule="auto"/>
        <w:jc w:val="left"/>
        <w:rPr>
          <w:b/>
        </w:rPr>
      </w:pPr>
    </w:p>
    <w:p w14:paraId="450CB8C2" w14:textId="77777777" w:rsidR="00D92CD6" w:rsidRPr="000B508B" w:rsidRDefault="00D92CD6" w:rsidP="0084737F">
      <w:pPr>
        <w:spacing w:line="360" w:lineRule="auto"/>
        <w:jc w:val="left"/>
        <w:rPr>
          <w:b/>
        </w:rPr>
      </w:pPr>
    </w:p>
    <w:p w14:paraId="450CB8C3" w14:textId="77777777" w:rsidR="00D92CD6" w:rsidRPr="000B508B" w:rsidRDefault="00D92CD6" w:rsidP="0084737F">
      <w:pPr>
        <w:spacing w:line="360" w:lineRule="auto"/>
        <w:jc w:val="left"/>
        <w:rPr>
          <w:b/>
        </w:rPr>
      </w:pPr>
    </w:p>
    <w:p w14:paraId="450CB8C4" w14:textId="77777777" w:rsidR="00D92CD6" w:rsidRPr="000B508B" w:rsidRDefault="00D92CD6" w:rsidP="0084737F">
      <w:pPr>
        <w:spacing w:line="360" w:lineRule="auto"/>
        <w:jc w:val="left"/>
        <w:rPr>
          <w:b/>
        </w:rPr>
      </w:pPr>
    </w:p>
    <w:p w14:paraId="450CB8C5" w14:textId="77777777" w:rsidR="00D92CD6" w:rsidRPr="000B508B" w:rsidRDefault="00D92CD6" w:rsidP="0084737F">
      <w:pPr>
        <w:spacing w:line="360" w:lineRule="auto"/>
        <w:jc w:val="left"/>
        <w:rPr>
          <w:b/>
        </w:rPr>
      </w:pPr>
    </w:p>
    <w:p w14:paraId="450CB8C6" w14:textId="77777777" w:rsidR="00D92CD6" w:rsidRPr="000B508B" w:rsidRDefault="00D92CD6" w:rsidP="0084737F">
      <w:pPr>
        <w:spacing w:line="360" w:lineRule="auto"/>
        <w:jc w:val="left"/>
        <w:rPr>
          <w:b/>
        </w:rPr>
      </w:pPr>
    </w:p>
    <w:p w14:paraId="450CB8C7" w14:textId="77777777" w:rsidR="00D92CD6" w:rsidRPr="000B508B" w:rsidRDefault="00D92CD6" w:rsidP="0084737F">
      <w:pPr>
        <w:spacing w:line="360" w:lineRule="auto"/>
        <w:jc w:val="left"/>
        <w:rPr>
          <w:b/>
        </w:rPr>
      </w:pPr>
    </w:p>
    <w:p w14:paraId="450CB8C8" w14:textId="77777777" w:rsidR="00D92CD6" w:rsidRPr="000B508B" w:rsidRDefault="00D92CD6" w:rsidP="00F55615">
      <w:pPr>
        <w:spacing w:line="360" w:lineRule="auto"/>
        <w:rPr>
          <w:b/>
        </w:rPr>
      </w:pPr>
    </w:p>
    <w:p w14:paraId="450CB8C9" w14:textId="77777777" w:rsidR="00D92CD6" w:rsidRPr="000B508B" w:rsidRDefault="00D92CD6" w:rsidP="0084737F">
      <w:pPr>
        <w:spacing w:line="360" w:lineRule="auto"/>
        <w:jc w:val="left"/>
        <w:rPr>
          <w:b/>
        </w:rPr>
      </w:pPr>
    </w:p>
    <w:p w14:paraId="450CB8CA" w14:textId="77777777" w:rsidR="00D92CD6" w:rsidRPr="000B508B" w:rsidRDefault="00D92CD6" w:rsidP="0084737F">
      <w:pPr>
        <w:rPr>
          <w:b/>
        </w:rPr>
      </w:pPr>
    </w:p>
    <w:p w14:paraId="450CB8CB" w14:textId="1C0B33AB" w:rsidR="00822646" w:rsidRDefault="00822646">
      <w:pPr>
        <w:rPr>
          <w:b/>
        </w:rPr>
      </w:pPr>
      <w:r>
        <w:rPr>
          <w:b/>
        </w:rPr>
        <w:br w:type="page"/>
      </w:r>
    </w:p>
    <w:p w14:paraId="4A9E50E4" w14:textId="77777777" w:rsidR="00BE4962" w:rsidRPr="00FA1C9A" w:rsidRDefault="00BE4962" w:rsidP="00BE4962">
      <w:pPr>
        <w:tabs>
          <w:tab w:val="left" w:pos="709"/>
        </w:tabs>
        <w:jc w:val="center"/>
        <w:rPr>
          <w:b/>
          <w:bCs/>
          <w:color w:val="1D2228"/>
          <w:shd w:val="clear" w:color="auto" w:fill="FFFFFF"/>
        </w:rPr>
      </w:pPr>
      <w:r w:rsidRPr="00FA1C9A">
        <w:rPr>
          <w:b/>
          <w:bCs/>
          <w:color w:val="1D2228"/>
          <w:shd w:val="clear" w:color="auto" w:fill="FFFFFF"/>
        </w:rPr>
        <w:lastRenderedPageBreak/>
        <w:t>Utilizando aprendizado de máquina para prever resultados de jogos da NBA</w:t>
      </w:r>
    </w:p>
    <w:p w14:paraId="7018C7F7" w14:textId="77777777" w:rsidR="000A46BE" w:rsidRPr="000B508B" w:rsidRDefault="000A46BE" w:rsidP="0084737F">
      <w:pPr>
        <w:spacing w:line="240" w:lineRule="auto"/>
        <w:jc w:val="center"/>
        <w:rPr>
          <w:b/>
        </w:rPr>
      </w:pPr>
    </w:p>
    <w:p w14:paraId="01BC5468" w14:textId="08E6B933" w:rsidR="000A46BE" w:rsidRPr="000B508B" w:rsidRDefault="000A46BE" w:rsidP="0084737F">
      <w:pPr>
        <w:spacing w:line="240" w:lineRule="auto"/>
        <w:jc w:val="left"/>
        <w:rPr>
          <w:b/>
        </w:rPr>
      </w:pPr>
      <w:r w:rsidRPr="000B508B">
        <w:rPr>
          <w:b/>
        </w:rPr>
        <w:t>Resumo</w:t>
      </w:r>
    </w:p>
    <w:p w14:paraId="30FECF0E" w14:textId="77777777" w:rsidR="000A46BE" w:rsidRPr="000B508B" w:rsidRDefault="000A46BE" w:rsidP="00BE4962">
      <w:pPr>
        <w:spacing w:line="240" w:lineRule="auto"/>
        <w:rPr>
          <w:b/>
        </w:rPr>
      </w:pPr>
    </w:p>
    <w:p w14:paraId="29C37C03" w14:textId="2DF3F181" w:rsidR="008D2EA0" w:rsidRPr="003A2BF9" w:rsidRDefault="00BE4962" w:rsidP="00BE4962">
      <w:pPr>
        <w:autoSpaceDE w:val="0"/>
        <w:autoSpaceDN w:val="0"/>
        <w:adjustRightInd w:val="0"/>
        <w:spacing w:line="240" w:lineRule="auto"/>
        <w:ind w:firstLine="709"/>
        <w:rPr>
          <w:color w:val="1D2228"/>
          <w:shd w:val="clear" w:color="auto" w:fill="FFFFFF"/>
        </w:rPr>
      </w:pPr>
      <w:r w:rsidRPr="003A2BF9">
        <w:rPr>
          <w:color w:val="1D2228"/>
          <w:shd w:val="clear" w:color="auto" w:fill="FFFFFF"/>
        </w:rPr>
        <w:t xml:space="preserve">A previsão de resultados em jogos esportivos é um desafio fascinante que exige a manipulação de grandes volumes de dados, aplicação de métodos sofisticados de análise e a seleção de modelos adequados para alcançar a precisão desejada. O objetivo deste trabalho foi </w:t>
      </w:r>
      <w:r>
        <w:rPr>
          <w:color w:val="1D2228"/>
          <w:shd w:val="clear" w:color="auto" w:fill="FFFFFF"/>
        </w:rPr>
        <w:t>prever o resultado de uma partida da NBA</w:t>
      </w:r>
      <w:r w:rsidR="00E527B8">
        <w:rPr>
          <w:color w:val="1D2228"/>
          <w:shd w:val="clear" w:color="auto" w:fill="FFFFFF"/>
        </w:rPr>
        <w:t xml:space="preserve">, </w:t>
      </w:r>
      <w:r w:rsidR="00E527B8" w:rsidRPr="00E527B8">
        <w:rPr>
          <w:color w:val="1D2228"/>
          <w:shd w:val="clear" w:color="auto" w:fill="FFFFFF"/>
        </w:rPr>
        <w:t>utiliza</w:t>
      </w:r>
      <w:r w:rsidR="00E527B8">
        <w:rPr>
          <w:color w:val="1D2228"/>
          <w:shd w:val="clear" w:color="auto" w:fill="FFFFFF"/>
        </w:rPr>
        <w:t>ndo</w:t>
      </w:r>
      <w:r w:rsidR="00E527B8" w:rsidRPr="00E527B8">
        <w:rPr>
          <w:color w:val="1D2228"/>
          <w:shd w:val="clear" w:color="auto" w:fill="FFFFFF"/>
        </w:rPr>
        <w:t xml:space="preserve"> duas abordagens para a previsão de resultados. A primeira analisa as estatísticas de um time após a partida</w:t>
      </w:r>
      <w:r w:rsidR="00030029">
        <w:rPr>
          <w:color w:val="1D2228"/>
          <w:shd w:val="clear" w:color="auto" w:fill="FFFFFF"/>
        </w:rPr>
        <w:t>,</w:t>
      </w:r>
      <w:r w:rsidR="00E527B8" w:rsidRPr="00E527B8">
        <w:rPr>
          <w:color w:val="1D2228"/>
          <w:shd w:val="clear" w:color="auto" w:fill="FFFFFF"/>
        </w:rPr>
        <w:t xml:space="preserve"> para determinar se ele venceu ou perdeu, independentemente do adversário. A segunda baseia-se na média móvel dos dados das últimas dez partidas das equipes</w:t>
      </w:r>
      <w:r w:rsidR="00030029">
        <w:rPr>
          <w:color w:val="1D2228"/>
          <w:shd w:val="clear" w:color="auto" w:fill="FFFFFF"/>
        </w:rPr>
        <w:t>,</w:t>
      </w:r>
      <w:r w:rsidR="00E527B8" w:rsidRPr="00E527B8">
        <w:rPr>
          <w:color w:val="1D2228"/>
          <w:shd w:val="clear" w:color="auto" w:fill="FFFFFF"/>
        </w:rPr>
        <w:t xml:space="preserve"> que irão se enfrentar, visando prever o resultado antes do início do jogo.</w:t>
      </w:r>
      <w:r w:rsidRPr="003A2BF9">
        <w:rPr>
          <w:color w:val="1D2228"/>
          <w:shd w:val="clear" w:color="auto" w:fill="FFFFFF"/>
        </w:rPr>
        <w:t xml:space="preserve"> </w:t>
      </w:r>
      <w:r>
        <w:t xml:space="preserve">No desenvolvimento desta pesquisa, </w:t>
      </w:r>
      <w:r w:rsidRPr="003A2BF9">
        <w:rPr>
          <w:color w:val="1D2228"/>
          <w:shd w:val="clear" w:color="auto" w:fill="FFFFFF"/>
        </w:rPr>
        <w:t>utilizando dados reais das temporadas 2011/2012 a 2023/2024</w:t>
      </w:r>
      <w:r>
        <w:rPr>
          <w:color w:val="1D2228"/>
          <w:shd w:val="clear" w:color="auto" w:fill="FFFFFF"/>
        </w:rPr>
        <w:t>,</w:t>
      </w:r>
      <w:r>
        <w:t xml:space="preserve"> foram aplicados modelos de aprendizado de máquina de diferentes complexidades, incluindo regressão logística, floresta randômica e redes neurais. Além disso, foi realizada uma análise extensa das variáveis preditoras, complementando o estudo de forma significativa.</w:t>
      </w:r>
      <w:r w:rsidRPr="003A2BF9">
        <w:rPr>
          <w:color w:val="1D2228"/>
          <w:shd w:val="clear" w:color="auto" w:fill="FFFFFF"/>
        </w:rPr>
        <w:t xml:space="preserve"> Os resultados apresentaram desempenho competitivo quando comparados à literatura.</w:t>
      </w:r>
      <w:r>
        <w:rPr>
          <w:color w:val="1D2228"/>
          <w:shd w:val="clear" w:color="auto" w:fill="FFFFFF"/>
        </w:rPr>
        <w:t xml:space="preserve"> </w:t>
      </w:r>
      <w:r w:rsidRPr="003A2BF9">
        <w:rPr>
          <w:color w:val="1D2228"/>
          <w:shd w:val="clear" w:color="auto" w:fill="FFFFFF"/>
        </w:rPr>
        <w:t>Particular atenção foi dada à comparação entre as abordagens, na qual a utilização d</w:t>
      </w:r>
      <w:r w:rsidR="00D756A5">
        <w:rPr>
          <w:color w:val="1D2228"/>
          <w:shd w:val="clear" w:color="auto" w:fill="FFFFFF"/>
        </w:rPr>
        <w:t>a</w:t>
      </w:r>
      <w:r w:rsidRPr="003A2BF9">
        <w:rPr>
          <w:color w:val="1D2228"/>
          <w:shd w:val="clear" w:color="auto" w:fill="FFFFFF"/>
        </w:rPr>
        <w:t xml:space="preserve"> </w:t>
      </w:r>
      <w:r w:rsidR="00D756A5">
        <w:rPr>
          <w:color w:val="1D2228"/>
          <w:shd w:val="clear" w:color="auto" w:fill="FFFFFF"/>
        </w:rPr>
        <w:t>média móvel</w:t>
      </w:r>
      <w:r w:rsidRPr="003A2BF9">
        <w:rPr>
          <w:color w:val="1D2228"/>
          <w:shd w:val="clear" w:color="auto" w:fill="FFFFFF"/>
        </w:rPr>
        <w:t xml:space="preserve"> apresentou uma queda significativa na acurácia.</w:t>
      </w:r>
      <w:r w:rsidR="008D2EA0">
        <w:rPr>
          <w:color w:val="1D2228"/>
          <w:shd w:val="clear" w:color="auto" w:fill="FFFFFF"/>
        </w:rPr>
        <w:t xml:space="preserve"> </w:t>
      </w:r>
      <w:r w:rsidR="008D2EA0" w:rsidRPr="008D2EA0">
        <w:rPr>
          <w:color w:val="1D2228"/>
          <w:shd w:val="clear" w:color="auto" w:fill="FFFFFF"/>
        </w:rPr>
        <w:t>O presente trabalho contribui para o avanço da análise preditiva em diversas modalidades esportivas, demonstrando sua aplicabilidade não apenas no basquete, como explorado neste estudo, mas também em outros esportes,</w:t>
      </w:r>
      <w:r w:rsidR="00C73EBF">
        <w:rPr>
          <w:color w:val="1D2228"/>
          <w:shd w:val="clear" w:color="auto" w:fill="FFFFFF"/>
        </w:rPr>
        <w:t xml:space="preserve"> ricos em</w:t>
      </w:r>
      <w:r w:rsidR="00030029">
        <w:rPr>
          <w:color w:val="1D2228"/>
          <w:shd w:val="clear" w:color="auto" w:fill="FFFFFF"/>
        </w:rPr>
        <w:t xml:space="preserve"> dados</w:t>
      </w:r>
      <w:r w:rsidR="00C73EBF">
        <w:rPr>
          <w:color w:val="1D2228"/>
          <w:shd w:val="clear" w:color="auto" w:fill="FFFFFF"/>
        </w:rPr>
        <w:t xml:space="preserve"> estatístic</w:t>
      </w:r>
      <w:r w:rsidR="00030029">
        <w:rPr>
          <w:color w:val="1D2228"/>
          <w:shd w:val="clear" w:color="auto" w:fill="FFFFFF"/>
        </w:rPr>
        <w:t>o</w:t>
      </w:r>
      <w:r w:rsidR="00C73EBF">
        <w:rPr>
          <w:color w:val="1D2228"/>
          <w:shd w:val="clear" w:color="auto" w:fill="FFFFFF"/>
        </w:rPr>
        <w:t xml:space="preserve">s </w:t>
      </w:r>
      <w:r w:rsidR="006B6665">
        <w:rPr>
          <w:color w:val="1D2228"/>
          <w:shd w:val="clear" w:color="auto" w:fill="FFFFFF"/>
        </w:rPr>
        <w:t xml:space="preserve">como por exemplo a NFL ou a MLB, </w:t>
      </w:r>
      <w:r w:rsidR="008D2EA0" w:rsidRPr="008D2EA0">
        <w:rPr>
          <w:color w:val="1D2228"/>
          <w:shd w:val="clear" w:color="auto" w:fill="FFFFFF"/>
        </w:rPr>
        <w:t>onde a previsão de resultados pode ser igualmente crítica para o desenvolvimento de estratégias e a melhoria de desempenhos.</w:t>
      </w:r>
    </w:p>
    <w:p w14:paraId="4B67AE2B" w14:textId="77777777" w:rsidR="00BE4962" w:rsidRPr="000B508B" w:rsidRDefault="00BE4962" w:rsidP="00BE4962">
      <w:pPr>
        <w:spacing w:line="240" w:lineRule="auto"/>
        <w:rPr>
          <w:color w:val="000000"/>
        </w:rPr>
      </w:pPr>
      <w:r w:rsidRPr="000B508B">
        <w:rPr>
          <w:b/>
          <w:color w:val="000000"/>
        </w:rPr>
        <w:t xml:space="preserve">Palavras-chave: </w:t>
      </w:r>
      <w:r>
        <w:rPr>
          <w:color w:val="000000"/>
        </w:rPr>
        <w:t>NBA; aprendizado de máquina; previsão</w:t>
      </w:r>
      <w:r w:rsidRPr="000B508B">
        <w:rPr>
          <w:color w:val="000000"/>
        </w:rPr>
        <w:t>.</w:t>
      </w:r>
    </w:p>
    <w:p w14:paraId="6D90C513" w14:textId="77777777" w:rsidR="00DF03DC" w:rsidRPr="000B508B" w:rsidRDefault="00DF03DC" w:rsidP="004F31D0">
      <w:pPr>
        <w:pStyle w:val="PargrafodaLista"/>
        <w:spacing w:line="360" w:lineRule="auto"/>
        <w:ind w:left="0"/>
        <w:jc w:val="right"/>
        <w:rPr>
          <w:b/>
        </w:rPr>
      </w:pPr>
    </w:p>
    <w:p w14:paraId="76CF266E" w14:textId="77777777" w:rsidR="000A46BE" w:rsidRPr="000B508B" w:rsidRDefault="000A46BE" w:rsidP="0084737F">
      <w:pPr>
        <w:pStyle w:val="PargrafodaLista"/>
        <w:spacing w:line="360" w:lineRule="auto"/>
        <w:ind w:left="0"/>
        <w:jc w:val="left"/>
        <w:rPr>
          <w:b/>
        </w:rPr>
      </w:pPr>
      <w:r w:rsidRPr="000B508B">
        <w:rPr>
          <w:b/>
        </w:rPr>
        <w:t>Introdução</w:t>
      </w:r>
    </w:p>
    <w:p w14:paraId="04023962" w14:textId="7629ED11" w:rsidR="000A46BE" w:rsidRPr="000B508B" w:rsidRDefault="000A46BE" w:rsidP="00333686">
      <w:pPr>
        <w:pStyle w:val="PargrafodaLista"/>
        <w:spacing w:line="360" w:lineRule="auto"/>
        <w:ind w:left="0"/>
        <w:jc w:val="left"/>
      </w:pPr>
    </w:p>
    <w:p w14:paraId="39419F90" w14:textId="1032A891" w:rsidR="007F0A0F" w:rsidRDefault="00BD460D" w:rsidP="007F0A0F">
      <w:pPr>
        <w:autoSpaceDE w:val="0"/>
        <w:autoSpaceDN w:val="0"/>
        <w:adjustRightInd w:val="0"/>
        <w:spacing w:line="360" w:lineRule="auto"/>
        <w:ind w:firstLine="709"/>
        <w:rPr>
          <w:color w:val="1D2228"/>
          <w:shd w:val="clear" w:color="auto" w:fill="FFFFFF"/>
        </w:rPr>
      </w:pPr>
      <w:r>
        <w:rPr>
          <w:color w:val="1D2228"/>
          <w:shd w:val="clear" w:color="auto" w:fill="FFFFFF"/>
        </w:rPr>
        <w:t xml:space="preserve">A </w:t>
      </w:r>
      <w:r w:rsidR="007F0A0F" w:rsidRPr="00FA1C9A">
        <w:rPr>
          <w:color w:val="1D2228"/>
          <w:shd w:val="clear" w:color="auto" w:fill="FFFFFF"/>
        </w:rPr>
        <w:t xml:space="preserve">previsão é apenas uma entre as inúmeras aplicações de aprendizado de máquina. Com o uso de diferentes modelos e algoritmos, é possível prever diversos cenários e resultados. Prever resultados esportivos representa um desafio fascinante em uma pesquisa, considerando a exigência de manipular grandes volumes de dados, aplicar métodos sofisticados de análise e escolher os modelos mais adequados para atingir a precisão desejada. O basquete destaca-se como um objeto de estudo ideal para tal análise, como é possível ver em Mercadante (2021). A </w:t>
      </w:r>
      <w:r w:rsidR="000910E4">
        <w:rPr>
          <w:color w:val="1D2228"/>
          <w:shd w:val="clear" w:color="auto" w:fill="FFFFFF"/>
        </w:rPr>
        <w:t>“</w:t>
      </w:r>
      <w:r w:rsidR="007F0A0F" w:rsidRPr="00FA1C9A">
        <w:rPr>
          <w:color w:val="1D2228"/>
          <w:shd w:val="clear" w:color="auto" w:fill="FFFFFF"/>
        </w:rPr>
        <w:t>National Basketball Association [NBA]</w:t>
      </w:r>
      <w:r w:rsidR="000910E4">
        <w:rPr>
          <w:color w:val="1D2228"/>
          <w:shd w:val="clear" w:color="auto" w:fill="FFFFFF"/>
        </w:rPr>
        <w:t>”</w:t>
      </w:r>
      <w:r w:rsidR="007F0A0F" w:rsidRPr="00FA1C9A">
        <w:rPr>
          <w:color w:val="1D2228"/>
          <w:shd w:val="clear" w:color="auto" w:fill="FFFFFF"/>
        </w:rPr>
        <w:t xml:space="preserve">, liga americana de basquete, reconhecida mundialmente como a liga mais famosa e rentável do mundo, disponibiliza no seu acervo de forma pública, milhares de dados e estatísticas. A análise criteriosa e o uso adequado desses dados podem levar ao desenvolvimento de modelos de predição altamente </w:t>
      </w:r>
      <w:r w:rsidR="007F0A0F">
        <w:rPr>
          <w:color w:val="1D2228"/>
          <w:shd w:val="clear" w:color="auto" w:fill="FFFFFF"/>
        </w:rPr>
        <w:t>precisos</w:t>
      </w:r>
      <w:r w:rsidR="007F0A0F" w:rsidRPr="00FA1C9A">
        <w:rPr>
          <w:color w:val="1D2228"/>
          <w:shd w:val="clear" w:color="auto" w:fill="FFFFFF"/>
        </w:rPr>
        <w:t>.</w:t>
      </w:r>
    </w:p>
    <w:p w14:paraId="25933281" w14:textId="5D3B13B4" w:rsidR="007F0A0F" w:rsidRDefault="007F0A0F" w:rsidP="007F0A0F">
      <w:pPr>
        <w:autoSpaceDE w:val="0"/>
        <w:autoSpaceDN w:val="0"/>
        <w:adjustRightInd w:val="0"/>
        <w:spacing w:line="360" w:lineRule="auto"/>
        <w:ind w:firstLine="709"/>
      </w:pPr>
      <w:r>
        <w:t xml:space="preserve">A NBA, fundada em 1946, é composta por 30 equipes, distribuídas entre 29 cidades dos Estados Unidos e uma no Canadá, e está organizada em duas conferências: a Conferência Leste e a Conferência Oeste </w:t>
      </w:r>
      <w:r w:rsidRPr="001C778D">
        <w:t>(NBA, 2024</w:t>
      </w:r>
      <w:r w:rsidR="00C93BAE">
        <w:t>b</w:t>
      </w:r>
      <w:r w:rsidRPr="001C778D">
        <w:t>)</w:t>
      </w:r>
      <w:r>
        <w:t>.</w:t>
      </w:r>
    </w:p>
    <w:p w14:paraId="1B053484" w14:textId="19F9F266" w:rsidR="007F0A0F" w:rsidRDefault="007F0A0F" w:rsidP="007F0A0F">
      <w:pPr>
        <w:autoSpaceDE w:val="0"/>
        <w:autoSpaceDN w:val="0"/>
        <w:adjustRightInd w:val="0"/>
        <w:spacing w:line="360" w:lineRule="auto"/>
        <w:ind w:firstLine="709"/>
      </w:pPr>
      <w:r>
        <w:t xml:space="preserve">A temporada regular da NBA começa em outubro e termina em abril do ano seguinte. Durante essa fase, cada equipe joga 82 partidas, enfrentando todos os outros times tanto em casa quanto fora. As equipes são classificadas com base no número de vitórias e derrotas, </w:t>
      </w:r>
      <w:r>
        <w:lastRenderedPageBreak/>
        <w:t xml:space="preserve">caso ocorra empate haverá uma ou mais prorrogações até que um time saia vencedor </w:t>
      </w:r>
      <w:r w:rsidRPr="001C778D">
        <w:t xml:space="preserve">(NBA </w:t>
      </w:r>
      <w:r>
        <w:t>Oficial</w:t>
      </w:r>
      <w:r w:rsidRPr="001C778D">
        <w:t>, 2024</w:t>
      </w:r>
      <w:r w:rsidR="00C93BAE">
        <w:t>c</w:t>
      </w:r>
      <w:r w:rsidRPr="001C778D">
        <w:t>)</w:t>
      </w:r>
      <w:r>
        <w:t>.</w:t>
      </w:r>
    </w:p>
    <w:p w14:paraId="31BC6187" w14:textId="61EE9C95" w:rsidR="007F0A0F" w:rsidRDefault="007F0A0F" w:rsidP="007F0A0F">
      <w:pPr>
        <w:autoSpaceDE w:val="0"/>
        <w:autoSpaceDN w:val="0"/>
        <w:adjustRightInd w:val="0"/>
        <w:spacing w:line="360" w:lineRule="auto"/>
        <w:ind w:firstLine="709"/>
      </w:pPr>
      <w:r>
        <w:t xml:space="preserve">Até a temporada 2018-2019, os oito melhores times de cada conferência se qualificavam para os playoffs. No entanto, a partir da temporada 2019-2020, a NBA introduziu o torneio play-in para fomentar a competitividade e permitir que mais equipes tivessem a oportunidade de competir nos playoffs </w:t>
      </w:r>
      <w:r w:rsidRPr="001C778D">
        <w:t>(NBA, 2024</w:t>
      </w:r>
      <w:r w:rsidR="00C93BAE">
        <w:t>b</w:t>
      </w:r>
      <w:r w:rsidRPr="001C778D">
        <w:t>)</w:t>
      </w:r>
      <w:r>
        <w:t>. O play-in consiste em um minitorneio envolvendo as equipes que terminaram a temporada regular nas posições de 7 a 10 de cada conferência, com os vencedores conquistando as duas últimas vagas disponíveis na pós-temporada de sua conferência (NBA, 2024</w:t>
      </w:r>
      <w:r w:rsidR="00C93BAE">
        <w:t>c</w:t>
      </w:r>
      <w:r>
        <w:t>).</w:t>
      </w:r>
    </w:p>
    <w:p w14:paraId="22F64D04" w14:textId="24D4E69B" w:rsidR="007F0A0F" w:rsidRDefault="007F0A0F" w:rsidP="007F0A0F">
      <w:pPr>
        <w:autoSpaceDE w:val="0"/>
        <w:autoSpaceDN w:val="0"/>
        <w:adjustRightInd w:val="0"/>
        <w:spacing w:line="360" w:lineRule="auto"/>
        <w:ind w:firstLine="709"/>
      </w:pPr>
      <w:r>
        <w:t xml:space="preserve">Os playoffs da NBA começam em abril e contam com a participação de 16 equipes, sendo oito de cada conferência. Essas equipes são classificadas do primeiro ao oitavo lugar dentro de suas respectivas conferências. Os jogos dos playoffs são realizados em um formato de </w:t>
      </w:r>
      <w:proofErr w:type="spellStart"/>
      <w:r>
        <w:t>mata-mata</w:t>
      </w:r>
      <w:proofErr w:type="spellEnd"/>
      <w:r>
        <w:t xml:space="preserve">, com cada série decidida em melhor de sete partidas, onde o primeiro time a alcançar quatro vitórias avança para a próxima etapa. Os playoffs prosseguem até as finais de cada conferência, culminando nas finais da NBA em junho, onde os campeões de cada conferência disputam o título </w:t>
      </w:r>
      <w:r w:rsidRPr="001C778D">
        <w:t>(NBA, 2024</w:t>
      </w:r>
      <w:r w:rsidR="00C93BAE">
        <w:t>c</w:t>
      </w:r>
      <w:r w:rsidRPr="001C778D">
        <w:t>)</w:t>
      </w:r>
      <w:r>
        <w:t>.</w:t>
      </w:r>
    </w:p>
    <w:p w14:paraId="5DF5452E" w14:textId="77777777" w:rsidR="007F0A0F" w:rsidRPr="00FA1C9A" w:rsidRDefault="007F0A0F" w:rsidP="007F0A0F">
      <w:pPr>
        <w:autoSpaceDE w:val="0"/>
        <w:autoSpaceDN w:val="0"/>
        <w:adjustRightInd w:val="0"/>
        <w:spacing w:line="360" w:lineRule="auto"/>
        <w:ind w:firstLine="709"/>
        <w:rPr>
          <w:color w:val="1D2228"/>
          <w:shd w:val="clear" w:color="auto" w:fill="FFFFFF"/>
        </w:rPr>
      </w:pPr>
      <w:r>
        <w:t>A importância de prever o resultado de um jogo de basquete pode variar bastante, dependendo do interesse e do contexto de quem busca essa informação. Entre os interessados, podem ser citados, por exemplo, os fãs e entusiastas, as franquias, os apostadores, os atletas e treinadores, os jornalistas esportivos e, não menos importantes, os patrocinadores.</w:t>
      </w:r>
    </w:p>
    <w:p w14:paraId="256BCE6E" w14:textId="77777777" w:rsidR="007F0A0F" w:rsidRDefault="007F0A0F" w:rsidP="007F0A0F">
      <w:pPr>
        <w:autoSpaceDE w:val="0"/>
        <w:autoSpaceDN w:val="0"/>
        <w:adjustRightInd w:val="0"/>
        <w:spacing w:line="360" w:lineRule="auto"/>
        <w:ind w:firstLine="709"/>
      </w:pPr>
      <w:r w:rsidRPr="00B1599A">
        <w:t>Prever o resultado de um jogo de basquete envolve mais do que simplesmente identificar o vencedor; tais previsões influenciam diversos grupos de interesse de maneiras significativas, tanto positivamente quanto negativamente. Por exemplo, apostadores podem obter ganhos financeiros com base em previsões precisas, e treinadores podem utilizar essas informações para ajustar estratégias, aumentando as chances de vitória. No entanto, previsões imprecisas podem resultar em perdas financeiras significativas para os apostadores e prejudicar patrocinadores ao afetar negativamente o retorno sobre seus investimentos. Além disso, previsões equivocadas podem deteriorar o relacionamento com os fãs, cujas expectativas são frequentemente moldadas pelo desempenho antecipado da equipe.</w:t>
      </w:r>
    </w:p>
    <w:p w14:paraId="62347AB7" w14:textId="039BAD9A" w:rsidR="00C93BAE" w:rsidRDefault="00C93BAE" w:rsidP="007F0A0F">
      <w:pPr>
        <w:autoSpaceDE w:val="0"/>
        <w:autoSpaceDN w:val="0"/>
        <w:adjustRightInd w:val="0"/>
        <w:spacing w:line="360" w:lineRule="auto"/>
        <w:ind w:firstLine="709"/>
      </w:pPr>
      <w:r>
        <w:t>Este trabalho tem como objetivo avaliar e comparar o desempenho de diversos modelos de aprendizado de máquina para prever os resultados dos jogos da NBA. Ressalta-se que na dinâmica da NBA existem apenas dois resultados possíveis: vitória ou derrota, uma vez que qualquer empate resulta em prorrogação, se necessário.</w:t>
      </w:r>
    </w:p>
    <w:p w14:paraId="4418C8D0" w14:textId="21BAFDD2" w:rsidR="0092705F" w:rsidRDefault="0092705F" w:rsidP="007F0A0F">
      <w:pPr>
        <w:autoSpaceDE w:val="0"/>
        <w:autoSpaceDN w:val="0"/>
        <w:adjustRightInd w:val="0"/>
        <w:spacing w:line="360" w:lineRule="auto"/>
        <w:ind w:firstLine="709"/>
      </w:pPr>
      <w:r w:rsidRPr="0092705F">
        <w:t xml:space="preserve">O estudo </w:t>
      </w:r>
      <w:r>
        <w:t>utiliza</w:t>
      </w:r>
      <w:r w:rsidRPr="0092705F">
        <w:t xml:space="preserve"> duas abordagens distintas para a previsão de resultados. A primeira analisa as estatísticas pós-jogo de um time, sem considerar as informações do adversário, </w:t>
      </w:r>
      <w:r w:rsidRPr="0092705F">
        <w:lastRenderedPageBreak/>
        <w:t xml:space="preserve">para determinar se ele venceu ou perdeu. A segunda utiliza a média móvel das últimas dez partidas das equipes </w:t>
      </w:r>
      <w:r w:rsidR="00A5359C">
        <w:t xml:space="preserve">da NBA </w:t>
      </w:r>
      <w:r w:rsidRPr="0092705F">
        <w:t>que irão se enfrentar, visando prever o resultado antes do início d</w:t>
      </w:r>
      <w:r w:rsidR="00A5359C">
        <w:t>o</w:t>
      </w:r>
      <w:r w:rsidRPr="0092705F">
        <w:t xml:space="preserve"> </w:t>
      </w:r>
      <w:r w:rsidR="00A5359C">
        <w:t>jogo</w:t>
      </w:r>
      <w:r>
        <w:t>.</w:t>
      </w:r>
    </w:p>
    <w:p w14:paraId="561D2C2D" w14:textId="57E8BBC9" w:rsidR="00D26D34" w:rsidRDefault="00D26D34" w:rsidP="00C93BAE">
      <w:pPr>
        <w:autoSpaceDE w:val="0"/>
        <w:autoSpaceDN w:val="0"/>
        <w:adjustRightInd w:val="0"/>
        <w:spacing w:line="360" w:lineRule="auto"/>
        <w:ind w:firstLine="709"/>
      </w:pPr>
      <w:r w:rsidRPr="00D26D34">
        <w:t xml:space="preserve">As pesquisas e modelos encontrados na literatura indicam que a precisão média para a primeira abordagem de predição varia entre 60% </w:t>
      </w:r>
      <w:proofErr w:type="gramStart"/>
      <w:r>
        <w:t>a</w:t>
      </w:r>
      <w:proofErr w:type="gramEnd"/>
      <w:r w:rsidRPr="00D26D34">
        <w:t xml:space="preserve"> 80% (Cao, 2012; Lunelli, 2019; Thabtah et al., 2019). Para a segunda abordagem, a precisão situa-se no intervalo de 50% a 60% (Saijo, 2023).</w:t>
      </w:r>
    </w:p>
    <w:p w14:paraId="462004D2" w14:textId="5A06E8C8" w:rsidR="00083C91" w:rsidRDefault="007F0A0F" w:rsidP="00C93BAE">
      <w:pPr>
        <w:autoSpaceDE w:val="0"/>
        <w:autoSpaceDN w:val="0"/>
        <w:adjustRightInd w:val="0"/>
        <w:spacing w:line="360" w:lineRule="auto"/>
        <w:ind w:firstLine="709"/>
      </w:pPr>
      <w:r>
        <w:t xml:space="preserve"> No desenvolvimento desta pesquisa, foram aplicados modelos de aprendizado de máquina de diferentes complexidades, incluindo regressão logística, floresta randômica e redes neurais, com o objetivo de prever o vencedor dos confrontos entre os times. Além disso, foi realizada uma análise extensa das variáveis preditoras, </w:t>
      </w:r>
      <w:r w:rsidR="00083C91" w:rsidRPr="00226B95">
        <w:t>ajuda</w:t>
      </w:r>
      <w:r w:rsidR="00083C91">
        <w:t>ndo</w:t>
      </w:r>
      <w:r w:rsidR="00083C91" w:rsidRPr="00226B95">
        <w:t xml:space="preserve"> a entender quais aspectos do jogo foram mais críticos para o sucesso ou fracasso, segundo o </w:t>
      </w:r>
      <w:r w:rsidR="00083C91">
        <w:t>estudo</w:t>
      </w:r>
      <w:r w:rsidR="00083C91" w:rsidRPr="00226B95">
        <w:t>.</w:t>
      </w:r>
    </w:p>
    <w:p w14:paraId="522206C6" w14:textId="27D52667" w:rsidR="00C93BAE" w:rsidRPr="000B508B" w:rsidRDefault="00083C91" w:rsidP="00083C91">
      <w:pPr>
        <w:tabs>
          <w:tab w:val="left" w:pos="3638"/>
        </w:tabs>
        <w:autoSpaceDE w:val="0"/>
        <w:autoSpaceDN w:val="0"/>
        <w:adjustRightInd w:val="0"/>
        <w:spacing w:line="360" w:lineRule="auto"/>
        <w:ind w:firstLine="709"/>
        <w:rPr>
          <w:color w:val="000000"/>
        </w:rPr>
      </w:pPr>
      <w:r>
        <w:rPr>
          <w:color w:val="000000"/>
        </w:rPr>
        <w:tab/>
      </w:r>
    </w:p>
    <w:p w14:paraId="5847BAE4" w14:textId="1EF5EFB7" w:rsidR="000A46BE" w:rsidRPr="000B508B" w:rsidRDefault="000A46BE" w:rsidP="0084737F">
      <w:pPr>
        <w:pStyle w:val="PargrafodaLista"/>
        <w:spacing w:line="360" w:lineRule="auto"/>
        <w:ind w:left="0"/>
        <w:rPr>
          <w:b/>
        </w:rPr>
      </w:pPr>
      <w:r w:rsidRPr="000B508B">
        <w:rPr>
          <w:b/>
        </w:rPr>
        <w:t>Material e Métodos</w:t>
      </w:r>
    </w:p>
    <w:p w14:paraId="52D99E89" w14:textId="77777777" w:rsidR="000A46BE" w:rsidRPr="000B508B" w:rsidRDefault="000A46BE" w:rsidP="00333686">
      <w:pPr>
        <w:pStyle w:val="PargrafodaLista"/>
        <w:spacing w:line="360" w:lineRule="auto"/>
        <w:ind w:left="0"/>
      </w:pPr>
      <w:r w:rsidRPr="000B508B">
        <w:tab/>
      </w:r>
    </w:p>
    <w:p w14:paraId="7B9E21C9" w14:textId="55E21518" w:rsidR="00464511" w:rsidRDefault="00464511" w:rsidP="00464511">
      <w:pPr>
        <w:autoSpaceDE w:val="0"/>
        <w:autoSpaceDN w:val="0"/>
        <w:adjustRightInd w:val="0"/>
        <w:spacing w:line="360" w:lineRule="auto"/>
        <w:ind w:firstLine="709"/>
        <w:rPr>
          <w:color w:val="1D2228"/>
          <w:shd w:val="clear" w:color="auto" w:fill="FFFFFF"/>
        </w:rPr>
      </w:pPr>
      <w:r>
        <w:t>A linguagem Python foi utilizada neste trabalho. Foi implementada através do software</w:t>
      </w:r>
      <w:r w:rsidRPr="00FA1C9A">
        <w:rPr>
          <w:color w:val="1D2228"/>
          <w:shd w:val="clear" w:color="auto" w:fill="FFFFFF"/>
        </w:rPr>
        <w:t xml:space="preserve">: </w:t>
      </w:r>
      <w:r w:rsidR="00577BA5">
        <w:rPr>
          <w:color w:val="1D2228"/>
          <w:shd w:val="clear" w:color="auto" w:fill="FFFFFF"/>
        </w:rPr>
        <w:t>“</w:t>
      </w:r>
      <w:r w:rsidRPr="00FA1C9A">
        <w:t xml:space="preserve">The </w:t>
      </w:r>
      <w:proofErr w:type="spellStart"/>
      <w:r w:rsidRPr="00FA1C9A">
        <w:t>Scientific</w:t>
      </w:r>
      <w:proofErr w:type="spellEnd"/>
      <w:r w:rsidRPr="00FA1C9A">
        <w:t xml:space="preserve"> Python </w:t>
      </w:r>
      <w:proofErr w:type="spellStart"/>
      <w:r w:rsidRPr="00FA1C9A">
        <w:t>Development</w:t>
      </w:r>
      <w:proofErr w:type="spellEnd"/>
      <w:r w:rsidRPr="00FA1C9A">
        <w:t xml:space="preserve"> </w:t>
      </w:r>
      <w:proofErr w:type="spellStart"/>
      <w:r w:rsidRPr="00FA1C9A">
        <w:t>Environment</w:t>
      </w:r>
      <w:proofErr w:type="spellEnd"/>
      <w:r w:rsidRPr="00FA1C9A">
        <w:t xml:space="preserve"> [</w:t>
      </w:r>
      <w:proofErr w:type="spellStart"/>
      <w:r w:rsidRPr="00FA1C9A">
        <w:t>Sypder</w:t>
      </w:r>
      <w:proofErr w:type="spellEnd"/>
      <w:r w:rsidRPr="00FA1C9A">
        <w:t>]</w:t>
      </w:r>
      <w:r w:rsidR="00577BA5">
        <w:t>”</w:t>
      </w:r>
      <w:r>
        <w:rPr>
          <w:color w:val="1D2228"/>
          <w:shd w:val="clear" w:color="auto" w:fill="FFFFFF"/>
        </w:rPr>
        <w:t xml:space="preserve"> v. 5.5.3</w:t>
      </w:r>
      <w:r w:rsidRPr="00FA1C9A">
        <w:rPr>
          <w:color w:val="1D2228"/>
          <w:shd w:val="clear" w:color="auto" w:fill="FFFFFF"/>
        </w:rPr>
        <w:t>.</w:t>
      </w:r>
    </w:p>
    <w:p w14:paraId="7C8318D9" w14:textId="77777777" w:rsidR="00464511" w:rsidRDefault="00464511" w:rsidP="00464511">
      <w:pPr>
        <w:autoSpaceDE w:val="0"/>
        <w:autoSpaceDN w:val="0"/>
        <w:adjustRightInd w:val="0"/>
        <w:spacing w:line="360" w:lineRule="auto"/>
        <w:ind w:firstLine="709"/>
      </w:pPr>
      <w:r>
        <w:t>O estudo foi realizado exclusivamente com a temporada regular, uma vez que o play-in e os playoffs apresentaram dinâmicas distintas. Por exemplo, essas fases não incluem a participação de todos os times e, além disso, as equipes com melhores desempenhos durante a temporada regular têm a vantagem de disputar mais jogos em casa.</w:t>
      </w:r>
    </w:p>
    <w:p w14:paraId="7EE28A66" w14:textId="77777777" w:rsidR="00333686" w:rsidRDefault="00333686" w:rsidP="00464511">
      <w:pPr>
        <w:autoSpaceDE w:val="0"/>
        <w:autoSpaceDN w:val="0"/>
        <w:adjustRightInd w:val="0"/>
        <w:spacing w:line="360" w:lineRule="auto"/>
        <w:ind w:firstLine="709"/>
        <w:rPr>
          <w:color w:val="1D2228"/>
          <w:shd w:val="clear" w:color="auto" w:fill="FFFFFF"/>
        </w:rPr>
      </w:pPr>
    </w:p>
    <w:p w14:paraId="1ACF3354" w14:textId="1BAE9A92" w:rsidR="00333686" w:rsidRDefault="00333686" w:rsidP="00333686">
      <w:pPr>
        <w:autoSpaceDE w:val="0"/>
        <w:autoSpaceDN w:val="0"/>
        <w:adjustRightInd w:val="0"/>
        <w:spacing w:line="360" w:lineRule="auto"/>
        <w:ind w:firstLine="709"/>
        <w:rPr>
          <w:b/>
        </w:rPr>
      </w:pPr>
      <w:r w:rsidRPr="00FA1C9A">
        <w:rPr>
          <w:b/>
        </w:rPr>
        <w:t>Criação</w:t>
      </w:r>
      <w:r>
        <w:rPr>
          <w:b/>
        </w:rPr>
        <w:t xml:space="preserve"> e tratamento</w:t>
      </w:r>
      <w:r w:rsidRPr="00FA1C9A">
        <w:rPr>
          <w:b/>
        </w:rPr>
        <w:t xml:space="preserve"> das </w:t>
      </w:r>
      <w:r>
        <w:rPr>
          <w:b/>
        </w:rPr>
        <w:t>b</w:t>
      </w:r>
      <w:r w:rsidRPr="00FA1C9A">
        <w:rPr>
          <w:b/>
        </w:rPr>
        <w:t xml:space="preserve">ases de </w:t>
      </w:r>
      <w:r>
        <w:rPr>
          <w:b/>
        </w:rPr>
        <w:t>d</w:t>
      </w:r>
      <w:r w:rsidRPr="00FA1C9A">
        <w:rPr>
          <w:b/>
        </w:rPr>
        <w:t>ados</w:t>
      </w:r>
      <w:r w:rsidR="00BE0121">
        <w:rPr>
          <w:b/>
        </w:rPr>
        <w:t xml:space="preserve"> para a</w:t>
      </w:r>
      <w:r>
        <w:rPr>
          <w:b/>
        </w:rPr>
        <w:t xml:space="preserve"> 1ª abordagem: análise pós jogo</w:t>
      </w:r>
    </w:p>
    <w:p w14:paraId="19F0D6D7" w14:textId="77777777" w:rsidR="00333686" w:rsidRPr="00FA1C9A" w:rsidRDefault="00333686" w:rsidP="00333686">
      <w:pPr>
        <w:autoSpaceDE w:val="0"/>
        <w:autoSpaceDN w:val="0"/>
        <w:adjustRightInd w:val="0"/>
        <w:spacing w:line="360" w:lineRule="auto"/>
        <w:ind w:firstLine="709"/>
      </w:pPr>
    </w:p>
    <w:p w14:paraId="476EA7DC" w14:textId="1FD898EA" w:rsidR="00333686" w:rsidRDefault="00333686" w:rsidP="00333686">
      <w:pPr>
        <w:autoSpaceDE w:val="0"/>
        <w:autoSpaceDN w:val="0"/>
        <w:adjustRightInd w:val="0"/>
        <w:spacing w:line="360" w:lineRule="auto"/>
        <w:ind w:firstLine="709"/>
      </w:pPr>
      <w:r w:rsidRPr="001C778D">
        <w:t>A pesquisa utilizou dados de 12 temporadas da NBA, cobrindo o período de 2011/2012 a 2023/2024, totalizando 28.876 registros. Os dados foram extraídos do site oficial da NBA (NBA, 2024</w:t>
      </w:r>
      <w:r w:rsidR="00C93BAE">
        <w:t>a</w:t>
      </w:r>
      <w:r w:rsidRPr="001C778D">
        <w:t xml:space="preserve">), onde a liga disponibilizou diversas </w:t>
      </w:r>
      <w:r>
        <w:t>“</w:t>
      </w:r>
      <w:proofErr w:type="spellStart"/>
      <w:r w:rsidRPr="001C778D">
        <w:t>Application</w:t>
      </w:r>
      <w:proofErr w:type="spellEnd"/>
      <w:r w:rsidRPr="001C778D">
        <w:t xml:space="preserve"> </w:t>
      </w:r>
      <w:proofErr w:type="spellStart"/>
      <w:r w:rsidRPr="001C778D">
        <w:t>Programming</w:t>
      </w:r>
      <w:proofErr w:type="spellEnd"/>
      <w:r w:rsidRPr="001C778D">
        <w:t xml:space="preserve"> Interface [API]s</w:t>
      </w:r>
      <w:r>
        <w:t>”</w:t>
      </w:r>
      <w:r w:rsidRPr="001C778D">
        <w:t xml:space="preserve"> para acesso a essas informações. </w:t>
      </w:r>
      <w:r>
        <w:t>U</w:t>
      </w:r>
      <w:r w:rsidRPr="001C778D">
        <w:t xml:space="preserve">tilizou-se a biblioteca </w:t>
      </w:r>
      <w:proofErr w:type="spellStart"/>
      <w:r>
        <w:t>p</w:t>
      </w:r>
      <w:r w:rsidRPr="001C778D">
        <w:t>ython</w:t>
      </w:r>
      <w:proofErr w:type="spellEnd"/>
      <w:r w:rsidRPr="001C778D">
        <w:t xml:space="preserve"> </w:t>
      </w:r>
      <w:proofErr w:type="spellStart"/>
      <w:r w:rsidRPr="001C778D">
        <w:t>nba_api</w:t>
      </w:r>
      <w:proofErr w:type="spellEnd"/>
      <w:r w:rsidRPr="001C778D">
        <w:t xml:space="preserve"> (Patel, 2024)</w:t>
      </w:r>
      <w:r>
        <w:t>, para o acesso as APIs</w:t>
      </w:r>
      <w:r w:rsidRPr="001C778D">
        <w:t>. Após a coleta, os dados foram organizados</w:t>
      </w:r>
      <w:r>
        <w:t xml:space="preserve"> no arquivo:</w:t>
      </w:r>
      <w:r w:rsidRPr="001C778D">
        <w:t xml:space="preserve"> </w:t>
      </w:r>
      <w:r>
        <w:t>“</w:t>
      </w:r>
      <w:r w:rsidRPr="00D64878">
        <w:t>Base_Dados</w:t>
      </w:r>
      <w:r>
        <w:t>.csv”</w:t>
      </w:r>
      <w:r w:rsidRPr="001C778D">
        <w:t xml:space="preserve">, </w:t>
      </w:r>
      <w:r>
        <w:t>no qual</w:t>
      </w:r>
      <w:r w:rsidRPr="001C778D">
        <w:t xml:space="preserve"> cada jogo (time A contra time B) foi representado por dois registros: um contendo as estatísticas do time A e outro com as estatísticas do time B. Cada registro incluiu as colunas listadas na Tabela 1.</w:t>
      </w:r>
    </w:p>
    <w:p w14:paraId="1CCCA88C" w14:textId="77777777" w:rsidR="00312301" w:rsidRDefault="00312301" w:rsidP="00333686">
      <w:pPr>
        <w:tabs>
          <w:tab w:val="left" w:pos="2438"/>
        </w:tabs>
        <w:autoSpaceDE w:val="0"/>
        <w:autoSpaceDN w:val="0"/>
        <w:adjustRightInd w:val="0"/>
        <w:spacing w:line="360" w:lineRule="auto"/>
        <w:ind w:firstLine="709"/>
        <w:rPr>
          <w:color w:val="1D2228"/>
          <w:shd w:val="clear" w:color="auto" w:fill="FFFFFF"/>
        </w:rPr>
      </w:pPr>
    </w:p>
    <w:p w14:paraId="73F6E9C3" w14:textId="77777777" w:rsidR="00D26D34" w:rsidRDefault="00D26D34" w:rsidP="00333686">
      <w:pPr>
        <w:tabs>
          <w:tab w:val="left" w:pos="2438"/>
        </w:tabs>
        <w:autoSpaceDE w:val="0"/>
        <w:autoSpaceDN w:val="0"/>
        <w:adjustRightInd w:val="0"/>
        <w:spacing w:line="360" w:lineRule="auto"/>
        <w:ind w:firstLine="709"/>
        <w:rPr>
          <w:color w:val="1D2228"/>
          <w:shd w:val="clear" w:color="auto" w:fill="FFFFFF"/>
        </w:rPr>
      </w:pPr>
    </w:p>
    <w:p w14:paraId="6867643A" w14:textId="77777777" w:rsidR="00D26D34" w:rsidRDefault="00D26D34" w:rsidP="00333686">
      <w:pPr>
        <w:tabs>
          <w:tab w:val="left" w:pos="2438"/>
        </w:tabs>
        <w:autoSpaceDE w:val="0"/>
        <w:autoSpaceDN w:val="0"/>
        <w:adjustRightInd w:val="0"/>
        <w:spacing w:line="360" w:lineRule="auto"/>
        <w:ind w:firstLine="709"/>
        <w:rPr>
          <w:color w:val="1D2228"/>
          <w:shd w:val="clear" w:color="auto" w:fill="FFFFFF"/>
        </w:rPr>
      </w:pPr>
    </w:p>
    <w:p w14:paraId="26973397" w14:textId="77777777" w:rsidR="00A5359C" w:rsidRDefault="00A5359C" w:rsidP="00333686">
      <w:pPr>
        <w:tabs>
          <w:tab w:val="left" w:pos="2438"/>
        </w:tabs>
        <w:autoSpaceDE w:val="0"/>
        <w:autoSpaceDN w:val="0"/>
        <w:adjustRightInd w:val="0"/>
        <w:spacing w:line="360" w:lineRule="auto"/>
        <w:ind w:firstLine="709"/>
        <w:rPr>
          <w:color w:val="1D2228"/>
          <w:shd w:val="clear" w:color="auto" w:fill="FFFFFF"/>
        </w:rPr>
      </w:pPr>
    </w:p>
    <w:p w14:paraId="017467D6" w14:textId="32348939" w:rsidR="00706159" w:rsidRPr="00FA1C9A" w:rsidRDefault="00312301" w:rsidP="00A5359C">
      <w:pPr>
        <w:tabs>
          <w:tab w:val="left" w:pos="1155"/>
        </w:tabs>
        <w:autoSpaceDE w:val="0"/>
        <w:autoSpaceDN w:val="0"/>
        <w:adjustRightInd w:val="0"/>
      </w:pPr>
      <w:r w:rsidRPr="00FA1C9A">
        <w:lastRenderedPageBreak/>
        <w:t xml:space="preserve">Tabela 1. </w:t>
      </w:r>
      <w:r w:rsidR="006A3871">
        <w:t>Variáveis do arquivo</w:t>
      </w:r>
      <w:r w:rsidR="006A3871" w:rsidRPr="00FA1C9A">
        <w:t xml:space="preserve"> com os dados dos jogos.</w:t>
      </w:r>
    </w:p>
    <w:tbl>
      <w:tblPr>
        <w:tblStyle w:val="Tabelacomgrade"/>
        <w:tblW w:w="0" w:type="auto"/>
        <w:tblLook w:val="04A0" w:firstRow="1" w:lastRow="0" w:firstColumn="1" w:lastColumn="0" w:noHBand="0" w:noVBand="1"/>
      </w:tblPr>
      <w:tblGrid>
        <w:gridCol w:w="2576"/>
        <w:gridCol w:w="6115"/>
      </w:tblGrid>
      <w:tr w:rsidR="00312301" w:rsidRPr="00FA1C9A" w14:paraId="570F560E" w14:textId="77777777" w:rsidTr="00312301">
        <w:tc>
          <w:tcPr>
            <w:tcW w:w="2576" w:type="dxa"/>
            <w:tcBorders>
              <w:left w:val="nil"/>
              <w:bottom w:val="single" w:sz="4" w:space="0" w:color="auto"/>
              <w:right w:val="nil"/>
            </w:tcBorders>
          </w:tcPr>
          <w:p w14:paraId="2F6AE159" w14:textId="77777777" w:rsidR="00312301" w:rsidRPr="00FA1C9A" w:rsidRDefault="00312301" w:rsidP="00525A96">
            <w:pPr>
              <w:rPr>
                <w:color w:val="0D0D0D"/>
                <w:shd w:val="clear" w:color="auto" w:fill="FFFFFF"/>
              </w:rPr>
            </w:pPr>
            <w:r w:rsidRPr="00FA1C9A">
              <w:rPr>
                <w:color w:val="0D0D0D"/>
                <w:shd w:val="clear" w:color="auto" w:fill="FFFFFF"/>
              </w:rPr>
              <w:t>Variáveis</w:t>
            </w:r>
          </w:p>
        </w:tc>
        <w:tc>
          <w:tcPr>
            <w:tcW w:w="6115" w:type="dxa"/>
            <w:tcBorders>
              <w:left w:val="nil"/>
              <w:bottom w:val="single" w:sz="4" w:space="0" w:color="auto"/>
              <w:right w:val="nil"/>
            </w:tcBorders>
          </w:tcPr>
          <w:p w14:paraId="3253E1EF" w14:textId="77777777" w:rsidR="00312301" w:rsidRPr="00FA1C9A" w:rsidRDefault="00312301" w:rsidP="00525A96">
            <w:pPr>
              <w:jc w:val="center"/>
              <w:rPr>
                <w:color w:val="0D0D0D"/>
                <w:shd w:val="clear" w:color="auto" w:fill="FFFFFF"/>
              </w:rPr>
            </w:pPr>
            <w:r w:rsidRPr="00FA1C9A">
              <w:rPr>
                <w:color w:val="0D0D0D"/>
                <w:shd w:val="clear" w:color="auto" w:fill="FFFFFF"/>
              </w:rPr>
              <w:t>Definição</w:t>
            </w:r>
          </w:p>
        </w:tc>
      </w:tr>
      <w:tr w:rsidR="00D26D34" w:rsidRPr="00FA1C9A" w14:paraId="1CBA8744" w14:textId="77777777" w:rsidTr="00F10250">
        <w:tc>
          <w:tcPr>
            <w:tcW w:w="2576" w:type="dxa"/>
            <w:tcBorders>
              <w:top w:val="single" w:sz="4" w:space="0" w:color="auto"/>
              <w:left w:val="nil"/>
              <w:bottom w:val="nil"/>
              <w:right w:val="nil"/>
            </w:tcBorders>
          </w:tcPr>
          <w:p w14:paraId="72CE7597" w14:textId="77777777" w:rsidR="00D26D34" w:rsidRPr="00FA1C9A" w:rsidRDefault="00D26D34" w:rsidP="00F10250">
            <w:pPr>
              <w:rPr>
                <w:color w:val="0D0D0D"/>
                <w:shd w:val="clear" w:color="auto" w:fill="FFFFFF"/>
              </w:rPr>
            </w:pPr>
            <w:r w:rsidRPr="00FA1C9A">
              <w:rPr>
                <w:color w:val="0D0D0D"/>
                <w:shd w:val="clear" w:color="auto" w:fill="FFFFFF"/>
              </w:rPr>
              <w:t>SEASON_ID</w:t>
            </w:r>
          </w:p>
        </w:tc>
        <w:tc>
          <w:tcPr>
            <w:tcW w:w="6115" w:type="dxa"/>
            <w:tcBorders>
              <w:top w:val="single" w:sz="4" w:space="0" w:color="auto"/>
              <w:left w:val="nil"/>
              <w:bottom w:val="nil"/>
              <w:right w:val="nil"/>
            </w:tcBorders>
          </w:tcPr>
          <w:p w14:paraId="75822461" w14:textId="77777777" w:rsidR="00D26D34" w:rsidRPr="00FA1C9A" w:rsidRDefault="00D26D34" w:rsidP="00F10250">
            <w:pPr>
              <w:rPr>
                <w:color w:val="0D0D0D"/>
                <w:shd w:val="clear" w:color="auto" w:fill="FFFFFF"/>
              </w:rPr>
            </w:pPr>
            <w:r w:rsidRPr="00FA1C9A">
              <w:rPr>
                <w:color w:val="0D0D0D"/>
                <w:shd w:val="clear" w:color="auto" w:fill="FFFFFF"/>
              </w:rPr>
              <w:t>Identificador da temporada</w:t>
            </w:r>
          </w:p>
        </w:tc>
      </w:tr>
      <w:tr w:rsidR="00D26D34" w:rsidRPr="00FA1C9A" w14:paraId="5054AA11" w14:textId="77777777" w:rsidTr="00F10250">
        <w:tc>
          <w:tcPr>
            <w:tcW w:w="2576" w:type="dxa"/>
            <w:tcBorders>
              <w:top w:val="nil"/>
              <w:left w:val="nil"/>
              <w:bottom w:val="nil"/>
              <w:right w:val="nil"/>
            </w:tcBorders>
          </w:tcPr>
          <w:p w14:paraId="35C5A4B1" w14:textId="77777777" w:rsidR="00D26D34" w:rsidRPr="00FA1C9A" w:rsidRDefault="00D26D34" w:rsidP="00F10250">
            <w:pPr>
              <w:rPr>
                <w:color w:val="0D0D0D"/>
                <w:shd w:val="clear" w:color="auto" w:fill="FFFFFF"/>
              </w:rPr>
            </w:pPr>
            <w:r w:rsidRPr="00FA1C9A">
              <w:rPr>
                <w:color w:val="0D0D0D"/>
                <w:shd w:val="clear" w:color="auto" w:fill="FFFFFF"/>
              </w:rPr>
              <w:t>TEAM_ID</w:t>
            </w:r>
          </w:p>
        </w:tc>
        <w:tc>
          <w:tcPr>
            <w:tcW w:w="6115" w:type="dxa"/>
            <w:tcBorders>
              <w:top w:val="nil"/>
              <w:left w:val="nil"/>
              <w:bottom w:val="nil"/>
              <w:right w:val="nil"/>
            </w:tcBorders>
          </w:tcPr>
          <w:p w14:paraId="7A4BFDCD" w14:textId="77777777" w:rsidR="00D26D34" w:rsidRPr="00FA1C9A" w:rsidRDefault="00D26D34" w:rsidP="00F10250">
            <w:pPr>
              <w:rPr>
                <w:color w:val="0D0D0D"/>
                <w:shd w:val="clear" w:color="auto" w:fill="FFFFFF"/>
              </w:rPr>
            </w:pPr>
            <w:r w:rsidRPr="00FA1C9A">
              <w:rPr>
                <w:color w:val="0D0D0D"/>
                <w:shd w:val="clear" w:color="auto" w:fill="FFFFFF"/>
              </w:rPr>
              <w:t>Identificador do time</w:t>
            </w:r>
          </w:p>
        </w:tc>
      </w:tr>
      <w:tr w:rsidR="00D26D34" w:rsidRPr="00FA1C9A" w14:paraId="43640C94" w14:textId="77777777" w:rsidTr="00F10250">
        <w:tc>
          <w:tcPr>
            <w:tcW w:w="2576" w:type="dxa"/>
            <w:tcBorders>
              <w:top w:val="nil"/>
              <w:left w:val="nil"/>
              <w:bottom w:val="nil"/>
              <w:right w:val="nil"/>
            </w:tcBorders>
          </w:tcPr>
          <w:p w14:paraId="5B0D2D1C" w14:textId="77777777" w:rsidR="00D26D34" w:rsidRPr="00FA1C9A" w:rsidRDefault="00D26D34" w:rsidP="00F10250">
            <w:pPr>
              <w:rPr>
                <w:color w:val="0D0D0D"/>
                <w:shd w:val="clear" w:color="auto" w:fill="FFFFFF"/>
              </w:rPr>
            </w:pPr>
            <w:r w:rsidRPr="00FA1C9A">
              <w:rPr>
                <w:color w:val="0D0D0D"/>
                <w:shd w:val="clear" w:color="auto" w:fill="FFFFFF"/>
              </w:rPr>
              <w:t>TEAM_ABBREVIATION</w:t>
            </w:r>
          </w:p>
        </w:tc>
        <w:tc>
          <w:tcPr>
            <w:tcW w:w="6115" w:type="dxa"/>
            <w:tcBorders>
              <w:top w:val="nil"/>
              <w:left w:val="nil"/>
              <w:bottom w:val="nil"/>
              <w:right w:val="nil"/>
            </w:tcBorders>
          </w:tcPr>
          <w:p w14:paraId="23886A55" w14:textId="77777777" w:rsidR="00D26D34" w:rsidRPr="00FA1C9A" w:rsidRDefault="00D26D34" w:rsidP="00F10250">
            <w:pPr>
              <w:rPr>
                <w:color w:val="0D0D0D"/>
                <w:shd w:val="clear" w:color="auto" w:fill="FFFFFF"/>
              </w:rPr>
            </w:pPr>
            <w:r w:rsidRPr="00FA1C9A">
              <w:rPr>
                <w:color w:val="0D0D0D"/>
                <w:shd w:val="clear" w:color="auto" w:fill="FFFFFF"/>
              </w:rPr>
              <w:t>Abreviação do time</w:t>
            </w:r>
          </w:p>
        </w:tc>
      </w:tr>
      <w:tr w:rsidR="00AD6274" w:rsidRPr="00FA1C9A" w14:paraId="4766D8DA" w14:textId="77777777" w:rsidTr="002309F0">
        <w:tc>
          <w:tcPr>
            <w:tcW w:w="2576" w:type="dxa"/>
            <w:tcBorders>
              <w:top w:val="nil"/>
              <w:left w:val="nil"/>
              <w:bottom w:val="nil"/>
              <w:right w:val="nil"/>
            </w:tcBorders>
          </w:tcPr>
          <w:p w14:paraId="0F21F2C7" w14:textId="3DBB5471" w:rsidR="00AD6274" w:rsidRPr="00FA1C9A" w:rsidRDefault="00AD6274" w:rsidP="00AD6274">
            <w:pPr>
              <w:rPr>
                <w:color w:val="0D0D0D"/>
                <w:shd w:val="clear" w:color="auto" w:fill="FFFFFF"/>
              </w:rPr>
            </w:pPr>
            <w:r w:rsidRPr="00FA1C9A">
              <w:rPr>
                <w:color w:val="0D0D0D"/>
                <w:shd w:val="clear" w:color="auto" w:fill="FFFFFF"/>
              </w:rPr>
              <w:t>TEAM_NAME</w:t>
            </w:r>
          </w:p>
        </w:tc>
        <w:tc>
          <w:tcPr>
            <w:tcW w:w="6115" w:type="dxa"/>
            <w:tcBorders>
              <w:top w:val="nil"/>
              <w:left w:val="nil"/>
              <w:bottom w:val="nil"/>
              <w:right w:val="nil"/>
            </w:tcBorders>
          </w:tcPr>
          <w:p w14:paraId="246B674E" w14:textId="56A3526F" w:rsidR="00AD6274" w:rsidRPr="00FA1C9A" w:rsidRDefault="00AD6274" w:rsidP="00AD6274">
            <w:pPr>
              <w:rPr>
                <w:color w:val="0D0D0D"/>
                <w:shd w:val="clear" w:color="auto" w:fill="FFFFFF"/>
              </w:rPr>
            </w:pPr>
            <w:r w:rsidRPr="00FA1C9A">
              <w:rPr>
                <w:color w:val="0D0D0D"/>
                <w:shd w:val="clear" w:color="auto" w:fill="FFFFFF"/>
              </w:rPr>
              <w:t>Nome do time</w:t>
            </w:r>
          </w:p>
        </w:tc>
      </w:tr>
      <w:tr w:rsidR="00AD6274" w:rsidRPr="00FA1C9A" w14:paraId="3E51311B" w14:textId="77777777" w:rsidTr="002309F0">
        <w:tc>
          <w:tcPr>
            <w:tcW w:w="2576" w:type="dxa"/>
            <w:tcBorders>
              <w:top w:val="nil"/>
              <w:left w:val="nil"/>
              <w:bottom w:val="nil"/>
              <w:right w:val="nil"/>
            </w:tcBorders>
          </w:tcPr>
          <w:p w14:paraId="7C23C0D4" w14:textId="529E4EEE" w:rsidR="00AD6274" w:rsidRPr="00FA1C9A" w:rsidRDefault="00AD6274" w:rsidP="00AD6274">
            <w:pPr>
              <w:rPr>
                <w:color w:val="0D0D0D"/>
                <w:shd w:val="clear" w:color="auto" w:fill="FFFFFF"/>
              </w:rPr>
            </w:pPr>
            <w:r w:rsidRPr="00FA1C9A">
              <w:rPr>
                <w:color w:val="0D0D0D"/>
                <w:shd w:val="clear" w:color="auto" w:fill="FFFFFF"/>
              </w:rPr>
              <w:t>GAME_ID</w:t>
            </w:r>
          </w:p>
        </w:tc>
        <w:tc>
          <w:tcPr>
            <w:tcW w:w="6115" w:type="dxa"/>
            <w:tcBorders>
              <w:top w:val="nil"/>
              <w:left w:val="nil"/>
              <w:bottom w:val="nil"/>
              <w:right w:val="nil"/>
            </w:tcBorders>
          </w:tcPr>
          <w:p w14:paraId="02A991F6" w14:textId="1E46DBCD" w:rsidR="00AD6274" w:rsidRPr="00FA1C9A" w:rsidRDefault="00AD6274" w:rsidP="00AD6274">
            <w:pPr>
              <w:rPr>
                <w:color w:val="0D0D0D"/>
                <w:shd w:val="clear" w:color="auto" w:fill="FFFFFF"/>
              </w:rPr>
            </w:pPr>
            <w:r w:rsidRPr="00FA1C9A">
              <w:rPr>
                <w:color w:val="0D0D0D"/>
                <w:shd w:val="clear" w:color="auto" w:fill="FFFFFF"/>
              </w:rPr>
              <w:t>Identificador do jogo</w:t>
            </w:r>
          </w:p>
        </w:tc>
      </w:tr>
      <w:tr w:rsidR="00AD6274" w:rsidRPr="00FA1C9A" w14:paraId="7396822A" w14:textId="77777777" w:rsidTr="002309F0">
        <w:tc>
          <w:tcPr>
            <w:tcW w:w="2576" w:type="dxa"/>
            <w:tcBorders>
              <w:top w:val="nil"/>
              <w:left w:val="nil"/>
              <w:bottom w:val="nil"/>
              <w:right w:val="nil"/>
            </w:tcBorders>
          </w:tcPr>
          <w:p w14:paraId="3996E5E5" w14:textId="1F6B0B0F" w:rsidR="00AD6274" w:rsidRPr="00FA1C9A" w:rsidRDefault="00AD6274" w:rsidP="00AD6274">
            <w:pPr>
              <w:rPr>
                <w:color w:val="0D0D0D"/>
                <w:shd w:val="clear" w:color="auto" w:fill="FFFFFF"/>
              </w:rPr>
            </w:pPr>
            <w:r w:rsidRPr="00FA1C9A">
              <w:rPr>
                <w:color w:val="0D0D0D"/>
                <w:shd w:val="clear" w:color="auto" w:fill="FFFFFF"/>
              </w:rPr>
              <w:t>GAME_DATE</w:t>
            </w:r>
          </w:p>
        </w:tc>
        <w:tc>
          <w:tcPr>
            <w:tcW w:w="6115" w:type="dxa"/>
            <w:tcBorders>
              <w:top w:val="nil"/>
              <w:left w:val="nil"/>
              <w:bottom w:val="nil"/>
              <w:right w:val="nil"/>
            </w:tcBorders>
          </w:tcPr>
          <w:p w14:paraId="6CFE51D6" w14:textId="68941224" w:rsidR="00AD6274" w:rsidRPr="00FA1C9A" w:rsidRDefault="00AD6274" w:rsidP="00AD6274">
            <w:pPr>
              <w:rPr>
                <w:color w:val="0D0D0D"/>
                <w:shd w:val="clear" w:color="auto" w:fill="FFFFFF"/>
              </w:rPr>
            </w:pPr>
            <w:r w:rsidRPr="00FA1C9A">
              <w:rPr>
                <w:color w:val="0D0D0D"/>
                <w:shd w:val="clear" w:color="auto" w:fill="FFFFFF"/>
              </w:rPr>
              <w:t>Data do jogo</w:t>
            </w:r>
          </w:p>
        </w:tc>
      </w:tr>
      <w:tr w:rsidR="00AD6274" w:rsidRPr="00FA1C9A" w14:paraId="4768780C" w14:textId="77777777" w:rsidTr="002309F0">
        <w:tc>
          <w:tcPr>
            <w:tcW w:w="2576" w:type="dxa"/>
            <w:tcBorders>
              <w:top w:val="nil"/>
              <w:left w:val="nil"/>
              <w:bottom w:val="nil"/>
              <w:right w:val="nil"/>
            </w:tcBorders>
          </w:tcPr>
          <w:p w14:paraId="79F76AAE" w14:textId="1388EB2A" w:rsidR="00AD6274" w:rsidRPr="00FA1C9A" w:rsidRDefault="00AD6274" w:rsidP="00AD6274">
            <w:pPr>
              <w:rPr>
                <w:color w:val="0D0D0D"/>
                <w:shd w:val="clear" w:color="auto" w:fill="FFFFFF"/>
              </w:rPr>
            </w:pPr>
            <w:r w:rsidRPr="00FA1C9A">
              <w:rPr>
                <w:color w:val="0D0D0D"/>
                <w:shd w:val="clear" w:color="auto" w:fill="FFFFFF"/>
              </w:rPr>
              <w:t>MATCHUP</w:t>
            </w:r>
          </w:p>
        </w:tc>
        <w:tc>
          <w:tcPr>
            <w:tcW w:w="6115" w:type="dxa"/>
            <w:tcBorders>
              <w:top w:val="nil"/>
              <w:left w:val="nil"/>
              <w:bottom w:val="nil"/>
              <w:right w:val="nil"/>
            </w:tcBorders>
          </w:tcPr>
          <w:p w14:paraId="23C493D8" w14:textId="06B255F2" w:rsidR="00AD6274" w:rsidRPr="00FA1C9A" w:rsidRDefault="00AD6274" w:rsidP="00AD6274">
            <w:pPr>
              <w:rPr>
                <w:color w:val="0D0D0D"/>
                <w:shd w:val="clear" w:color="auto" w:fill="FFFFFF"/>
              </w:rPr>
            </w:pPr>
            <w:r w:rsidRPr="00FA1C9A">
              <w:rPr>
                <w:color w:val="0D0D0D"/>
                <w:shd w:val="clear" w:color="auto" w:fill="FFFFFF"/>
              </w:rPr>
              <w:t>Times participantes do jogo</w:t>
            </w:r>
          </w:p>
        </w:tc>
      </w:tr>
      <w:tr w:rsidR="00AD6274" w:rsidRPr="00FA1C9A" w14:paraId="1BA03B82" w14:textId="77777777" w:rsidTr="002309F0">
        <w:tc>
          <w:tcPr>
            <w:tcW w:w="2576" w:type="dxa"/>
            <w:tcBorders>
              <w:top w:val="nil"/>
              <w:left w:val="nil"/>
              <w:bottom w:val="nil"/>
              <w:right w:val="nil"/>
            </w:tcBorders>
          </w:tcPr>
          <w:p w14:paraId="3BC52CF3" w14:textId="0297D46C" w:rsidR="00AD6274" w:rsidRPr="00FA1C9A" w:rsidRDefault="00AD6274" w:rsidP="00AD6274">
            <w:pPr>
              <w:rPr>
                <w:color w:val="0D0D0D"/>
                <w:shd w:val="clear" w:color="auto" w:fill="FFFFFF"/>
              </w:rPr>
            </w:pPr>
            <w:r w:rsidRPr="00FA1C9A">
              <w:rPr>
                <w:color w:val="0D0D0D"/>
                <w:shd w:val="clear" w:color="auto" w:fill="FFFFFF"/>
              </w:rPr>
              <w:t>WL</w:t>
            </w:r>
          </w:p>
        </w:tc>
        <w:tc>
          <w:tcPr>
            <w:tcW w:w="6115" w:type="dxa"/>
            <w:tcBorders>
              <w:top w:val="nil"/>
              <w:left w:val="nil"/>
              <w:bottom w:val="nil"/>
              <w:right w:val="nil"/>
            </w:tcBorders>
          </w:tcPr>
          <w:p w14:paraId="165A273E" w14:textId="15BCECDB" w:rsidR="00AD6274" w:rsidRPr="00FA1C9A" w:rsidRDefault="00AD6274" w:rsidP="00AD6274">
            <w:pPr>
              <w:rPr>
                <w:color w:val="0D0D0D"/>
                <w:shd w:val="clear" w:color="auto" w:fill="FFFFFF"/>
              </w:rPr>
            </w:pPr>
            <w:r w:rsidRPr="00FA1C9A">
              <w:rPr>
                <w:color w:val="0D0D0D"/>
                <w:shd w:val="clear" w:color="auto" w:fill="FFFFFF"/>
              </w:rPr>
              <w:t>Vitória ou derrota</w:t>
            </w:r>
          </w:p>
        </w:tc>
      </w:tr>
      <w:tr w:rsidR="00AD6274" w:rsidRPr="00FA1C9A" w14:paraId="1D1AE8EC" w14:textId="77777777" w:rsidTr="002309F0">
        <w:tc>
          <w:tcPr>
            <w:tcW w:w="2576" w:type="dxa"/>
            <w:tcBorders>
              <w:top w:val="nil"/>
              <w:left w:val="nil"/>
              <w:bottom w:val="nil"/>
              <w:right w:val="nil"/>
            </w:tcBorders>
          </w:tcPr>
          <w:p w14:paraId="198E51BC" w14:textId="0BD75B31" w:rsidR="00AD6274" w:rsidRPr="00FA1C9A" w:rsidRDefault="00AD6274" w:rsidP="00AD6274">
            <w:pPr>
              <w:rPr>
                <w:color w:val="0D0D0D"/>
                <w:shd w:val="clear" w:color="auto" w:fill="FFFFFF"/>
              </w:rPr>
            </w:pPr>
            <w:r w:rsidRPr="00FA1C9A">
              <w:rPr>
                <w:color w:val="0D0D0D"/>
                <w:shd w:val="clear" w:color="auto" w:fill="FFFFFF"/>
              </w:rPr>
              <w:t>MIN</w:t>
            </w:r>
          </w:p>
        </w:tc>
        <w:tc>
          <w:tcPr>
            <w:tcW w:w="6115" w:type="dxa"/>
            <w:tcBorders>
              <w:top w:val="nil"/>
              <w:left w:val="nil"/>
              <w:bottom w:val="nil"/>
              <w:right w:val="nil"/>
            </w:tcBorders>
          </w:tcPr>
          <w:p w14:paraId="03E25671" w14:textId="5FD211CF" w:rsidR="00AD6274" w:rsidRPr="00FA1C9A" w:rsidRDefault="00AD6274" w:rsidP="00AD6274">
            <w:pPr>
              <w:rPr>
                <w:color w:val="0D0D0D"/>
                <w:shd w:val="clear" w:color="auto" w:fill="FFFFFF"/>
              </w:rPr>
            </w:pPr>
            <w:r w:rsidRPr="00FA1C9A">
              <w:rPr>
                <w:color w:val="0D0D0D"/>
                <w:shd w:val="clear" w:color="auto" w:fill="FFFFFF"/>
              </w:rPr>
              <w:t>Minutos jogados</w:t>
            </w:r>
          </w:p>
        </w:tc>
      </w:tr>
      <w:tr w:rsidR="00AD6274" w:rsidRPr="00FA1C9A" w14:paraId="74877245" w14:textId="77777777" w:rsidTr="002309F0">
        <w:tc>
          <w:tcPr>
            <w:tcW w:w="2576" w:type="dxa"/>
            <w:tcBorders>
              <w:top w:val="nil"/>
              <w:left w:val="nil"/>
              <w:bottom w:val="nil"/>
              <w:right w:val="nil"/>
            </w:tcBorders>
          </w:tcPr>
          <w:p w14:paraId="026534D3" w14:textId="34E7C482" w:rsidR="00AD6274" w:rsidRPr="00FA1C9A" w:rsidRDefault="00AD6274" w:rsidP="00AD6274">
            <w:pPr>
              <w:rPr>
                <w:color w:val="0D0D0D"/>
                <w:shd w:val="clear" w:color="auto" w:fill="FFFFFF"/>
              </w:rPr>
            </w:pPr>
            <w:r w:rsidRPr="00FA1C9A">
              <w:rPr>
                <w:color w:val="0D0D0D"/>
                <w:shd w:val="clear" w:color="auto" w:fill="FFFFFF"/>
              </w:rPr>
              <w:t>PTS</w:t>
            </w:r>
          </w:p>
        </w:tc>
        <w:tc>
          <w:tcPr>
            <w:tcW w:w="6115" w:type="dxa"/>
            <w:tcBorders>
              <w:top w:val="nil"/>
              <w:left w:val="nil"/>
              <w:bottom w:val="nil"/>
              <w:right w:val="nil"/>
            </w:tcBorders>
          </w:tcPr>
          <w:p w14:paraId="7FA83F0A" w14:textId="234D0C08" w:rsidR="00AD6274" w:rsidRPr="00FA1C9A" w:rsidRDefault="00AD6274" w:rsidP="00AD6274">
            <w:pPr>
              <w:rPr>
                <w:color w:val="0D0D0D"/>
                <w:shd w:val="clear" w:color="auto" w:fill="FFFFFF"/>
              </w:rPr>
            </w:pPr>
            <w:r w:rsidRPr="00FA1C9A">
              <w:rPr>
                <w:color w:val="0D0D0D"/>
                <w:shd w:val="clear" w:color="auto" w:fill="FFFFFF"/>
              </w:rPr>
              <w:t>Total de Pontos</w:t>
            </w:r>
            <w:r w:rsidRPr="00FA1C9A">
              <w:rPr>
                <w:color w:val="0D0D0D"/>
                <w:shd w:val="clear" w:color="auto" w:fill="FFFFFF"/>
              </w:rPr>
              <w:tab/>
            </w:r>
          </w:p>
        </w:tc>
      </w:tr>
      <w:tr w:rsidR="00AD6274" w:rsidRPr="00FA1C9A" w14:paraId="4647BFDB" w14:textId="77777777" w:rsidTr="002309F0">
        <w:tc>
          <w:tcPr>
            <w:tcW w:w="2576" w:type="dxa"/>
            <w:tcBorders>
              <w:top w:val="nil"/>
              <w:left w:val="nil"/>
              <w:bottom w:val="nil"/>
              <w:right w:val="nil"/>
            </w:tcBorders>
          </w:tcPr>
          <w:p w14:paraId="0B37B9C8" w14:textId="102FF28A" w:rsidR="00AD6274" w:rsidRPr="00FA1C9A" w:rsidRDefault="00AD6274" w:rsidP="00AD6274">
            <w:pPr>
              <w:rPr>
                <w:color w:val="0D0D0D"/>
                <w:shd w:val="clear" w:color="auto" w:fill="FFFFFF"/>
              </w:rPr>
            </w:pPr>
            <w:r w:rsidRPr="00FA1C9A">
              <w:rPr>
                <w:color w:val="0D0D0D"/>
                <w:shd w:val="clear" w:color="auto" w:fill="FFFFFF"/>
              </w:rPr>
              <w:t>FGM</w:t>
            </w:r>
          </w:p>
        </w:tc>
        <w:tc>
          <w:tcPr>
            <w:tcW w:w="6115" w:type="dxa"/>
            <w:tcBorders>
              <w:top w:val="nil"/>
              <w:left w:val="nil"/>
              <w:bottom w:val="nil"/>
              <w:right w:val="nil"/>
            </w:tcBorders>
          </w:tcPr>
          <w:p w14:paraId="73DED2BE" w14:textId="14D6C763" w:rsidR="00AD6274" w:rsidRPr="00FA1C9A" w:rsidRDefault="00AD6274" w:rsidP="00AD6274">
            <w:pPr>
              <w:rPr>
                <w:color w:val="0D0D0D"/>
                <w:shd w:val="clear" w:color="auto" w:fill="FFFFFF"/>
              </w:rPr>
            </w:pPr>
            <w:r w:rsidRPr="00FA1C9A">
              <w:rPr>
                <w:color w:val="0D0D0D"/>
                <w:shd w:val="clear" w:color="auto" w:fill="FFFFFF"/>
              </w:rPr>
              <w:t>Total de arremessos tentados</w:t>
            </w:r>
          </w:p>
        </w:tc>
      </w:tr>
      <w:tr w:rsidR="00AD6274" w:rsidRPr="00FA1C9A" w14:paraId="2F0A1664" w14:textId="77777777" w:rsidTr="002309F0">
        <w:tc>
          <w:tcPr>
            <w:tcW w:w="2576" w:type="dxa"/>
            <w:tcBorders>
              <w:top w:val="nil"/>
              <w:left w:val="nil"/>
              <w:bottom w:val="nil"/>
              <w:right w:val="nil"/>
            </w:tcBorders>
          </w:tcPr>
          <w:p w14:paraId="4997FFB6" w14:textId="7520B542" w:rsidR="00AD6274" w:rsidRPr="00FA1C9A" w:rsidRDefault="00AD6274" w:rsidP="00AD6274">
            <w:pPr>
              <w:rPr>
                <w:color w:val="0D0D0D"/>
                <w:shd w:val="clear" w:color="auto" w:fill="FFFFFF"/>
              </w:rPr>
            </w:pPr>
            <w:r w:rsidRPr="00FA1C9A">
              <w:rPr>
                <w:color w:val="0D0D0D"/>
                <w:shd w:val="clear" w:color="auto" w:fill="FFFFFF"/>
              </w:rPr>
              <w:t>FGA</w:t>
            </w:r>
          </w:p>
        </w:tc>
        <w:tc>
          <w:tcPr>
            <w:tcW w:w="6115" w:type="dxa"/>
            <w:tcBorders>
              <w:top w:val="nil"/>
              <w:left w:val="nil"/>
              <w:bottom w:val="nil"/>
              <w:right w:val="nil"/>
            </w:tcBorders>
          </w:tcPr>
          <w:p w14:paraId="6739CA13" w14:textId="7D0AA438" w:rsidR="00AD6274" w:rsidRPr="00FA1C9A" w:rsidRDefault="00AD6274" w:rsidP="00AD6274">
            <w:pPr>
              <w:rPr>
                <w:color w:val="0D0D0D"/>
                <w:shd w:val="clear" w:color="auto" w:fill="FFFFFF"/>
              </w:rPr>
            </w:pPr>
            <w:r w:rsidRPr="00FA1C9A">
              <w:rPr>
                <w:color w:val="0D0D0D"/>
                <w:shd w:val="clear" w:color="auto" w:fill="FFFFFF"/>
              </w:rPr>
              <w:t>Total de arremessos convertidos</w:t>
            </w:r>
          </w:p>
        </w:tc>
      </w:tr>
      <w:tr w:rsidR="00AD6274" w:rsidRPr="00FA1C9A" w14:paraId="6ABCF7C5" w14:textId="77777777" w:rsidTr="002309F0">
        <w:tc>
          <w:tcPr>
            <w:tcW w:w="2576" w:type="dxa"/>
            <w:tcBorders>
              <w:top w:val="nil"/>
              <w:left w:val="nil"/>
              <w:bottom w:val="nil"/>
              <w:right w:val="nil"/>
            </w:tcBorders>
          </w:tcPr>
          <w:p w14:paraId="3109CBDA" w14:textId="4E496420" w:rsidR="00AD6274" w:rsidRPr="00FA1C9A" w:rsidRDefault="00AD6274" w:rsidP="00AD6274">
            <w:pPr>
              <w:rPr>
                <w:color w:val="0D0D0D"/>
                <w:shd w:val="clear" w:color="auto" w:fill="FFFFFF"/>
              </w:rPr>
            </w:pPr>
            <w:r w:rsidRPr="00FA1C9A">
              <w:rPr>
                <w:color w:val="0D0D0D"/>
                <w:shd w:val="clear" w:color="auto" w:fill="FFFFFF"/>
              </w:rPr>
              <w:t>F</w:t>
            </w:r>
            <w:r w:rsidR="00D37678">
              <w:rPr>
                <w:color w:val="0D0D0D"/>
                <w:shd w:val="clear" w:color="auto" w:fill="FFFFFF"/>
              </w:rPr>
              <w:t>G</w:t>
            </w:r>
            <w:r w:rsidRPr="00FA1C9A">
              <w:rPr>
                <w:color w:val="0D0D0D"/>
                <w:shd w:val="clear" w:color="auto" w:fill="FFFFFF"/>
              </w:rPr>
              <w:t>_PCT</w:t>
            </w:r>
          </w:p>
        </w:tc>
        <w:tc>
          <w:tcPr>
            <w:tcW w:w="6115" w:type="dxa"/>
            <w:tcBorders>
              <w:top w:val="nil"/>
              <w:left w:val="nil"/>
              <w:bottom w:val="nil"/>
              <w:right w:val="nil"/>
            </w:tcBorders>
          </w:tcPr>
          <w:p w14:paraId="5FDE35A6" w14:textId="2E47C6C8" w:rsidR="00AD6274" w:rsidRPr="00FA1C9A" w:rsidRDefault="00AD6274" w:rsidP="00AD6274">
            <w:pPr>
              <w:rPr>
                <w:color w:val="0D0D0D"/>
                <w:shd w:val="clear" w:color="auto" w:fill="FFFFFF"/>
              </w:rPr>
            </w:pPr>
            <w:r w:rsidRPr="00FA1C9A">
              <w:rPr>
                <w:color w:val="0D0D0D"/>
                <w:shd w:val="clear" w:color="auto" w:fill="FFFFFF"/>
              </w:rPr>
              <w:t>Porcentagem de arremessos convertidos</w:t>
            </w:r>
          </w:p>
        </w:tc>
      </w:tr>
      <w:tr w:rsidR="00AD6274" w:rsidRPr="00FA1C9A" w14:paraId="3727F233" w14:textId="77777777" w:rsidTr="002309F0">
        <w:tc>
          <w:tcPr>
            <w:tcW w:w="2576" w:type="dxa"/>
            <w:tcBorders>
              <w:top w:val="nil"/>
              <w:left w:val="nil"/>
              <w:bottom w:val="nil"/>
              <w:right w:val="nil"/>
            </w:tcBorders>
          </w:tcPr>
          <w:p w14:paraId="6E7A31EE" w14:textId="61D2E046" w:rsidR="00AD6274" w:rsidRPr="00FA1C9A" w:rsidRDefault="00AD6274" w:rsidP="00AD6274">
            <w:pPr>
              <w:rPr>
                <w:color w:val="0D0D0D"/>
                <w:shd w:val="clear" w:color="auto" w:fill="FFFFFF"/>
              </w:rPr>
            </w:pPr>
            <w:r w:rsidRPr="00FA1C9A">
              <w:rPr>
                <w:color w:val="0D0D0D"/>
                <w:shd w:val="clear" w:color="auto" w:fill="FFFFFF"/>
              </w:rPr>
              <w:t>FG3M</w:t>
            </w:r>
          </w:p>
        </w:tc>
        <w:tc>
          <w:tcPr>
            <w:tcW w:w="6115" w:type="dxa"/>
            <w:tcBorders>
              <w:top w:val="nil"/>
              <w:left w:val="nil"/>
              <w:bottom w:val="nil"/>
              <w:right w:val="nil"/>
            </w:tcBorders>
          </w:tcPr>
          <w:p w14:paraId="60DA70D8" w14:textId="097E8BF2" w:rsidR="00AD6274" w:rsidRPr="00FA1C9A" w:rsidRDefault="00AD6274" w:rsidP="00AD6274">
            <w:pPr>
              <w:rPr>
                <w:color w:val="0D0D0D"/>
                <w:shd w:val="clear" w:color="auto" w:fill="FFFFFF"/>
              </w:rPr>
            </w:pPr>
            <w:r w:rsidRPr="00FA1C9A">
              <w:rPr>
                <w:color w:val="0D0D0D"/>
                <w:shd w:val="clear" w:color="auto" w:fill="FFFFFF"/>
              </w:rPr>
              <w:t>Total de arremessos de 3 pontos tentados</w:t>
            </w:r>
          </w:p>
        </w:tc>
      </w:tr>
      <w:tr w:rsidR="00AD6274" w:rsidRPr="00FA1C9A" w14:paraId="77E8D7E8" w14:textId="77777777" w:rsidTr="002309F0">
        <w:tc>
          <w:tcPr>
            <w:tcW w:w="2576" w:type="dxa"/>
            <w:tcBorders>
              <w:top w:val="nil"/>
              <w:left w:val="nil"/>
              <w:bottom w:val="nil"/>
              <w:right w:val="nil"/>
            </w:tcBorders>
          </w:tcPr>
          <w:p w14:paraId="12835F4E" w14:textId="57D71CFF" w:rsidR="00AD6274" w:rsidRPr="00FA1C9A" w:rsidRDefault="00AD6274" w:rsidP="00AD6274">
            <w:pPr>
              <w:rPr>
                <w:color w:val="0D0D0D"/>
                <w:shd w:val="clear" w:color="auto" w:fill="FFFFFF"/>
              </w:rPr>
            </w:pPr>
            <w:r w:rsidRPr="00FA1C9A">
              <w:rPr>
                <w:color w:val="0D0D0D"/>
                <w:shd w:val="clear" w:color="auto" w:fill="FFFFFF"/>
              </w:rPr>
              <w:t>FG3A</w:t>
            </w:r>
          </w:p>
        </w:tc>
        <w:tc>
          <w:tcPr>
            <w:tcW w:w="6115" w:type="dxa"/>
            <w:tcBorders>
              <w:top w:val="nil"/>
              <w:left w:val="nil"/>
              <w:bottom w:val="nil"/>
              <w:right w:val="nil"/>
            </w:tcBorders>
          </w:tcPr>
          <w:p w14:paraId="54EBDF78" w14:textId="3FA50313" w:rsidR="00AD6274" w:rsidRPr="00FA1C9A" w:rsidRDefault="00AD6274" w:rsidP="00AD6274">
            <w:pPr>
              <w:rPr>
                <w:color w:val="0D0D0D"/>
                <w:shd w:val="clear" w:color="auto" w:fill="FFFFFF"/>
              </w:rPr>
            </w:pPr>
            <w:r w:rsidRPr="00FA1C9A">
              <w:rPr>
                <w:color w:val="0D0D0D"/>
                <w:shd w:val="clear" w:color="auto" w:fill="FFFFFF"/>
              </w:rPr>
              <w:t>Total de arremessos de 3 pontos convertidos</w:t>
            </w:r>
          </w:p>
        </w:tc>
      </w:tr>
      <w:tr w:rsidR="00AD6274" w:rsidRPr="00FA1C9A" w14:paraId="1739DC39" w14:textId="77777777" w:rsidTr="002309F0">
        <w:tc>
          <w:tcPr>
            <w:tcW w:w="2576" w:type="dxa"/>
            <w:tcBorders>
              <w:top w:val="nil"/>
              <w:left w:val="nil"/>
              <w:bottom w:val="nil"/>
              <w:right w:val="nil"/>
            </w:tcBorders>
          </w:tcPr>
          <w:p w14:paraId="3AAFCCE7" w14:textId="4CF850BB" w:rsidR="00AD6274" w:rsidRPr="00FA1C9A" w:rsidRDefault="00AD6274" w:rsidP="00AD6274">
            <w:pPr>
              <w:rPr>
                <w:color w:val="0D0D0D"/>
                <w:shd w:val="clear" w:color="auto" w:fill="FFFFFF"/>
              </w:rPr>
            </w:pPr>
            <w:r w:rsidRPr="00FA1C9A">
              <w:rPr>
                <w:color w:val="0D0D0D"/>
                <w:shd w:val="clear" w:color="auto" w:fill="FFFFFF"/>
              </w:rPr>
              <w:t>FG3_PCT</w:t>
            </w:r>
          </w:p>
        </w:tc>
        <w:tc>
          <w:tcPr>
            <w:tcW w:w="6115" w:type="dxa"/>
            <w:tcBorders>
              <w:top w:val="nil"/>
              <w:left w:val="nil"/>
              <w:bottom w:val="nil"/>
              <w:right w:val="nil"/>
            </w:tcBorders>
          </w:tcPr>
          <w:p w14:paraId="055489DF" w14:textId="7B441AB0" w:rsidR="00AD6274" w:rsidRPr="00FA1C9A" w:rsidRDefault="00AD6274" w:rsidP="00AD6274">
            <w:pPr>
              <w:rPr>
                <w:color w:val="0D0D0D"/>
                <w:shd w:val="clear" w:color="auto" w:fill="FFFFFF"/>
              </w:rPr>
            </w:pPr>
            <w:r w:rsidRPr="00FA1C9A">
              <w:rPr>
                <w:color w:val="0D0D0D"/>
                <w:shd w:val="clear" w:color="auto" w:fill="FFFFFF"/>
              </w:rPr>
              <w:t>Porcentagem de arremessos de 3 pontos convertidos</w:t>
            </w:r>
          </w:p>
        </w:tc>
      </w:tr>
      <w:tr w:rsidR="00AD6274" w:rsidRPr="00FA1C9A" w14:paraId="2024F160" w14:textId="77777777" w:rsidTr="002309F0">
        <w:tc>
          <w:tcPr>
            <w:tcW w:w="2576" w:type="dxa"/>
            <w:tcBorders>
              <w:top w:val="nil"/>
              <w:left w:val="nil"/>
              <w:bottom w:val="nil"/>
              <w:right w:val="nil"/>
            </w:tcBorders>
          </w:tcPr>
          <w:p w14:paraId="21C230A1" w14:textId="42A72ABA" w:rsidR="00AD6274" w:rsidRPr="00FA1C9A" w:rsidRDefault="00AD6274" w:rsidP="00AD6274">
            <w:pPr>
              <w:rPr>
                <w:color w:val="0D0D0D"/>
                <w:shd w:val="clear" w:color="auto" w:fill="FFFFFF"/>
              </w:rPr>
            </w:pPr>
            <w:r w:rsidRPr="00FA1C9A">
              <w:rPr>
                <w:color w:val="0D0D0D"/>
                <w:shd w:val="clear" w:color="auto" w:fill="FFFFFF"/>
              </w:rPr>
              <w:t>FTM</w:t>
            </w:r>
          </w:p>
        </w:tc>
        <w:tc>
          <w:tcPr>
            <w:tcW w:w="6115" w:type="dxa"/>
            <w:tcBorders>
              <w:top w:val="nil"/>
              <w:left w:val="nil"/>
              <w:bottom w:val="nil"/>
              <w:right w:val="nil"/>
            </w:tcBorders>
          </w:tcPr>
          <w:p w14:paraId="31D053A0" w14:textId="197D3E5F" w:rsidR="00AD6274" w:rsidRPr="00FA1C9A" w:rsidRDefault="00AD6274" w:rsidP="00AD6274">
            <w:pPr>
              <w:rPr>
                <w:color w:val="0D0D0D"/>
                <w:shd w:val="clear" w:color="auto" w:fill="FFFFFF"/>
              </w:rPr>
            </w:pPr>
            <w:r w:rsidRPr="00FA1C9A">
              <w:rPr>
                <w:color w:val="0D0D0D"/>
                <w:shd w:val="clear" w:color="auto" w:fill="FFFFFF"/>
              </w:rPr>
              <w:t>Total de lance</w:t>
            </w:r>
            <w:r>
              <w:rPr>
                <w:color w:val="0D0D0D"/>
                <w:shd w:val="clear" w:color="auto" w:fill="FFFFFF"/>
              </w:rPr>
              <w:t>s</w:t>
            </w:r>
            <w:r w:rsidRPr="00FA1C9A">
              <w:rPr>
                <w:color w:val="0D0D0D"/>
                <w:shd w:val="clear" w:color="auto" w:fill="FFFFFF"/>
              </w:rPr>
              <w:t xml:space="preserve"> livre</w:t>
            </w:r>
            <w:r>
              <w:rPr>
                <w:color w:val="0D0D0D"/>
                <w:shd w:val="clear" w:color="auto" w:fill="FFFFFF"/>
              </w:rPr>
              <w:t>s</w:t>
            </w:r>
            <w:r w:rsidRPr="00FA1C9A">
              <w:rPr>
                <w:color w:val="0D0D0D"/>
                <w:shd w:val="clear" w:color="auto" w:fill="FFFFFF"/>
              </w:rPr>
              <w:t xml:space="preserve"> tentado</w:t>
            </w:r>
            <w:r>
              <w:rPr>
                <w:color w:val="0D0D0D"/>
                <w:shd w:val="clear" w:color="auto" w:fill="FFFFFF"/>
              </w:rPr>
              <w:t>s</w:t>
            </w:r>
          </w:p>
        </w:tc>
      </w:tr>
      <w:tr w:rsidR="00AD6274" w:rsidRPr="00FA1C9A" w14:paraId="22640079" w14:textId="77777777" w:rsidTr="002309F0">
        <w:tc>
          <w:tcPr>
            <w:tcW w:w="2576" w:type="dxa"/>
            <w:tcBorders>
              <w:top w:val="nil"/>
              <w:left w:val="nil"/>
              <w:bottom w:val="nil"/>
              <w:right w:val="nil"/>
            </w:tcBorders>
          </w:tcPr>
          <w:p w14:paraId="444CB7F5" w14:textId="31296A38" w:rsidR="00AD6274" w:rsidRPr="00FA1C9A" w:rsidRDefault="00AD6274" w:rsidP="00AD6274">
            <w:pPr>
              <w:rPr>
                <w:color w:val="0D0D0D"/>
                <w:shd w:val="clear" w:color="auto" w:fill="FFFFFF"/>
              </w:rPr>
            </w:pPr>
            <w:r w:rsidRPr="00FA1C9A">
              <w:rPr>
                <w:color w:val="0D0D0D"/>
                <w:shd w:val="clear" w:color="auto" w:fill="FFFFFF"/>
              </w:rPr>
              <w:t>FTA</w:t>
            </w:r>
          </w:p>
        </w:tc>
        <w:tc>
          <w:tcPr>
            <w:tcW w:w="6115" w:type="dxa"/>
            <w:tcBorders>
              <w:top w:val="nil"/>
              <w:left w:val="nil"/>
              <w:bottom w:val="nil"/>
              <w:right w:val="nil"/>
            </w:tcBorders>
          </w:tcPr>
          <w:p w14:paraId="4E3A01CD" w14:textId="5A3EAE55" w:rsidR="00AD6274" w:rsidRPr="00FA1C9A" w:rsidRDefault="00AD6274" w:rsidP="00AD6274">
            <w:pPr>
              <w:rPr>
                <w:color w:val="0D0D0D"/>
                <w:shd w:val="clear" w:color="auto" w:fill="FFFFFF"/>
              </w:rPr>
            </w:pPr>
            <w:r w:rsidRPr="00FA1C9A">
              <w:rPr>
                <w:color w:val="0D0D0D"/>
                <w:shd w:val="clear" w:color="auto" w:fill="FFFFFF"/>
              </w:rPr>
              <w:t>Total de lance livre convertido</w:t>
            </w:r>
          </w:p>
        </w:tc>
      </w:tr>
      <w:tr w:rsidR="00AD6274" w:rsidRPr="00FA1C9A" w14:paraId="074B26C0" w14:textId="77777777" w:rsidTr="002309F0">
        <w:tc>
          <w:tcPr>
            <w:tcW w:w="2576" w:type="dxa"/>
            <w:tcBorders>
              <w:top w:val="nil"/>
              <w:left w:val="nil"/>
              <w:bottom w:val="nil"/>
              <w:right w:val="nil"/>
            </w:tcBorders>
          </w:tcPr>
          <w:p w14:paraId="7172E41E" w14:textId="36D418F1" w:rsidR="00AD6274" w:rsidRPr="00FA1C9A" w:rsidRDefault="00AD6274" w:rsidP="00AD6274">
            <w:pPr>
              <w:rPr>
                <w:color w:val="0D0D0D"/>
                <w:shd w:val="clear" w:color="auto" w:fill="FFFFFF"/>
              </w:rPr>
            </w:pPr>
            <w:r w:rsidRPr="00FA1C9A">
              <w:rPr>
                <w:color w:val="0D0D0D"/>
                <w:shd w:val="clear" w:color="auto" w:fill="FFFFFF"/>
              </w:rPr>
              <w:t>FT_PCT</w:t>
            </w:r>
          </w:p>
        </w:tc>
        <w:tc>
          <w:tcPr>
            <w:tcW w:w="6115" w:type="dxa"/>
            <w:tcBorders>
              <w:top w:val="nil"/>
              <w:left w:val="nil"/>
              <w:bottom w:val="nil"/>
              <w:right w:val="nil"/>
            </w:tcBorders>
          </w:tcPr>
          <w:p w14:paraId="5FA63BA6" w14:textId="4B7AD93D" w:rsidR="00AD6274" w:rsidRPr="00FA1C9A" w:rsidRDefault="00AD6274" w:rsidP="00AD6274">
            <w:pPr>
              <w:tabs>
                <w:tab w:val="right" w:pos="5899"/>
              </w:tabs>
              <w:rPr>
                <w:color w:val="0D0D0D"/>
                <w:shd w:val="clear" w:color="auto" w:fill="FFFFFF"/>
              </w:rPr>
            </w:pPr>
            <w:r w:rsidRPr="00FA1C9A">
              <w:rPr>
                <w:color w:val="0D0D0D"/>
                <w:shd w:val="clear" w:color="auto" w:fill="FFFFFF"/>
              </w:rPr>
              <w:t>Porcentagem de lance livre convertidos</w:t>
            </w:r>
          </w:p>
        </w:tc>
      </w:tr>
      <w:tr w:rsidR="00AD6274" w:rsidRPr="00FA1C9A" w14:paraId="6EBEEAD5" w14:textId="77777777" w:rsidTr="002309F0">
        <w:tc>
          <w:tcPr>
            <w:tcW w:w="2576" w:type="dxa"/>
            <w:tcBorders>
              <w:top w:val="nil"/>
              <w:left w:val="nil"/>
              <w:bottom w:val="nil"/>
              <w:right w:val="nil"/>
            </w:tcBorders>
          </w:tcPr>
          <w:p w14:paraId="691A4640" w14:textId="1586ABBA" w:rsidR="00AD6274" w:rsidRPr="00FA1C9A" w:rsidRDefault="00AD6274" w:rsidP="00AD6274">
            <w:pPr>
              <w:rPr>
                <w:color w:val="0D0D0D"/>
                <w:shd w:val="clear" w:color="auto" w:fill="FFFFFF"/>
              </w:rPr>
            </w:pPr>
            <w:r w:rsidRPr="00FA1C9A">
              <w:rPr>
                <w:color w:val="0D0D0D"/>
                <w:shd w:val="clear" w:color="auto" w:fill="FFFFFF"/>
              </w:rPr>
              <w:t>OREB</w:t>
            </w:r>
          </w:p>
        </w:tc>
        <w:tc>
          <w:tcPr>
            <w:tcW w:w="6115" w:type="dxa"/>
            <w:tcBorders>
              <w:top w:val="nil"/>
              <w:left w:val="nil"/>
              <w:bottom w:val="nil"/>
              <w:right w:val="nil"/>
            </w:tcBorders>
          </w:tcPr>
          <w:p w14:paraId="3005EF6D" w14:textId="65F56F67" w:rsidR="00AD6274" w:rsidRPr="00FA1C9A" w:rsidRDefault="00AD6274" w:rsidP="00AD6274">
            <w:pPr>
              <w:rPr>
                <w:color w:val="0D0D0D"/>
                <w:shd w:val="clear" w:color="auto" w:fill="FFFFFF"/>
              </w:rPr>
            </w:pPr>
            <w:r w:rsidRPr="00FA1C9A">
              <w:rPr>
                <w:color w:val="0D0D0D"/>
                <w:shd w:val="clear" w:color="auto" w:fill="FFFFFF"/>
              </w:rPr>
              <w:t>Total de rebotes ofensivos</w:t>
            </w:r>
          </w:p>
        </w:tc>
      </w:tr>
      <w:tr w:rsidR="00AD6274" w:rsidRPr="00FA1C9A" w14:paraId="6D3BF7C9" w14:textId="77777777" w:rsidTr="002309F0">
        <w:tc>
          <w:tcPr>
            <w:tcW w:w="2576" w:type="dxa"/>
            <w:tcBorders>
              <w:top w:val="nil"/>
              <w:left w:val="nil"/>
              <w:bottom w:val="nil"/>
              <w:right w:val="nil"/>
            </w:tcBorders>
          </w:tcPr>
          <w:p w14:paraId="2D43DD19" w14:textId="397E3A47" w:rsidR="00AD6274" w:rsidRPr="00FA1C9A" w:rsidRDefault="00AD6274" w:rsidP="00AD6274">
            <w:pPr>
              <w:rPr>
                <w:color w:val="0D0D0D"/>
                <w:shd w:val="clear" w:color="auto" w:fill="FFFFFF"/>
              </w:rPr>
            </w:pPr>
            <w:r w:rsidRPr="00FA1C9A">
              <w:rPr>
                <w:color w:val="0D0D0D"/>
                <w:shd w:val="clear" w:color="auto" w:fill="FFFFFF"/>
              </w:rPr>
              <w:t>DREB</w:t>
            </w:r>
          </w:p>
        </w:tc>
        <w:tc>
          <w:tcPr>
            <w:tcW w:w="6115" w:type="dxa"/>
            <w:tcBorders>
              <w:top w:val="nil"/>
              <w:left w:val="nil"/>
              <w:bottom w:val="nil"/>
              <w:right w:val="nil"/>
            </w:tcBorders>
          </w:tcPr>
          <w:p w14:paraId="1F85DB54" w14:textId="0962B473" w:rsidR="00AD6274" w:rsidRPr="00FA1C9A" w:rsidRDefault="00AD6274" w:rsidP="00AD6274">
            <w:pPr>
              <w:rPr>
                <w:color w:val="0D0D0D"/>
                <w:shd w:val="clear" w:color="auto" w:fill="FFFFFF"/>
              </w:rPr>
            </w:pPr>
            <w:r w:rsidRPr="00FA1C9A">
              <w:rPr>
                <w:color w:val="0D0D0D"/>
                <w:shd w:val="clear" w:color="auto" w:fill="FFFFFF"/>
              </w:rPr>
              <w:t>Total de rebotes defensivos</w:t>
            </w:r>
          </w:p>
        </w:tc>
      </w:tr>
      <w:tr w:rsidR="00AD6274" w:rsidRPr="00FA1C9A" w14:paraId="46C08BC5" w14:textId="77777777" w:rsidTr="002309F0">
        <w:tc>
          <w:tcPr>
            <w:tcW w:w="2576" w:type="dxa"/>
            <w:tcBorders>
              <w:top w:val="nil"/>
              <w:left w:val="nil"/>
              <w:bottom w:val="nil"/>
              <w:right w:val="nil"/>
            </w:tcBorders>
          </w:tcPr>
          <w:p w14:paraId="309DC4CB" w14:textId="7220FBC5" w:rsidR="00AD6274" w:rsidRPr="00FA1C9A" w:rsidRDefault="00AD6274" w:rsidP="00AD6274">
            <w:pPr>
              <w:rPr>
                <w:color w:val="0D0D0D"/>
                <w:shd w:val="clear" w:color="auto" w:fill="FFFFFF"/>
              </w:rPr>
            </w:pPr>
            <w:r w:rsidRPr="00FA1C9A">
              <w:rPr>
                <w:color w:val="0D0D0D"/>
                <w:shd w:val="clear" w:color="auto" w:fill="FFFFFF"/>
              </w:rPr>
              <w:t>REB</w:t>
            </w:r>
          </w:p>
        </w:tc>
        <w:tc>
          <w:tcPr>
            <w:tcW w:w="6115" w:type="dxa"/>
            <w:tcBorders>
              <w:top w:val="nil"/>
              <w:left w:val="nil"/>
              <w:bottom w:val="nil"/>
              <w:right w:val="nil"/>
            </w:tcBorders>
          </w:tcPr>
          <w:p w14:paraId="2F937371" w14:textId="035DDD97" w:rsidR="00AD6274" w:rsidRPr="00FA1C9A" w:rsidRDefault="00AD6274" w:rsidP="00AD6274">
            <w:pPr>
              <w:rPr>
                <w:color w:val="0D0D0D"/>
                <w:shd w:val="clear" w:color="auto" w:fill="FFFFFF"/>
              </w:rPr>
            </w:pPr>
            <w:r w:rsidRPr="00FA1C9A">
              <w:rPr>
                <w:color w:val="0D0D0D"/>
                <w:shd w:val="clear" w:color="auto" w:fill="FFFFFF"/>
              </w:rPr>
              <w:t>Total de rebotes</w:t>
            </w:r>
          </w:p>
        </w:tc>
      </w:tr>
      <w:tr w:rsidR="00AD6274" w:rsidRPr="00FA1C9A" w14:paraId="3BE0EFE7" w14:textId="77777777" w:rsidTr="002309F0">
        <w:tc>
          <w:tcPr>
            <w:tcW w:w="2576" w:type="dxa"/>
            <w:tcBorders>
              <w:top w:val="nil"/>
              <w:left w:val="nil"/>
              <w:bottom w:val="nil"/>
              <w:right w:val="nil"/>
            </w:tcBorders>
          </w:tcPr>
          <w:p w14:paraId="63BED69C" w14:textId="0A4B0BA8" w:rsidR="00AD6274" w:rsidRPr="00FA1C9A" w:rsidRDefault="00AD6274" w:rsidP="00AD6274">
            <w:pPr>
              <w:rPr>
                <w:color w:val="0D0D0D"/>
                <w:shd w:val="clear" w:color="auto" w:fill="FFFFFF"/>
              </w:rPr>
            </w:pPr>
            <w:r w:rsidRPr="00FA1C9A">
              <w:rPr>
                <w:color w:val="0D0D0D"/>
                <w:shd w:val="clear" w:color="auto" w:fill="FFFFFF"/>
              </w:rPr>
              <w:t>AST</w:t>
            </w:r>
          </w:p>
        </w:tc>
        <w:tc>
          <w:tcPr>
            <w:tcW w:w="6115" w:type="dxa"/>
            <w:tcBorders>
              <w:top w:val="nil"/>
              <w:left w:val="nil"/>
              <w:bottom w:val="nil"/>
              <w:right w:val="nil"/>
            </w:tcBorders>
          </w:tcPr>
          <w:p w14:paraId="2B3C1AE8" w14:textId="48C888EA" w:rsidR="00AD6274" w:rsidRPr="00FA1C9A" w:rsidRDefault="00AD6274" w:rsidP="00AD6274">
            <w:pPr>
              <w:rPr>
                <w:color w:val="0D0D0D"/>
                <w:shd w:val="clear" w:color="auto" w:fill="FFFFFF"/>
              </w:rPr>
            </w:pPr>
            <w:r w:rsidRPr="00FA1C9A">
              <w:rPr>
                <w:color w:val="0D0D0D"/>
                <w:shd w:val="clear" w:color="auto" w:fill="FFFFFF"/>
              </w:rPr>
              <w:t>Total de assistências</w:t>
            </w:r>
          </w:p>
        </w:tc>
      </w:tr>
      <w:tr w:rsidR="00AD6274" w:rsidRPr="00FA1C9A" w14:paraId="09890D05" w14:textId="77777777" w:rsidTr="002309F0">
        <w:tc>
          <w:tcPr>
            <w:tcW w:w="2576" w:type="dxa"/>
            <w:tcBorders>
              <w:top w:val="nil"/>
              <w:left w:val="nil"/>
              <w:bottom w:val="nil"/>
              <w:right w:val="nil"/>
            </w:tcBorders>
          </w:tcPr>
          <w:p w14:paraId="3F603E8B" w14:textId="43401417" w:rsidR="00AD6274" w:rsidRPr="00FA1C9A" w:rsidRDefault="00AD6274" w:rsidP="00AD6274">
            <w:pPr>
              <w:rPr>
                <w:color w:val="0D0D0D"/>
                <w:shd w:val="clear" w:color="auto" w:fill="FFFFFF"/>
              </w:rPr>
            </w:pPr>
            <w:r w:rsidRPr="00FA1C9A">
              <w:rPr>
                <w:color w:val="0D0D0D"/>
                <w:shd w:val="clear" w:color="auto" w:fill="FFFFFF"/>
              </w:rPr>
              <w:t>STL</w:t>
            </w:r>
          </w:p>
        </w:tc>
        <w:tc>
          <w:tcPr>
            <w:tcW w:w="6115" w:type="dxa"/>
            <w:tcBorders>
              <w:top w:val="nil"/>
              <w:left w:val="nil"/>
              <w:bottom w:val="nil"/>
              <w:right w:val="nil"/>
            </w:tcBorders>
          </w:tcPr>
          <w:p w14:paraId="6A4C3B3A" w14:textId="617E754D" w:rsidR="00AD6274" w:rsidRPr="00FA1C9A" w:rsidRDefault="00AD6274" w:rsidP="00AD6274">
            <w:pPr>
              <w:rPr>
                <w:color w:val="0D0D0D"/>
                <w:shd w:val="clear" w:color="auto" w:fill="FFFFFF"/>
              </w:rPr>
            </w:pPr>
            <w:r w:rsidRPr="00FA1C9A">
              <w:rPr>
                <w:color w:val="0D0D0D"/>
                <w:shd w:val="clear" w:color="auto" w:fill="FFFFFF"/>
              </w:rPr>
              <w:t>Total de roubos de bola</w:t>
            </w:r>
          </w:p>
        </w:tc>
      </w:tr>
      <w:tr w:rsidR="00AD6274" w:rsidRPr="00FA1C9A" w14:paraId="392708DB" w14:textId="77777777" w:rsidTr="002309F0">
        <w:tc>
          <w:tcPr>
            <w:tcW w:w="2576" w:type="dxa"/>
            <w:tcBorders>
              <w:top w:val="nil"/>
              <w:left w:val="nil"/>
              <w:bottom w:val="nil"/>
              <w:right w:val="nil"/>
            </w:tcBorders>
          </w:tcPr>
          <w:p w14:paraId="69C53056" w14:textId="4A1C1AEB" w:rsidR="00AD6274" w:rsidRPr="00FA1C9A" w:rsidRDefault="00AD6274" w:rsidP="00AD6274">
            <w:pPr>
              <w:rPr>
                <w:color w:val="0D0D0D"/>
                <w:shd w:val="clear" w:color="auto" w:fill="FFFFFF"/>
              </w:rPr>
            </w:pPr>
            <w:r w:rsidRPr="00FA1C9A">
              <w:rPr>
                <w:color w:val="0D0D0D"/>
                <w:shd w:val="clear" w:color="auto" w:fill="FFFFFF"/>
              </w:rPr>
              <w:t>BLK</w:t>
            </w:r>
          </w:p>
        </w:tc>
        <w:tc>
          <w:tcPr>
            <w:tcW w:w="6115" w:type="dxa"/>
            <w:tcBorders>
              <w:top w:val="nil"/>
              <w:left w:val="nil"/>
              <w:bottom w:val="nil"/>
              <w:right w:val="nil"/>
            </w:tcBorders>
          </w:tcPr>
          <w:p w14:paraId="4CDC43EF" w14:textId="7295C8D2" w:rsidR="00AD6274" w:rsidRPr="00FA1C9A" w:rsidRDefault="00AD6274" w:rsidP="00AD6274">
            <w:pPr>
              <w:rPr>
                <w:color w:val="0D0D0D"/>
                <w:shd w:val="clear" w:color="auto" w:fill="FFFFFF"/>
              </w:rPr>
            </w:pPr>
            <w:r w:rsidRPr="00FA1C9A">
              <w:rPr>
                <w:color w:val="0D0D0D"/>
                <w:shd w:val="clear" w:color="auto" w:fill="FFFFFF"/>
              </w:rPr>
              <w:t>Total de bloqueios</w:t>
            </w:r>
          </w:p>
        </w:tc>
      </w:tr>
      <w:tr w:rsidR="00AD6274" w:rsidRPr="00FA1C9A" w14:paraId="00F92764" w14:textId="77777777" w:rsidTr="002309F0">
        <w:tc>
          <w:tcPr>
            <w:tcW w:w="2576" w:type="dxa"/>
            <w:tcBorders>
              <w:top w:val="nil"/>
              <w:left w:val="nil"/>
              <w:bottom w:val="nil"/>
              <w:right w:val="nil"/>
            </w:tcBorders>
          </w:tcPr>
          <w:p w14:paraId="298B9C04" w14:textId="58CC4E59" w:rsidR="00AD6274" w:rsidRPr="00FA1C9A" w:rsidRDefault="00AD6274" w:rsidP="00AD6274">
            <w:pPr>
              <w:rPr>
                <w:color w:val="0D0D0D"/>
                <w:shd w:val="clear" w:color="auto" w:fill="FFFFFF"/>
              </w:rPr>
            </w:pPr>
            <w:r w:rsidRPr="00FA1C9A">
              <w:rPr>
                <w:color w:val="0D0D0D"/>
                <w:shd w:val="clear" w:color="auto" w:fill="FFFFFF"/>
              </w:rPr>
              <w:t>TOV</w:t>
            </w:r>
          </w:p>
        </w:tc>
        <w:tc>
          <w:tcPr>
            <w:tcW w:w="6115" w:type="dxa"/>
            <w:tcBorders>
              <w:top w:val="nil"/>
              <w:left w:val="nil"/>
              <w:bottom w:val="nil"/>
              <w:right w:val="nil"/>
            </w:tcBorders>
          </w:tcPr>
          <w:p w14:paraId="6BED12DA" w14:textId="15FE1FF0" w:rsidR="00AD6274" w:rsidRPr="00FA1C9A" w:rsidRDefault="00AD6274" w:rsidP="00AD6274">
            <w:pPr>
              <w:rPr>
                <w:color w:val="0D0D0D"/>
                <w:shd w:val="clear" w:color="auto" w:fill="FFFFFF"/>
              </w:rPr>
            </w:pPr>
            <w:r w:rsidRPr="00FA1C9A">
              <w:rPr>
                <w:color w:val="0D0D0D"/>
                <w:shd w:val="clear" w:color="auto" w:fill="FFFFFF"/>
              </w:rPr>
              <w:t>Total de erros</w:t>
            </w:r>
          </w:p>
        </w:tc>
      </w:tr>
      <w:tr w:rsidR="00AD6274" w:rsidRPr="00FA1C9A" w14:paraId="6F166C36" w14:textId="77777777" w:rsidTr="002309F0">
        <w:tc>
          <w:tcPr>
            <w:tcW w:w="2576" w:type="dxa"/>
            <w:tcBorders>
              <w:top w:val="nil"/>
              <w:left w:val="nil"/>
              <w:bottom w:val="nil"/>
              <w:right w:val="nil"/>
            </w:tcBorders>
          </w:tcPr>
          <w:p w14:paraId="7168D3E8" w14:textId="36B02D7C" w:rsidR="00AD6274" w:rsidRPr="00FA1C9A" w:rsidRDefault="00AD6274" w:rsidP="00AD6274">
            <w:pPr>
              <w:rPr>
                <w:color w:val="0D0D0D"/>
                <w:shd w:val="clear" w:color="auto" w:fill="FFFFFF"/>
              </w:rPr>
            </w:pPr>
            <w:r w:rsidRPr="00FA1C9A">
              <w:rPr>
                <w:color w:val="0D0D0D"/>
                <w:shd w:val="clear" w:color="auto" w:fill="FFFFFF"/>
              </w:rPr>
              <w:t>PF</w:t>
            </w:r>
          </w:p>
        </w:tc>
        <w:tc>
          <w:tcPr>
            <w:tcW w:w="6115" w:type="dxa"/>
            <w:tcBorders>
              <w:top w:val="nil"/>
              <w:left w:val="nil"/>
              <w:bottom w:val="nil"/>
              <w:right w:val="nil"/>
            </w:tcBorders>
          </w:tcPr>
          <w:p w14:paraId="5D966E68" w14:textId="31A5C1BA" w:rsidR="00AD6274" w:rsidRPr="00FA1C9A" w:rsidRDefault="00AD6274" w:rsidP="00AD6274">
            <w:pPr>
              <w:rPr>
                <w:color w:val="0D0D0D"/>
                <w:shd w:val="clear" w:color="auto" w:fill="FFFFFF"/>
              </w:rPr>
            </w:pPr>
            <w:r w:rsidRPr="00FA1C9A">
              <w:rPr>
                <w:color w:val="0D0D0D"/>
                <w:shd w:val="clear" w:color="auto" w:fill="FFFFFF"/>
              </w:rPr>
              <w:t>Total de faltas</w:t>
            </w:r>
          </w:p>
        </w:tc>
      </w:tr>
      <w:tr w:rsidR="00AD6274" w:rsidRPr="00FA1C9A" w14:paraId="594FC14A" w14:textId="77777777" w:rsidTr="002309F0">
        <w:tc>
          <w:tcPr>
            <w:tcW w:w="2576" w:type="dxa"/>
            <w:tcBorders>
              <w:top w:val="nil"/>
              <w:left w:val="nil"/>
              <w:bottom w:val="single" w:sz="4" w:space="0" w:color="auto"/>
              <w:right w:val="nil"/>
            </w:tcBorders>
          </w:tcPr>
          <w:p w14:paraId="4A424B0D" w14:textId="5E5587EF" w:rsidR="00AD6274" w:rsidRPr="00FA1C9A" w:rsidRDefault="00AD6274" w:rsidP="00AD6274">
            <w:pPr>
              <w:rPr>
                <w:color w:val="0D0D0D"/>
                <w:shd w:val="clear" w:color="auto" w:fill="FFFFFF"/>
              </w:rPr>
            </w:pPr>
            <w:r w:rsidRPr="00FA1C9A">
              <w:rPr>
                <w:color w:val="0D0D0D"/>
                <w:shd w:val="clear" w:color="auto" w:fill="FFFFFF"/>
              </w:rPr>
              <w:t>PLUS_MINUS</w:t>
            </w:r>
          </w:p>
        </w:tc>
        <w:tc>
          <w:tcPr>
            <w:tcW w:w="6115" w:type="dxa"/>
            <w:tcBorders>
              <w:top w:val="nil"/>
              <w:left w:val="nil"/>
              <w:bottom w:val="single" w:sz="4" w:space="0" w:color="auto"/>
              <w:right w:val="nil"/>
            </w:tcBorders>
          </w:tcPr>
          <w:p w14:paraId="6C46203D" w14:textId="2848D9BC" w:rsidR="00AD6274" w:rsidRPr="00FA1C9A" w:rsidRDefault="00AD6274" w:rsidP="00AD6274">
            <w:pPr>
              <w:rPr>
                <w:color w:val="0D0D0D"/>
                <w:shd w:val="clear" w:color="auto" w:fill="FFFFFF"/>
              </w:rPr>
            </w:pPr>
            <w:r w:rsidRPr="00FA1C9A">
              <w:rPr>
                <w:color w:val="0D0D0D"/>
                <w:shd w:val="clear" w:color="auto" w:fill="FFFFFF"/>
              </w:rPr>
              <w:t>Diferença no placar (+/-)</w:t>
            </w:r>
          </w:p>
        </w:tc>
      </w:tr>
    </w:tbl>
    <w:p w14:paraId="2800EB6E" w14:textId="3CC33E3C" w:rsidR="005154B6" w:rsidRDefault="00312301" w:rsidP="00706159">
      <w:pPr>
        <w:spacing w:line="360" w:lineRule="auto"/>
      </w:pPr>
      <w:r w:rsidRPr="00FA1C9A">
        <w:t>Fonte: Dados originais da pesquisa.</w:t>
      </w:r>
    </w:p>
    <w:p w14:paraId="6B835F19" w14:textId="77777777" w:rsidR="00DD26BC" w:rsidRDefault="00DD26BC" w:rsidP="00706159">
      <w:pPr>
        <w:spacing w:line="360" w:lineRule="auto"/>
      </w:pPr>
    </w:p>
    <w:p w14:paraId="2E9D8563" w14:textId="276E53E7" w:rsidR="00DD26BC" w:rsidRDefault="00DD26BC" w:rsidP="00DD26BC">
      <w:pPr>
        <w:autoSpaceDE w:val="0"/>
        <w:autoSpaceDN w:val="0"/>
        <w:adjustRightInd w:val="0"/>
        <w:spacing w:line="360" w:lineRule="auto"/>
        <w:ind w:firstLine="709"/>
      </w:pPr>
      <w:r>
        <w:t>Na construção da base de dados, foram selecionadas variáveis que descrev</w:t>
      </w:r>
      <w:r w:rsidR="00BE0121">
        <w:t>em</w:t>
      </w:r>
      <w:r>
        <w:t xml:space="preserve"> cada partida, principalmente as variáveis numéricas. No entanto, foi excluída a variável numérica PLUS_MINUS (+/-), que indicava a diferença de pontos ao final da partida e, por consequência, revelava o resultado do jogo.</w:t>
      </w:r>
    </w:p>
    <w:p w14:paraId="32883672" w14:textId="286D24D0" w:rsidR="00DD26BC" w:rsidRDefault="00DD26BC" w:rsidP="00CA2D49">
      <w:pPr>
        <w:autoSpaceDE w:val="0"/>
        <w:autoSpaceDN w:val="0"/>
        <w:adjustRightInd w:val="0"/>
        <w:spacing w:line="360" w:lineRule="auto"/>
        <w:ind w:firstLine="709"/>
      </w:pPr>
      <w:r>
        <w:t>Foi incluída a variável HOME (casa) no modelo, à qual foi atribuído o valor 1 para jogos realizados em casa e 0 para jogos fora. A análise da Figura 1 revelou que a porcentagem de vitórias para os times jogando em casa foi de 57,</w:t>
      </w:r>
      <w:r w:rsidR="003C743A">
        <w:t>33</w:t>
      </w:r>
      <w:r>
        <w:t>%. Portanto, a variável HOME desempenhou um papel significativo no modelo, influenciando a probabilidade de vitória das equipes.</w:t>
      </w:r>
    </w:p>
    <w:p w14:paraId="60F5A054" w14:textId="77777777" w:rsidR="00DD26BC" w:rsidRDefault="00DD26BC" w:rsidP="00CA2D49">
      <w:pPr>
        <w:autoSpaceDE w:val="0"/>
        <w:autoSpaceDN w:val="0"/>
        <w:adjustRightInd w:val="0"/>
        <w:spacing w:line="360" w:lineRule="auto"/>
        <w:ind w:firstLine="709"/>
        <w:rPr>
          <w:color w:val="000000"/>
        </w:rPr>
      </w:pPr>
    </w:p>
    <w:p w14:paraId="2A577D7F" w14:textId="77777777" w:rsidR="00DD26BC" w:rsidRPr="00DD26BC" w:rsidRDefault="00DD26BC" w:rsidP="00DD26BC"/>
    <w:p w14:paraId="479AA7D9" w14:textId="77777777" w:rsidR="00DD26BC" w:rsidRDefault="00DD26BC" w:rsidP="00DD26BC">
      <w:pPr>
        <w:rPr>
          <w:color w:val="000000"/>
        </w:rPr>
      </w:pPr>
    </w:p>
    <w:p w14:paraId="41C10981" w14:textId="6B1889AC" w:rsidR="00DD26BC" w:rsidRDefault="00DD26BC" w:rsidP="00DD26BC">
      <w:pPr>
        <w:spacing w:line="360" w:lineRule="auto"/>
        <w:jc w:val="center"/>
        <w:rPr>
          <w:color w:val="000000"/>
        </w:rPr>
      </w:pPr>
      <w:r>
        <w:rPr>
          <w:noProof/>
          <w:color w:val="000000"/>
        </w:rPr>
        <w:lastRenderedPageBreak/>
        <w:drawing>
          <wp:inline distT="0" distB="0" distL="0" distR="0" wp14:anchorId="276679B5" wp14:editId="6504CFBA">
            <wp:extent cx="3897587" cy="2590800"/>
            <wp:effectExtent l="0" t="0" r="8255" b="0"/>
            <wp:docPr id="308051057" name="Imagem 2"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51057" name="Imagem 2" descr="Gráfico, Gráfico de barras&#10;&#10;Descrição gerad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3897587" cy="2590800"/>
                    </a:xfrm>
                    <a:prstGeom prst="rect">
                      <a:avLst/>
                    </a:prstGeom>
                  </pic:spPr>
                </pic:pic>
              </a:graphicData>
            </a:graphic>
          </wp:inline>
        </w:drawing>
      </w:r>
    </w:p>
    <w:p w14:paraId="1724374C" w14:textId="77777777" w:rsidR="00405338" w:rsidRPr="00FA1C9A" w:rsidRDefault="00405338" w:rsidP="00405338">
      <w:pPr>
        <w:autoSpaceDE w:val="0"/>
        <w:autoSpaceDN w:val="0"/>
        <w:adjustRightInd w:val="0"/>
        <w:rPr>
          <w:color w:val="1D2228"/>
          <w:shd w:val="clear" w:color="auto" w:fill="FFFFFF"/>
        </w:rPr>
      </w:pPr>
      <w:r w:rsidRPr="00FA1C9A">
        <w:rPr>
          <w:color w:val="1D2228"/>
          <w:shd w:val="clear" w:color="auto" w:fill="FFFFFF"/>
        </w:rPr>
        <w:t>Figura 1: Porcentagem de vitórias em função do local da partida.</w:t>
      </w:r>
    </w:p>
    <w:p w14:paraId="636A2C15" w14:textId="77777777" w:rsidR="00405338" w:rsidRPr="00FA1C9A" w:rsidRDefault="00405338" w:rsidP="00405338">
      <w:pPr>
        <w:autoSpaceDE w:val="0"/>
        <w:autoSpaceDN w:val="0"/>
        <w:adjustRightInd w:val="0"/>
      </w:pPr>
      <w:r w:rsidRPr="00FA1C9A">
        <w:t>Fonte: Resultados originais da pesquisa.</w:t>
      </w:r>
    </w:p>
    <w:p w14:paraId="16737539" w14:textId="77777777" w:rsidR="00DD26BC" w:rsidRDefault="00DD26BC" w:rsidP="00405338">
      <w:pPr>
        <w:spacing w:line="360" w:lineRule="auto"/>
        <w:ind w:firstLine="708"/>
        <w:rPr>
          <w:color w:val="000000"/>
        </w:rPr>
      </w:pPr>
    </w:p>
    <w:p w14:paraId="0763E2FB" w14:textId="6A9E7A41" w:rsidR="00405338" w:rsidRDefault="009B7046" w:rsidP="009B7046">
      <w:pPr>
        <w:autoSpaceDE w:val="0"/>
        <w:autoSpaceDN w:val="0"/>
        <w:adjustRightInd w:val="0"/>
        <w:spacing w:line="360" w:lineRule="auto"/>
        <w:ind w:firstLine="709"/>
      </w:pPr>
      <w:r w:rsidRPr="00B80336">
        <w:t xml:space="preserve">Outra variável incluída foi a REST (descanso). Para calcular esta variável, o </w:t>
      </w:r>
      <w:proofErr w:type="spellStart"/>
      <w:r w:rsidRPr="00B80336">
        <w:t>dataframe</w:t>
      </w:r>
      <w:proofErr w:type="spellEnd"/>
      <w:r w:rsidRPr="00B80336">
        <w:t xml:space="preserve"> foi agrupado por equipe e ordenado por data, o que permitiu determinar os dias de folga entre </w:t>
      </w:r>
      <w:r w:rsidR="00CA2D49">
        <w:t xml:space="preserve">os </w:t>
      </w:r>
      <w:r w:rsidRPr="00B80336">
        <w:t xml:space="preserve">jogos. A análise da porcentagem de vitórias em relação aos dias de descanso, Figura 2, revelou que jogos consecutivos sem intervalo para descanso impactaram negativamente a probabilidade de vitória de uma equipe. No entanto, observou-se um pico na probabilidade de vitória </w:t>
      </w:r>
      <w:r>
        <w:t>no terceiro</w:t>
      </w:r>
      <w:r w:rsidRPr="00B80336">
        <w:t xml:space="preserve"> </w:t>
      </w:r>
      <w:r>
        <w:t>dia</w:t>
      </w:r>
      <w:r w:rsidRPr="00B80336">
        <w:t xml:space="preserve"> de descanso, sugerindo que esse foi o período ideal para a recuperação e preparação da equipe.</w:t>
      </w:r>
      <w:r>
        <w:tab/>
      </w:r>
    </w:p>
    <w:p w14:paraId="34A17515" w14:textId="77777777" w:rsidR="009B7046" w:rsidRPr="009B7046" w:rsidRDefault="009B7046" w:rsidP="009B7046">
      <w:pPr>
        <w:autoSpaceDE w:val="0"/>
        <w:autoSpaceDN w:val="0"/>
        <w:adjustRightInd w:val="0"/>
        <w:spacing w:line="360" w:lineRule="auto"/>
        <w:ind w:firstLine="709"/>
      </w:pPr>
    </w:p>
    <w:p w14:paraId="5CB97CAD" w14:textId="26C0EAF6" w:rsidR="009B7046" w:rsidRDefault="009B7046" w:rsidP="009B7046">
      <w:pPr>
        <w:spacing w:line="360" w:lineRule="auto"/>
        <w:rPr>
          <w:color w:val="000000"/>
        </w:rPr>
      </w:pPr>
      <w:r>
        <w:rPr>
          <w:noProof/>
          <w:color w:val="000000"/>
        </w:rPr>
        <w:drawing>
          <wp:inline distT="0" distB="0" distL="0" distR="0" wp14:anchorId="52029EAE" wp14:editId="3DBC3B62">
            <wp:extent cx="5759450" cy="2852420"/>
            <wp:effectExtent l="0" t="0" r="0" b="5080"/>
            <wp:docPr id="955737384" name="Imagem 3"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7384" name="Imagem 3" descr="Gráfico, Gráfico de linhas&#10;&#10;Descrição gerada automaticamente"/>
                    <pic:cNvPicPr/>
                  </pic:nvPicPr>
                  <pic:blipFill>
                    <a:blip r:embed="rId12">
                      <a:extLst>
                        <a:ext uri="{28A0092B-C50C-407E-A947-70E740481C1C}">
                          <a14:useLocalDpi xmlns:a14="http://schemas.microsoft.com/office/drawing/2010/main" val="0"/>
                        </a:ext>
                      </a:extLst>
                    </a:blip>
                    <a:stretch>
                      <a:fillRect/>
                    </a:stretch>
                  </pic:blipFill>
                  <pic:spPr>
                    <a:xfrm>
                      <a:off x="0" y="0"/>
                      <a:ext cx="5759450" cy="2852420"/>
                    </a:xfrm>
                    <a:prstGeom prst="rect">
                      <a:avLst/>
                    </a:prstGeom>
                  </pic:spPr>
                </pic:pic>
              </a:graphicData>
            </a:graphic>
          </wp:inline>
        </w:drawing>
      </w:r>
    </w:p>
    <w:p w14:paraId="2909CEC5" w14:textId="77777777" w:rsidR="009B7046" w:rsidRPr="00FA1C9A" w:rsidRDefault="009B7046" w:rsidP="009B7046">
      <w:pPr>
        <w:autoSpaceDE w:val="0"/>
        <w:autoSpaceDN w:val="0"/>
        <w:adjustRightInd w:val="0"/>
        <w:rPr>
          <w:color w:val="1D2228"/>
          <w:shd w:val="clear" w:color="auto" w:fill="FFFFFF"/>
        </w:rPr>
      </w:pPr>
      <w:r w:rsidRPr="00FA1C9A">
        <w:rPr>
          <w:color w:val="1D2228"/>
          <w:shd w:val="clear" w:color="auto" w:fill="FFFFFF"/>
        </w:rPr>
        <w:t xml:space="preserve">Figura 2: Porcentagem de vitórias em função dos dias de </w:t>
      </w:r>
      <w:r>
        <w:rPr>
          <w:color w:val="1D2228"/>
          <w:shd w:val="clear" w:color="auto" w:fill="FFFFFF"/>
        </w:rPr>
        <w:t>descanso</w:t>
      </w:r>
      <w:r w:rsidRPr="00FA1C9A">
        <w:rPr>
          <w:color w:val="1D2228"/>
          <w:shd w:val="clear" w:color="auto" w:fill="FFFFFF"/>
        </w:rPr>
        <w:t>.</w:t>
      </w:r>
    </w:p>
    <w:p w14:paraId="784E3554" w14:textId="77777777" w:rsidR="009B7046" w:rsidRPr="00FA1C9A" w:rsidRDefault="009B7046" w:rsidP="009B7046">
      <w:pPr>
        <w:autoSpaceDE w:val="0"/>
        <w:autoSpaceDN w:val="0"/>
        <w:adjustRightInd w:val="0"/>
      </w:pPr>
      <w:r w:rsidRPr="00FA1C9A">
        <w:t>Fonte: Resultados originais da pesquisa.</w:t>
      </w:r>
    </w:p>
    <w:p w14:paraId="7F8410EE" w14:textId="77777777" w:rsidR="009B7046" w:rsidRDefault="009B7046" w:rsidP="00405338">
      <w:pPr>
        <w:spacing w:line="360" w:lineRule="auto"/>
        <w:ind w:firstLine="708"/>
        <w:rPr>
          <w:color w:val="000000"/>
        </w:rPr>
      </w:pPr>
    </w:p>
    <w:p w14:paraId="232DB8FC" w14:textId="77777777" w:rsidR="009B7046" w:rsidRDefault="009B7046" w:rsidP="009B7046">
      <w:pPr>
        <w:autoSpaceDE w:val="0"/>
        <w:autoSpaceDN w:val="0"/>
        <w:adjustRightInd w:val="0"/>
        <w:spacing w:line="360" w:lineRule="auto"/>
        <w:ind w:firstLine="709"/>
      </w:pPr>
      <w:r>
        <w:lastRenderedPageBreak/>
        <w:t>Por último, foi adicionada a variável PREV_STREAK (sequência anterior) ao modelo, que registrou as sequências anteriores de vitórias ou derrotas de cada time. Conforme ilustrado na Figura 3, a análise revelou a tendência que: times em uma sequência de derrotas geralmente continuam a perder, enquanto aqueles em uma sequência de vitórias tendem a manter o desempenho positivo no próximo jogo.</w:t>
      </w:r>
    </w:p>
    <w:p w14:paraId="04B80894" w14:textId="77777777" w:rsidR="009B7046" w:rsidRDefault="009B7046" w:rsidP="00405338">
      <w:pPr>
        <w:spacing w:line="360" w:lineRule="auto"/>
        <w:ind w:firstLine="708"/>
        <w:rPr>
          <w:color w:val="000000"/>
        </w:rPr>
      </w:pPr>
    </w:p>
    <w:p w14:paraId="64D97820" w14:textId="34EA6521" w:rsidR="00884BDA" w:rsidRDefault="00884BDA" w:rsidP="00884BDA">
      <w:pPr>
        <w:spacing w:line="360" w:lineRule="auto"/>
        <w:rPr>
          <w:color w:val="000000"/>
        </w:rPr>
      </w:pPr>
      <w:r>
        <w:rPr>
          <w:noProof/>
          <w:color w:val="000000"/>
        </w:rPr>
        <w:drawing>
          <wp:inline distT="0" distB="0" distL="0" distR="0" wp14:anchorId="1F3662C1" wp14:editId="078E41D5">
            <wp:extent cx="5759450" cy="3523615"/>
            <wp:effectExtent l="0" t="0" r="0" b="635"/>
            <wp:docPr id="1776684947" name="Imagem 6" descr="Gráfico, Gráfico de dispers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84947" name="Imagem 6" descr="Gráfico, Gráfico de dispersão&#10;&#10;Descrição gerad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5759450" cy="3523615"/>
                    </a:xfrm>
                    <a:prstGeom prst="rect">
                      <a:avLst/>
                    </a:prstGeom>
                  </pic:spPr>
                </pic:pic>
              </a:graphicData>
            </a:graphic>
          </wp:inline>
        </w:drawing>
      </w:r>
    </w:p>
    <w:p w14:paraId="22A5C3D7" w14:textId="77777777" w:rsidR="00884BDA" w:rsidRPr="00FA1C9A" w:rsidRDefault="00884BDA" w:rsidP="00884BDA">
      <w:pPr>
        <w:autoSpaceDE w:val="0"/>
        <w:autoSpaceDN w:val="0"/>
        <w:adjustRightInd w:val="0"/>
        <w:rPr>
          <w:color w:val="1D2228"/>
          <w:shd w:val="clear" w:color="auto" w:fill="FFFFFF"/>
        </w:rPr>
      </w:pPr>
      <w:r w:rsidRPr="00FA1C9A">
        <w:rPr>
          <w:color w:val="1D2228"/>
          <w:shd w:val="clear" w:color="auto" w:fill="FFFFFF"/>
        </w:rPr>
        <w:t>Figura 3: Porcentagem de vitórias em função da sequência anterior de vitórias ou derrotas.</w:t>
      </w:r>
    </w:p>
    <w:p w14:paraId="4C56CABF" w14:textId="77777777" w:rsidR="00884BDA" w:rsidRPr="00FA1C9A" w:rsidRDefault="00884BDA" w:rsidP="00884BDA">
      <w:pPr>
        <w:autoSpaceDE w:val="0"/>
        <w:autoSpaceDN w:val="0"/>
        <w:adjustRightInd w:val="0"/>
      </w:pPr>
      <w:r w:rsidRPr="00FA1C9A">
        <w:t>Fonte: Resultados originais da pesquisa.</w:t>
      </w:r>
    </w:p>
    <w:p w14:paraId="40EA3C07" w14:textId="77777777" w:rsidR="009B7046" w:rsidRDefault="009B7046" w:rsidP="00405338">
      <w:pPr>
        <w:spacing w:line="360" w:lineRule="auto"/>
        <w:ind w:firstLine="708"/>
        <w:rPr>
          <w:color w:val="000000"/>
        </w:rPr>
      </w:pPr>
    </w:p>
    <w:p w14:paraId="32005CD4" w14:textId="77777777" w:rsidR="006926E9" w:rsidRDefault="006926E9" w:rsidP="006926E9">
      <w:pPr>
        <w:autoSpaceDE w:val="0"/>
        <w:autoSpaceDN w:val="0"/>
        <w:adjustRightInd w:val="0"/>
        <w:spacing w:line="360" w:lineRule="auto"/>
        <w:ind w:firstLine="709"/>
      </w:pPr>
      <w:r w:rsidRPr="00FA1C9A">
        <w:t>Após as mudanças</w:t>
      </w:r>
      <w:r>
        <w:t xml:space="preserve"> efetuadas na base de dados</w:t>
      </w:r>
      <w:r w:rsidRPr="00FA1C9A">
        <w:t>, as seguintes variáveis, Tabela 2</w:t>
      </w:r>
      <w:r>
        <w:t>, foram definidas para o estudo.</w:t>
      </w:r>
    </w:p>
    <w:p w14:paraId="3FB20A6D" w14:textId="77777777" w:rsidR="006926E9" w:rsidRDefault="006926E9" w:rsidP="00405338">
      <w:pPr>
        <w:spacing w:line="360" w:lineRule="auto"/>
        <w:ind w:firstLine="708"/>
        <w:rPr>
          <w:color w:val="000000"/>
        </w:rPr>
      </w:pPr>
    </w:p>
    <w:p w14:paraId="6E3F1DC8" w14:textId="167792E4" w:rsidR="006926E9" w:rsidRDefault="006926E9" w:rsidP="006926E9">
      <w:pPr>
        <w:autoSpaceDE w:val="0"/>
        <w:autoSpaceDN w:val="0"/>
        <w:adjustRightInd w:val="0"/>
      </w:pPr>
      <w:r w:rsidRPr="00FA1C9A">
        <w:t xml:space="preserve">Tabela 2. </w:t>
      </w:r>
      <w:r w:rsidR="00BE0121">
        <w:t xml:space="preserve">Variáveis </w:t>
      </w:r>
      <w:r w:rsidR="00281BC0">
        <w:t>do arquivo</w:t>
      </w:r>
      <w:r w:rsidRPr="00FA1C9A">
        <w:t xml:space="preserve"> </w:t>
      </w:r>
      <w:r w:rsidR="00281BC0">
        <w:t>de</w:t>
      </w:r>
      <w:r w:rsidRPr="00FA1C9A">
        <w:t xml:space="preserve"> dados dos jogos, após tratamento das variáveis.</w:t>
      </w:r>
    </w:p>
    <w:p w14:paraId="29EE6D0B" w14:textId="7EE7B37F" w:rsidR="006926E9" w:rsidRPr="006926E9" w:rsidRDefault="006926E9" w:rsidP="006926E9">
      <w:pPr>
        <w:autoSpaceDE w:val="0"/>
        <w:autoSpaceDN w:val="0"/>
        <w:adjustRightInd w:val="0"/>
        <w:jc w:val="center"/>
        <w:rPr>
          <w:bCs/>
        </w:rPr>
      </w:pPr>
      <w:r>
        <w:rPr>
          <w:bCs/>
        </w:rPr>
        <w:t xml:space="preserve">                                                                                                                       </w:t>
      </w:r>
      <w:r w:rsidRPr="006926E9">
        <w:rPr>
          <w:bCs/>
        </w:rPr>
        <w:t>(continua)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0"/>
        <w:gridCol w:w="6115"/>
      </w:tblGrid>
      <w:tr w:rsidR="006926E9" w:rsidRPr="00FA1C9A" w14:paraId="6130747D" w14:textId="77777777" w:rsidTr="00525A96">
        <w:tc>
          <w:tcPr>
            <w:tcW w:w="2530" w:type="dxa"/>
            <w:tcBorders>
              <w:top w:val="single" w:sz="4" w:space="0" w:color="auto"/>
              <w:bottom w:val="single" w:sz="4" w:space="0" w:color="auto"/>
            </w:tcBorders>
          </w:tcPr>
          <w:p w14:paraId="06666EC1" w14:textId="77777777" w:rsidR="006926E9" w:rsidRPr="00FA1C9A" w:rsidRDefault="006926E9" w:rsidP="00525A96">
            <w:pPr>
              <w:rPr>
                <w:color w:val="0D0D0D"/>
                <w:shd w:val="clear" w:color="auto" w:fill="FFFFFF"/>
              </w:rPr>
            </w:pPr>
            <w:r w:rsidRPr="00FA1C9A">
              <w:rPr>
                <w:color w:val="0D0D0D"/>
                <w:shd w:val="clear" w:color="auto" w:fill="FFFFFF"/>
              </w:rPr>
              <w:t>Variáveis</w:t>
            </w:r>
          </w:p>
        </w:tc>
        <w:tc>
          <w:tcPr>
            <w:tcW w:w="6115" w:type="dxa"/>
            <w:tcBorders>
              <w:top w:val="single" w:sz="4" w:space="0" w:color="auto"/>
              <w:bottom w:val="single" w:sz="4" w:space="0" w:color="auto"/>
            </w:tcBorders>
          </w:tcPr>
          <w:p w14:paraId="22B3A793" w14:textId="77777777" w:rsidR="006926E9" w:rsidRPr="00FA1C9A" w:rsidRDefault="006926E9" w:rsidP="00525A96">
            <w:pPr>
              <w:jc w:val="center"/>
              <w:rPr>
                <w:color w:val="0D0D0D"/>
                <w:shd w:val="clear" w:color="auto" w:fill="FFFFFF"/>
              </w:rPr>
            </w:pPr>
            <w:r w:rsidRPr="00FA1C9A">
              <w:rPr>
                <w:color w:val="0D0D0D"/>
                <w:shd w:val="clear" w:color="auto" w:fill="FFFFFF"/>
              </w:rPr>
              <w:t>Definição</w:t>
            </w:r>
          </w:p>
        </w:tc>
      </w:tr>
      <w:tr w:rsidR="006926E9" w:rsidRPr="00FA1C9A" w14:paraId="134B188A" w14:textId="77777777" w:rsidTr="00525A96">
        <w:tc>
          <w:tcPr>
            <w:tcW w:w="2530" w:type="dxa"/>
            <w:tcBorders>
              <w:top w:val="single" w:sz="4" w:space="0" w:color="auto"/>
            </w:tcBorders>
          </w:tcPr>
          <w:p w14:paraId="1AF1C132" w14:textId="77777777" w:rsidR="006926E9" w:rsidRPr="00FA1C9A" w:rsidRDefault="006926E9" w:rsidP="00525A96">
            <w:pPr>
              <w:rPr>
                <w:color w:val="0D0D0D"/>
                <w:shd w:val="clear" w:color="auto" w:fill="FFFFFF"/>
              </w:rPr>
            </w:pPr>
            <w:r w:rsidRPr="00FA1C9A">
              <w:rPr>
                <w:color w:val="0D0D0D"/>
                <w:shd w:val="clear" w:color="auto" w:fill="FFFFFF"/>
              </w:rPr>
              <w:t>WL</w:t>
            </w:r>
          </w:p>
        </w:tc>
        <w:tc>
          <w:tcPr>
            <w:tcW w:w="6115" w:type="dxa"/>
            <w:tcBorders>
              <w:top w:val="single" w:sz="4" w:space="0" w:color="auto"/>
            </w:tcBorders>
          </w:tcPr>
          <w:p w14:paraId="478D5037" w14:textId="77777777" w:rsidR="006926E9" w:rsidRPr="00FA1C9A" w:rsidRDefault="006926E9" w:rsidP="00525A96">
            <w:pPr>
              <w:rPr>
                <w:color w:val="0D0D0D"/>
                <w:shd w:val="clear" w:color="auto" w:fill="FFFFFF"/>
              </w:rPr>
            </w:pPr>
            <w:r w:rsidRPr="00FA1C9A">
              <w:rPr>
                <w:color w:val="0D0D0D"/>
                <w:shd w:val="clear" w:color="auto" w:fill="FFFFFF"/>
              </w:rPr>
              <w:t>Vitória (1), derrota (0)</w:t>
            </w:r>
          </w:p>
        </w:tc>
      </w:tr>
      <w:tr w:rsidR="006926E9" w:rsidRPr="00FA1C9A" w14:paraId="77072956" w14:textId="77777777" w:rsidTr="00525A96">
        <w:tc>
          <w:tcPr>
            <w:tcW w:w="2530" w:type="dxa"/>
          </w:tcPr>
          <w:p w14:paraId="42F90F58" w14:textId="77777777" w:rsidR="006926E9" w:rsidRPr="00FA1C9A" w:rsidRDefault="006926E9" w:rsidP="00525A96">
            <w:pPr>
              <w:rPr>
                <w:color w:val="0D0D0D"/>
                <w:shd w:val="clear" w:color="auto" w:fill="FFFFFF"/>
              </w:rPr>
            </w:pPr>
            <w:r w:rsidRPr="00FA1C9A">
              <w:rPr>
                <w:color w:val="0D0D0D"/>
                <w:shd w:val="clear" w:color="auto" w:fill="FFFFFF"/>
              </w:rPr>
              <w:t>MIN</w:t>
            </w:r>
          </w:p>
        </w:tc>
        <w:tc>
          <w:tcPr>
            <w:tcW w:w="6115" w:type="dxa"/>
          </w:tcPr>
          <w:p w14:paraId="67CE790F" w14:textId="77777777" w:rsidR="006926E9" w:rsidRPr="00FA1C9A" w:rsidRDefault="006926E9" w:rsidP="00525A96">
            <w:pPr>
              <w:rPr>
                <w:color w:val="0D0D0D"/>
                <w:shd w:val="clear" w:color="auto" w:fill="FFFFFF"/>
              </w:rPr>
            </w:pPr>
            <w:r w:rsidRPr="00FA1C9A">
              <w:rPr>
                <w:color w:val="0D0D0D"/>
                <w:shd w:val="clear" w:color="auto" w:fill="FFFFFF"/>
              </w:rPr>
              <w:t>Minutos jogados</w:t>
            </w:r>
          </w:p>
        </w:tc>
      </w:tr>
      <w:tr w:rsidR="006926E9" w:rsidRPr="00FA1C9A" w14:paraId="12184C1E" w14:textId="77777777" w:rsidTr="00525A96">
        <w:tc>
          <w:tcPr>
            <w:tcW w:w="2530" w:type="dxa"/>
          </w:tcPr>
          <w:p w14:paraId="68C9AFDE" w14:textId="77777777" w:rsidR="006926E9" w:rsidRPr="00FA1C9A" w:rsidRDefault="006926E9" w:rsidP="00525A96">
            <w:pPr>
              <w:rPr>
                <w:color w:val="0D0D0D"/>
                <w:shd w:val="clear" w:color="auto" w:fill="FFFFFF"/>
              </w:rPr>
            </w:pPr>
            <w:r w:rsidRPr="00FA1C9A">
              <w:rPr>
                <w:color w:val="0D0D0D"/>
                <w:shd w:val="clear" w:color="auto" w:fill="FFFFFF"/>
              </w:rPr>
              <w:t>PTS</w:t>
            </w:r>
          </w:p>
        </w:tc>
        <w:tc>
          <w:tcPr>
            <w:tcW w:w="6115" w:type="dxa"/>
          </w:tcPr>
          <w:p w14:paraId="1C6CB995" w14:textId="77777777" w:rsidR="006926E9" w:rsidRPr="00FA1C9A" w:rsidRDefault="006926E9" w:rsidP="00525A96">
            <w:pPr>
              <w:rPr>
                <w:color w:val="0D0D0D"/>
                <w:shd w:val="clear" w:color="auto" w:fill="FFFFFF"/>
              </w:rPr>
            </w:pPr>
            <w:r w:rsidRPr="00FA1C9A">
              <w:rPr>
                <w:color w:val="0D0D0D"/>
                <w:shd w:val="clear" w:color="auto" w:fill="FFFFFF"/>
              </w:rPr>
              <w:t>Total de Pontos</w:t>
            </w:r>
          </w:p>
        </w:tc>
      </w:tr>
      <w:tr w:rsidR="006926E9" w:rsidRPr="00FA1C9A" w14:paraId="02755C9B" w14:textId="77777777" w:rsidTr="00525A96">
        <w:tc>
          <w:tcPr>
            <w:tcW w:w="2530" w:type="dxa"/>
          </w:tcPr>
          <w:p w14:paraId="492CDD36" w14:textId="77777777" w:rsidR="006926E9" w:rsidRPr="00FA1C9A" w:rsidRDefault="006926E9" w:rsidP="00525A96">
            <w:pPr>
              <w:rPr>
                <w:color w:val="0D0D0D"/>
                <w:shd w:val="clear" w:color="auto" w:fill="FFFFFF"/>
              </w:rPr>
            </w:pPr>
            <w:r w:rsidRPr="00FA1C9A">
              <w:rPr>
                <w:color w:val="0D0D0D"/>
                <w:shd w:val="clear" w:color="auto" w:fill="FFFFFF"/>
              </w:rPr>
              <w:t>FGM</w:t>
            </w:r>
          </w:p>
        </w:tc>
        <w:tc>
          <w:tcPr>
            <w:tcW w:w="6115" w:type="dxa"/>
          </w:tcPr>
          <w:p w14:paraId="592F30F0" w14:textId="77777777" w:rsidR="006926E9" w:rsidRPr="00FA1C9A" w:rsidRDefault="006926E9" w:rsidP="00525A96">
            <w:pPr>
              <w:rPr>
                <w:color w:val="0D0D0D"/>
                <w:shd w:val="clear" w:color="auto" w:fill="FFFFFF"/>
              </w:rPr>
            </w:pPr>
            <w:r w:rsidRPr="00FA1C9A">
              <w:rPr>
                <w:color w:val="0D0D0D"/>
                <w:shd w:val="clear" w:color="auto" w:fill="FFFFFF"/>
              </w:rPr>
              <w:t>Total de arremessos tentados</w:t>
            </w:r>
          </w:p>
        </w:tc>
      </w:tr>
      <w:tr w:rsidR="006926E9" w:rsidRPr="00FA1C9A" w14:paraId="27BD5A5C" w14:textId="77777777" w:rsidTr="00525A96">
        <w:tc>
          <w:tcPr>
            <w:tcW w:w="2530" w:type="dxa"/>
          </w:tcPr>
          <w:p w14:paraId="6B6E4B9F" w14:textId="77777777" w:rsidR="006926E9" w:rsidRPr="00FA1C9A" w:rsidRDefault="006926E9" w:rsidP="00525A96">
            <w:pPr>
              <w:rPr>
                <w:color w:val="0D0D0D"/>
                <w:shd w:val="clear" w:color="auto" w:fill="FFFFFF"/>
              </w:rPr>
            </w:pPr>
            <w:r w:rsidRPr="00FA1C9A">
              <w:rPr>
                <w:color w:val="0D0D0D"/>
                <w:shd w:val="clear" w:color="auto" w:fill="FFFFFF"/>
              </w:rPr>
              <w:t>FGA</w:t>
            </w:r>
          </w:p>
        </w:tc>
        <w:tc>
          <w:tcPr>
            <w:tcW w:w="6115" w:type="dxa"/>
          </w:tcPr>
          <w:p w14:paraId="0157FE24" w14:textId="77777777" w:rsidR="006926E9" w:rsidRPr="00FA1C9A" w:rsidRDefault="006926E9" w:rsidP="00525A96">
            <w:pPr>
              <w:rPr>
                <w:color w:val="0D0D0D"/>
                <w:shd w:val="clear" w:color="auto" w:fill="FFFFFF"/>
              </w:rPr>
            </w:pPr>
            <w:r w:rsidRPr="00FA1C9A">
              <w:rPr>
                <w:color w:val="0D0D0D"/>
                <w:shd w:val="clear" w:color="auto" w:fill="FFFFFF"/>
              </w:rPr>
              <w:t>Total de arremessos convertidos</w:t>
            </w:r>
          </w:p>
        </w:tc>
      </w:tr>
      <w:tr w:rsidR="006926E9" w:rsidRPr="00FA1C9A" w14:paraId="6ED0B52A" w14:textId="77777777" w:rsidTr="00525A96">
        <w:tc>
          <w:tcPr>
            <w:tcW w:w="2530" w:type="dxa"/>
          </w:tcPr>
          <w:p w14:paraId="26404681" w14:textId="04AA879C" w:rsidR="006926E9" w:rsidRPr="00FA1C9A" w:rsidRDefault="006926E9" w:rsidP="00525A96">
            <w:pPr>
              <w:rPr>
                <w:color w:val="0D0D0D"/>
                <w:shd w:val="clear" w:color="auto" w:fill="FFFFFF"/>
              </w:rPr>
            </w:pPr>
            <w:r w:rsidRPr="00FA1C9A">
              <w:rPr>
                <w:color w:val="0D0D0D"/>
                <w:shd w:val="clear" w:color="auto" w:fill="FFFFFF"/>
              </w:rPr>
              <w:t>F</w:t>
            </w:r>
            <w:r w:rsidR="00D37678">
              <w:rPr>
                <w:color w:val="0D0D0D"/>
                <w:shd w:val="clear" w:color="auto" w:fill="FFFFFF"/>
              </w:rPr>
              <w:t>G</w:t>
            </w:r>
            <w:r w:rsidRPr="00FA1C9A">
              <w:rPr>
                <w:color w:val="0D0D0D"/>
                <w:shd w:val="clear" w:color="auto" w:fill="FFFFFF"/>
              </w:rPr>
              <w:t>_PCT</w:t>
            </w:r>
          </w:p>
        </w:tc>
        <w:tc>
          <w:tcPr>
            <w:tcW w:w="6115" w:type="dxa"/>
          </w:tcPr>
          <w:p w14:paraId="0ADD81FE" w14:textId="77777777" w:rsidR="006926E9" w:rsidRPr="00FA1C9A" w:rsidRDefault="006926E9" w:rsidP="00525A96">
            <w:pPr>
              <w:rPr>
                <w:color w:val="0D0D0D"/>
                <w:shd w:val="clear" w:color="auto" w:fill="FFFFFF"/>
              </w:rPr>
            </w:pPr>
            <w:r w:rsidRPr="00FA1C9A">
              <w:rPr>
                <w:color w:val="0D0D0D"/>
                <w:shd w:val="clear" w:color="auto" w:fill="FFFFFF"/>
              </w:rPr>
              <w:t>Porcentagem de arremessos convertidos</w:t>
            </w:r>
          </w:p>
        </w:tc>
      </w:tr>
      <w:tr w:rsidR="006926E9" w:rsidRPr="00FA1C9A" w14:paraId="3ED60E69" w14:textId="77777777" w:rsidTr="00525A96">
        <w:tc>
          <w:tcPr>
            <w:tcW w:w="2530" w:type="dxa"/>
          </w:tcPr>
          <w:p w14:paraId="57C3042E" w14:textId="77777777" w:rsidR="006926E9" w:rsidRPr="00FA1C9A" w:rsidRDefault="006926E9" w:rsidP="00525A96">
            <w:pPr>
              <w:rPr>
                <w:color w:val="0D0D0D"/>
                <w:shd w:val="clear" w:color="auto" w:fill="FFFFFF"/>
              </w:rPr>
            </w:pPr>
            <w:r w:rsidRPr="00FA1C9A">
              <w:rPr>
                <w:color w:val="0D0D0D"/>
                <w:shd w:val="clear" w:color="auto" w:fill="FFFFFF"/>
              </w:rPr>
              <w:t>FG3M</w:t>
            </w:r>
          </w:p>
        </w:tc>
        <w:tc>
          <w:tcPr>
            <w:tcW w:w="6115" w:type="dxa"/>
          </w:tcPr>
          <w:p w14:paraId="6F843AF0" w14:textId="77777777" w:rsidR="006926E9" w:rsidRPr="00FA1C9A" w:rsidRDefault="006926E9" w:rsidP="00525A96">
            <w:pPr>
              <w:rPr>
                <w:color w:val="0D0D0D"/>
                <w:shd w:val="clear" w:color="auto" w:fill="FFFFFF"/>
              </w:rPr>
            </w:pPr>
            <w:r w:rsidRPr="00FA1C9A">
              <w:rPr>
                <w:color w:val="0D0D0D"/>
                <w:shd w:val="clear" w:color="auto" w:fill="FFFFFF"/>
              </w:rPr>
              <w:t>Total de arremessos de 3 pontos tentados</w:t>
            </w:r>
          </w:p>
        </w:tc>
      </w:tr>
      <w:tr w:rsidR="006926E9" w:rsidRPr="00FA1C9A" w14:paraId="6EA35BEB" w14:textId="77777777" w:rsidTr="00525A96">
        <w:tc>
          <w:tcPr>
            <w:tcW w:w="2530" w:type="dxa"/>
          </w:tcPr>
          <w:p w14:paraId="34F3AA7C" w14:textId="77777777" w:rsidR="006926E9" w:rsidRPr="00FA1C9A" w:rsidRDefault="006926E9" w:rsidP="00525A96">
            <w:pPr>
              <w:rPr>
                <w:color w:val="0D0D0D"/>
                <w:shd w:val="clear" w:color="auto" w:fill="FFFFFF"/>
              </w:rPr>
            </w:pPr>
            <w:r w:rsidRPr="00FA1C9A">
              <w:rPr>
                <w:color w:val="0D0D0D"/>
                <w:shd w:val="clear" w:color="auto" w:fill="FFFFFF"/>
              </w:rPr>
              <w:t>FG3A</w:t>
            </w:r>
          </w:p>
        </w:tc>
        <w:tc>
          <w:tcPr>
            <w:tcW w:w="6115" w:type="dxa"/>
          </w:tcPr>
          <w:p w14:paraId="02E036CF" w14:textId="77777777" w:rsidR="006926E9" w:rsidRPr="00FA1C9A" w:rsidRDefault="006926E9" w:rsidP="00525A96">
            <w:pPr>
              <w:rPr>
                <w:color w:val="0D0D0D"/>
                <w:shd w:val="clear" w:color="auto" w:fill="FFFFFF"/>
              </w:rPr>
            </w:pPr>
            <w:r w:rsidRPr="00FA1C9A">
              <w:rPr>
                <w:color w:val="0D0D0D"/>
                <w:shd w:val="clear" w:color="auto" w:fill="FFFFFF"/>
              </w:rPr>
              <w:t>Total de arremessos de 3 pontos convertidos</w:t>
            </w:r>
          </w:p>
        </w:tc>
      </w:tr>
      <w:tr w:rsidR="006926E9" w:rsidRPr="00FA1C9A" w14:paraId="11FF5B58" w14:textId="77777777" w:rsidTr="00525A96">
        <w:tc>
          <w:tcPr>
            <w:tcW w:w="2530" w:type="dxa"/>
          </w:tcPr>
          <w:p w14:paraId="0C0A3379" w14:textId="77777777" w:rsidR="006926E9" w:rsidRPr="00FA1C9A" w:rsidRDefault="006926E9" w:rsidP="00525A96">
            <w:pPr>
              <w:rPr>
                <w:color w:val="0D0D0D"/>
                <w:shd w:val="clear" w:color="auto" w:fill="FFFFFF"/>
              </w:rPr>
            </w:pPr>
            <w:r w:rsidRPr="00FA1C9A">
              <w:rPr>
                <w:color w:val="0D0D0D"/>
                <w:shd w:val="clear" w:color="auto" w:fill="FFFFFF"/>
              </w:rPr>
              <w:t>FG3_PCT</w:t>
            </w:r>
          </w:p>
        </w:tc>
        <w:tc>
          <w:tcPr>
            <w:tcW w:w="6115" w:type="dxa"/>
          </w:tcPr>
          <w:p w14:paraId="7E655F20" w14:textId="77777777" w:rsidR="006926E9" w:rsidRPr="00FA1C9A" w:rsidRDefault="006926E9" w:rsidP="00525A96">
            <w:pPr>
              <w:rPr>
                <w:color w:val="0D0D0D"/>
                <w:shd w:val="clear" w:color="auto" w:fill="FFFFFF"/>
              </w:rPr>
            </w:pPr>
            <w:r w:rsidRPr="00FA1C9A">
              <w:rPr>
                <w:color w:val="0D0D0D"/>
                <w:shd w:val="clear" w:color="auto" w:fill="FFFFFF"/>
              </w:rPr>
              <w:t>Porcentagem de arremessos de 3 pontos convertidos</w:t>
            </w:r>
          </w:p>
        </w:tc>
      </w:tr>
      <w:tr w:rsidR="006926E9" w:rsidRPr="00FA1C9A" w14:paraId="11D08B63" w14:textId="77777777" w:rsidTr="00525A96">
        <w:tc>
          <w:tcPr>
            <w:tcW w:w="2530" w:type="dxa"/>
          </w:tcPr>
          <w:p w14:paraId="0C5FF73E" w14:textId="77777777" w:rsidR="006926E9" w:rsidRPr="00FA1C9A" w:rsidRDefault="006926E9" w:rsidP="00525A96">
            <w:pPr>
              <w:rPr>
                <w:color w:val="0D0D0D"/>
                <w:shd w:val="clear" w:color="auto" w:fill="FFFFFF"/>
              </w:rPr>
            </w:pPr>
            <w:r w:rsidRPr="00FA1C9A">
              <w:rPr>
                <w:color w:val="0D0D0D"/>
                <w:shd w:val="clear" w:color="auto" w:fill="FFFFFF"/>
              </w:rPr>
              <w:t>FTM</w:t>
            </w:r>
          </w:p>
        </w:tc>
        <w:tc>
          <w:tcPr>
            <w:tcW w:w="6115" w:type="dxa"/>
          </w:tcPr>
          <w:p w14:paraId="589CC8CF" w14:textId="77777777" w:rsidR="006926E9" w:rsidRPr="00FA1C9A" w:rsidRDefault="006926E9" w:rsidP="00525A96">
            <w:pPr>
              <w:rPr>
                <w:color w:val="0D0D0D"/>
                <w:shd w:val="clear" w:color="auto" w:fill="FFFFFF"/>
              </w:rPr>
            </w:pPr>
            <w:r w:rsidRPr="00FA1C9A">
              <w:rPr>
                <w:color w:val="0D0D0D"/>
                <w:shd w:val="clear" w:color="auto" w:fill="FFFFFF"/>
              </w:rPr>
              <w:t>Total de lance livre tentado</w:t>
            </w:r>
          </w:p>
        </w:tc>
      </w:tr>
      <w:tr w:rsidR="006926E9" w:rsidRPr="00FA1C9A" w14:paraId="1D47DA8F" w14:textId="77777777" w:rsidTr="00525A96">
        <w:tc>
          <w:tcPr>
            <w:tcW w:w="2530" w:type="dxa"/>
          </w:tcPr>
          <w:p w14:paraId="088014CF" w14:textId="77777777" w:rsidR="006926E9" w:rsidRPr="00FA1C9A" w:rsidRDefault="006926E9" w:rsidP="00525A96">
            <w:pPr>
              <w:rPr>
                <w:color w:val="0D0D0D"/>
                <w:shd w:val="clear" w:color="auto" w:fill="FFFFFF"/>
              </w:rPr>
            </w:pPr>
            <w:r w:rsidRPr="00FA1C9A">
              <w:rPr>
                <w:color w:val="0D0D0D"/>
                <w:shd w:val="clear" w:color="auto" w:fill="FFFFFF"/>
              </w:rPr>
              <w:t>FTA</w:t>
            </w:r>
          </w:p>
        </w:tc>
        <w:tc>
          <w:tcPr>
            <w:tcW w:w="6115" w:type="dxa"/>
          </w:tcPr>
          <w:p w14:paraId="34AAF363" w14:textId="77777777" w:rsidR="006926E9" w:rsidRPr="00FA1C9A" w:rsidRDefault="006926E9" w:rsidP="00525A96">
            <w:pPr>
              <w:rPr>
                <w:color w:val="0D0D0D"/>
                <w:shd w:val="clear" w:color="auto" w:fill="FFFFFF"/>
              </w:rPr>
            </w:pPr>
            <w:r w:rsidRPr="00FA1C9A">
              <w:rPr>
                <w:color w:val="0D0D0D"/>
                <w:shd w:val="clear" w:color="auto" w:fill="FFFFFF"/>
              </w:rPr>
              <w:t>Total de lance livre convertido</w:t>
            </w:r>
          </w:p>
        </w:tc>
      </w:tr>
    </w:tbl>
    <w:p w14:paraId="1D0D36FD" w14:textId="1F3C84FF" w:rsidR="00281BC0" w:rsidRDefault="006926E9" w:rsidP="00281BC0">
      <w:pPr>
        <w:autoSpaceDE w:val="0"/>
        <w:autoSpaceDN w:val="0"/>
        <w:adjustRightInd w:val="0"/>
      </w:pPr>
      <w:r w:rsidRPr="00FA1C9A">
        <w:lastRenderedPageBreak/>
        <w:t xml:space="preserve">Tabela 2. </w:t>
      </w:r>
      <w:r w:rsidR="00281BC0">
        <w:t>Variáveis do arquivo</w:t>
      </w:r>
      <w:r w:rsidR="00281BC0" w:rsidRPr="00FA1C9A">
        <w:t xml:space="preserve"> </w:t>
      </w:r>
      <w:r w:rsidR="00281BC0">
        <w:t>de</w:t>
      </w:r>
      <w:r w:rsidR="00281BC0" w:rsidRPr="00FA1C9A">
        <w:t xml:space="preserve"> dados dos jogos, após tratamento das variáveis.</w:t>
      </w:r>
    </w:p>
    <w:p w14:paraId="26DCB94C" w14:textId="1F035730" w:rsidR="006926E9" w:rsidRPr="00FA1C9A" w:rsidRDefault="006926E9" w:rsidP="00281BC0">
      <w:pPr>
        <w:autoSpaceDE w:val="0"/>
        <w:autoSpaceDN w:val="0"/>
        <w:adjustRightInd w:val="0"/>
        <w:rPr>
          <w:b/>
        </w:rPr>
      </w:pPr>
      <w:r>
        <w:t xml:space="preserve">                                                                                                                    (conclusão)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0"/>
        <w:gridCol w:w="6115"/>
      </w:tblGrid>
      <w:tr w:rsidR="006926E9" w:rsidRPr="00FA1C9A" w14:paraId="6DFB3DB3" w14:textId="77777777" w:rsidTr="00525A96">
        <w:tc>
          <w:tcPr>
            <w:tcW w:w="2530" w:type="dxa"/>
            <w:tcBorders>
              <w:top w:val="single" w:sz="4" w:space="0" w:color="auto"/>
              <w:bottom w:val="single" w:sz="4" w:space="0" w:color="auto"/>
            </w:tcBorders>
          </w:tcPr>
          <w:p w14:paraId="0CFFF106" w14:textId="77777777" w:rsidR="006926E9" w:rsidRPr="00FA1C9A" w:rsidRDefault="006926E9" w:rsidP="00525A96">
            <w:pPr>
              <w:rPr>
                <w:color w:val="0D0D0D"/>
                <w:shd w:val="clear" w:color="auto" w:fill="FFFFFF"/>
              </w:rPr>
            </w:pPr>
            <w:r w:rsidRPr="00FA1C9A">
              <w:rPr>
                <w:color w:val="0D0D0D"/>
                <w:shd w:val="clear" w:color="auto" w:fill="FFFFFF"/>
              </w:rPr>
              <w:t>Variáveis</w:t>
            </w:r>
          </w:p>
        </w:tc>
        <w:tc>
          <w:tcPr>
            <w:tcW w:w="6115" w:type="dxa"/>
            <w:tcBorders>
              <w:top w:val="single" w:sz="4" w:space="0" w:color="auto"/>
              <w:bottom w:val="single" w:sz="4" w:space="0" w:color="auto"/>
            </w:tcBorders>
          </w:tcPr>
          <w:p w14:paraId="51CE2F59" w14:textId="77777777" w:rsidR="006926E9" w:rsidRPr="00FA1C9A" w:rsidRDefault="006926E9" w:rsidP="00525A96">
            <w:pPr>
              <w:jc w:val="center"/>
              <w:rPr>
                <w:color w:val="0D0D0D"/>
                <w:shd w:val="clear" w:color="auto" w:fill="FFFFFF"/>
              </w:rPr>
            </w:pPr>
            <w:r w:rsidRPr="00FA1C9A">
              <w:rPr>
                <w:color w:val="0D0D0D"/>
                <w:shd w:val="clear" w:color="auto" w:fill="FFFFFF"/>
              </w:rPr>
              <w:t>Definição</w:t>
            </w:r>
          </w:p>
        </w:tc>
      </w:tr>
      <w:tr w:rsidR="006926E9" w:rsidRPr="00FA1C9A" w14:paraId="6FC5068E" w14:textId="77777777" w:rsidTr="00525A96">
        <w:tc>
          <w:tcPr>
            <w:tcW w:w="2530" w:type="dxa"/>
          </w:tcPr>
          <w:p w14:paraId="5EFFE9FF" w14:textId="77777777" w:rsidR="006926E9" w:rsidRPr="00FA1C9A" w:rsidRDefault="006926E9" w:rsidP="00525A96">
            <w:pPr>
              <w:rPr>
                <w:color w:val="0D0D0D"/>
                <w:shd w:val="clear" w:color="auto" w:fill="FFFFFF"/>
              </w:rPr>
            </w:pPr>
            <w:r w:rsidRPr="00FA1C9A">
              <w:rPr>
                <w:color w:val="0D0D0D"/>
                <w:shd w:val="clear" w:color="auto" w:fill="FFFFFF"/>
              </w:rPr>
              <w:t>FT_PCT</w:t>
            </w:r>
          </w:p>
        </w:tc>
        <w:tc>
          <w:tcPr>
            <w:tcW w:w="6115" w:type="dxa"/>
          </w:tcPr>
          <w:p w14:paraId="1AC0C151" w14:textId="77777777" w:rsidR="006926E9" w:rsidRPr="00FA1C9A" w:rsidRDefault="006926E9" w:rsidP="00525A96">
            <w:pPr>
              <w:rPr>
                <w:color w:val="0D0D0D"/>
                <w:shd w:val="clear" w:color="auto" w:fill="FFFFFF"/>
              </w:rPr>
            </w:pPr>
            <w:r w:rsidRPr="00FA1C9A">
              <w:rPr>
                <w:color w:val="0D0D0D"/>
                <w:shd w:val="clear" w:color="auto" w:fill="FFFFFF"/>
              </w:rPr>
              <w:t>Porcentagem de lance livre convertidos</w:t>
            </w:r>
          </w:p>
        </w:tc>
      </w:tr>
      <w:tr w:rsidR="006926E9" w:rsidRPr="00FA1C9A" w14:paraId="7434598B" w14:textId="77777777" w:rsidTr="00525A96">
        <w:tc>
          <w:tcPr>
            <w:tcW w:w="2530" w:type="dxa"/>
          </w:tcPr>
          <w:p w14:paraId="74997663" w14:textId="77777777" w:rsidR="006926E9" w:rsidRPr="00FA1C9A" w:rsidRDefault="006926E9" w:rsidP="00525A96">
            <w:pPr>
              <w:rPr>
                <w:color w:val="0D0D0D"/>
                <w:shd w:val="clear" w:color="auto" w:fill="FFFFFF"/>
              </w:rPr>
            </w:pPr>
            <w:r w:rsidRPr="00FA1C9A">
              <w:rPr>
                <w:color w:val="0D0D0D"/>
                <w:shd w:val="clear" w:color="auto" w:fill="FFFFFF"/>
              </w:rPr>
              <w:t>OREB</w:t>
            </w:r>
          </w:p>
        </w:tc>
        <w:tc>
          <w:tcPr>
            <w:tcW w:w="6115" w:type="dxa"/>
          </w:tcPr>
          <w:p w14:paraId="3E5F9718" w14:textId="77777777" w:rsidR="006926E9" w:rsidRPr="00FA1C9A" w:rsidRDefault="006926E9" w:rsidP="00525A96">
            <w:pPr>
              <w:rPr>
                <w:color w:val="0D0D0D"/>
                <w:shd w:val="clear" w:color="auto" w:fill="FFFFFF"/>
              </w:rPr>
            </w:pPr>
            <w:r w:rsidRPr="00FA1C9A">
              <w:rPr>
                <w:color w:val="0D0D0D"/>
                <w:shd w:val="clear" w:color="auto" w:fill="FFFFFF"/>
              </w:rPr>
              <w:t>Total de rebotes ofensivos</w:t>
            </w:r>
          </w:p>
        </w:tc>
      </w:tr>
      <w:tr w:rsidR="006926E9" w:rsidRPr="00FA1C9A" w14:paraId="285F5794" w14:textId="77777777" w:rsidTr="00525A96">
        <w:tc>
          <w:tcPr>
            <w:tcW w:w="2530" w:type="dxa"/>
          </w:tcPr>
          <w:p w14:paraId="175C23EF" w14:textId="77777777" w:rsidR="006926E9" w:rsidRPr="00FA1C9A" w:rsidRDefault="006926E9" w:rsidP="00525A96">
            <w:pPr>
              <w:rPr>
                <w:color w:val="0D0D0D"/>
                <w:shd w:val="clear" w:color="auto" w:fill="FFFFFF"/>
              </w:rPr>
            </w:pPr>
            <w:r w:rsidRPr="00FA1C9A">
              <w:rPr>
                <w:color w:val="0D0D0D"/>
                <w:shd w:val="clear" w:color="auto" w:fill="FFFFFF"/>
              </w:rPr>
              <w:t>DREB</w:t>
            </w:r>
          </w:p>
        </w:tc>
        <w:tc>
          <w:tcPr>
            <w:tcW w:w="6115" w:type="dxa"/>
          </w:tcPr>
          <w:p w14:paraId="44DB33CF" w14:textId="77777777" w:rsidR="006926E9" w:rsidRPr="00FA1C9A" w:rsidRDefault="006926E9" w:rsidP="00525A96">
            <w:pPr>
              <w:rPr>
                <w:color w:val="0D0D0D"/>
                <w:shd w:val="clear" w:color="auto" w:fill="FFFFFF"/>
              </w:rPr>
            </w:pPr>
            <w:r w:rsidRPr="00FA1C9A">
              <w:rPr>
                <w:color w:val="0D0D0D"/>
                <w:shd w:val="clear" w:color="auto" w:fill="FFFFFF"/>
              </w:rPr>
              <w:t>Total de rebotes defensivos</w:t>
            </w:r>
          </w:p>
        </w:tc>
      </w:tr>
      <w:tr w:rsidR="006926E9" w:rsidRPr="00FA1C9A" w14:paraId="3D7792A9" w14:textId="77777777" w:rsidTr="00525A96">
        <w:tc>
          <w:tcPr>
            <w:tcW w:w="2530" w:type="dxa"/>
          </w:tcPr>
          <w:p w14:paraId="6CAF9843" w14:textId="77777777" w:rsidR="006926E9" w:rsidRPr="00FA1C9A" w:rsidRDefault="006926E9" w:rsidP="00525A96">
            <w:pPr>
              <w:rPr>
                <w:color w:val="0D0D0D"/>
                <w:shd w:val="clear" w:color="auto" w:fill="FFFFFF"/>
              </w:rPr>
            </w:pPr>
            <w:r w:rsidRPr="00FA1C9A">
              <w:rPr>
                <w:color w:val="0D0D0D"/>
                <w:shd w:val="clear" w:color="auto" w:fill="FFFFFF"/>
              </w:rPr>
              <w:t>REB</w:t>
            </w:r>
          </w:p>
        </w:tc>
        <w:tc>
          <w:tcPr>
            <w:tcW w:w="6115" w:type="dxa"/>
          </w:tcPr>
          <w:p w14:paraId="277137D4" w14:textId="77777777" w:rsidR="006926E9" w:rsidRPr="00FA1C9A" w:rsidRDefault="006926E9" w:rsidP="00525A96">
            <w:pPr>
              <w:rPr>
                <w:color w:val="0D0D0D"/>
                <w:shd w:val="clear" w:color="auto" w:fill="FFFFFF"/>
              </w:rPr>
            </w:pPr>
            <w:r w:rsidRPr="00FA1C9A">
              <w:rPr>
                <w:color w:val="0D0D0D"/>
                <w:shd w:val="clear" w:color="auto" w:fill="FFFFFF"/>
              </w:rPr>
              <w:t>Total de rebotes</w:t>
            </w:r>
          </w:p>
        </w:tc>
      </w:tr>
      <w:tr w:rsidR="006926E9" w:rsidRPr="00FA1C9A" w14:paraId="50994169" w14:textId="77777777" w:rsidTr="00525A96">
        <w:tc>
          <w:tcPr>
            <w:tcW w:w="2530" w:type="dxa"/>
          </w:tcPr>
          <w:p w14:paraId="2F4244A6" w14:textId="77777777" w:rsidR="006926E9" w:rsidRPr="00FA1C9A" w:rsidRDefault="006926E9" w:rsidP="00525A96">
            <w:pPr>
              <w:rPr>
                <w:color w:val="0D0D0D"/>
                <w:shd w:val="clear" w:color="auto" w:fill="FFFFFF"/>
              </w:rPr>
            </w:pPr>
            <w:r w:rsidRPr="00FA1C9A">
              <w:rPr>
                <w:color w:val="0D0D0D"/>
                <w:shd w:val="clear" w:color="auto" w:fill="FFFFFF"/>
              </w:rPr>
              <w:t>AST</w:t>
            </w:r>
          </w:p>
        </w:tc>
        <w:tc>
          <w:tcPr>
            <w:tcW w:w="6115" w:type="dxa"/>
          </w:tcPr>
          <w:p w14:paraId="1C505352" w14:textId="77777777" w:rsidR="006926E9" w:rsidRPr="00FA1C9A" w:rsidRDefault="006926E9" w:rsidP="00525A96">
            <w:pPr>
              <w:rPr>
                <w:color w:val="0D0D0D"/>
                <w:shd w:val="clear" w:color="auto" w:fill="FFFFFF"/>
              </w:rPr>
            </w:pPr>
            <w:r w:rsidRPr="00FA1C9A">
              <w:rPr>
                <w:color w:val="0D0D0D"/>
                <w:shd w:val="clear" w:color="auto" w:fill="FFFFFF"/>
              </w:rPr>
              <w:t>Total de assistências</w:t>
            </w:r>
          </w:p>
        </w:tc>
      </w:tr>
      <w:tr w:rsidR="006926E9" w:rsidRPr="00FA1C9A" w14:paraId="2481EFCE" w14:textId="77777777" w:rsidTr="00525A96">
        <w:tc>
          <w:tcPr>
            <w:tcW w:w="2530" w:type="dxa"/>
          </w:tcPr>
          <w:p w14:paraId="226F4412" w14:textId="77777777" w:rsidR="006926E9" w:rsidRPr="00FA1C9A" w:rsidRDefault="006926E9" w:rsidP="00525A96">
            <w:pPr>
              <w:rPr>
                <w:color w:val="0D0D0D"/>
                <w:shd w:val="clear" w:color="auto" w:fill="FFFFFF"/>
              </w:rPr>
            </w:pPr>
            <w:r w:rsidRPr="00FA1C9A">
              <w:rPr>
                <w:color w:val="0D0D0D"/>
                <w:shd w:val="clear" w:color="auto" w:fill="FFFFFF"/>
              </w:rPr>
              <w:t>STL</w:t>
            </w:r>
          </w:p>
        </w:tc>
        <w:tc>
          <w:tcPr>
            <w:tcW w:w="6115" w:type="dxa"/>
          </w:tcPr>
          <w:p w14:paraId="219321BC" w14:textId="77777777" w:rsidR="006926E9" w:rsidRPr="00FA1C9A" w:rsidRDefault="006926E9" w:rsidP="00525A96">
            <w:pPr>
              <w:rPr>
                <w:color w:val="0D0D0D"/>
                <w:shd w:val="clear" w:color="auto" w:fill="FFFFFF"/>
              </w:rPr>
            </w:pPr>
            <w:r w:rsidRPr="00FA1C9A">
              <w:rPr>
                <w:color w:val="0D0D0D"/>
                <w:shd w:val="clear" w:color="auto" w:fill="FFFFFF"/>
              </w:rPr>
              <w:t>Total de roubos de bola</w:t>
            </w:r>
          </w:p>
        </w:tc>
      </w:tr>
      <w:tr w:rsidR="006926E9" w:rsidRPr="00FA1C9A" w14:paraId="061ACEF9" w14:textId="77777777" w:rsidTr="00525A96">
        <w:tc>
          <w:tcPr>
            <w:tcW w:w="2530" w:type="dxa"/>
          </w:tcPr>
          <w:p w14:paraId="27D988C1" w14:textId="77777777" w:rsidR="006926E9" w:rsidRPr="00FA1C9A" w:rsidRDefault="006926E9" w:rsidP="00525A96">
            <w:pPr>
              <w:rPr>
                <w:color w:val="0D0D0D"/>
                <w:shd w:val="clear" w:color="auto" w:fill="FFFFFF"/>
              </w:rPr>
            </w:pPr>
            <w:r w:rsidRPr="00FA1C9A">
              <w:rPr>
                <w:color w:val="0D0D0D"/>
                <w:shd w:val="clear" w:color="auto" w:fill="FFFFFF"/>
              </w:rPr>
              <w:t>BLK</w:t>
            </w:r>
          </w:p>
        </w:tc>
        <w:tc>
          <w:tcPr>
            <w:tcW w:w="6115" w:type="dxa"/>
          </w:tcPr>
          <w:p w14:paraId="5F602290" w14:textId="77777777" w:rsidR="006926E9" w:rsidRPr="00FA1C9A" w:rsidRDefault="006926E9" w:rsidP="00525A96">
            <w:pPr>
              <w:rPr>
                <w:color w:val="0D0D0D"/>
                <w:shd w:val="clear" w:color="auto" w:fill="FFFFFF"/>
              </w:rPr>
            </w:pPr>
            <w:r w:rsidRPr="00FA1C9A">
              <w:rPr>
                <w:color w:val="0D0D0D"/>
                <w:shd w:val="clear" w:color="auto" w:fill="FFFFFF"/>
              </w:rPr>
              <w:t>Total de bloqueios</w:t>
            </w:r>
          </w:p>
        </w:tc>
      </w:tr>
      <w:tr w:rsidR="006926E9" w:rsidRPr="00FA1C9A" w14:paraId="59571ED0" w14:textId="77777777" w:rsidTr="00525A96">
        <w:tc>
          <w:tcPr>
            <w:tcW w:w="2530" w:type="dxa"/>
          </w:tcPr>
          <w:p w14:paraId="4D82E612" w14:textId="77777777" w:rsidR="006926E9" w:rsidRPr="00FA1C9A" w:rsidRDefault="006926E9" w:rsidP="00525A96">
            <w:pPr>
              <w:rPr>
                <w:color w:val="0D0D0D"/>
                <w:shd w:val="clear" w:color="auto" w:fill="FFFFFF"/>
              </w:rPr>
            </w:pPr>
            <w:r w:rsidRPr="00FA1C9A">
              <w:rPr>
                <w:color w:val="0D0D0D"/>
                <w:shd w:val="clear" w:color="auto" w:fill="FFFFFF"/>
              </w:rPr>
              <w:t>TOV</w:t>
            </w:r>
          </w:p>
        </w:tc>
        <w:tc>
          <w:tcPr>
            <w:tcW w:w="6115" w:type="dxa"/>
          </w:tcPr>
          <w:p w14:paraId="31C1228C" w14:textId="77777777" w:rsidR="006926E9" w:rsidRPr="00FA1C9A" w:rsidRDefault="006926E9" w:rsidP="00525A96">
            <w:pPr>
              <w:rPr>
                <w:color w:val="0D0D0D"/>
                <w:shd w:val="clear" w:color="auto" w:fill="FFFFFF"/>
              </w:rPr>
            </w:pPr>
            <w:r w:rsidRPr="00FA1C9A">
              <w:rPr>
                <w:color w:val="0D0D0D"/>
                <w:shd w:val="clear" w:color="auto" w:fill="FFFFFF"/>
              </w:rPr>
              <w:t>Total de erros</w:t>
            </w:r>
          </w:p>
        </w:tc>
      </w:tr>
      <w:tr w:rsidR="006926E9" w:rsidRPr="00FA1C9A" w14:paraId="57B3922F" w14:textId="77777777" w:rsidTr="00525A96">
        <w:tc>
          <w:tcPr>
            <w:tcW w:w="2530" w:type="dxa"/>
          </w:tcPr>
          <w:p w14:paraId="7E45F61D" w14:textId="77777777" w:rsidR="006926E9" w:rsidRPr="00FA1C9A" w:rsidRDefault="006926E9" w:rsidP="00525A96">
            <w:pPr>
              <w:rPr>
                <w:color w:val="0D0D0D"/>
                <w:shd w:val="clear" w:color="auto" w:fill="FFFFFF"/>
              </w:rPr>
            </w:pPr>
            <w:r w:rsidRPr="00FA1C9A">
              <w:rPr>
                <w:color w:val="0D0D0D"/>
                <w:shd w:val="clear" w:color="auto" w:fill="FFFFFF"/>
              </w:rPr>
              <w:t>PF</w:t>
            </w:r>
          </w:p>
        </w:tc>
        <w:tc>
          <w:tcPr>
            <w:tcW w:w="6115" w:type="dxa"/>
          </w:tcPr>
          <w:p w14:paraId="5CFFAD98" w14:textId="77777777" w:rsidR="006926E9" w:rsidRPr="00FA1C9A" w:rsidRDefault="006926E9" w:rsidP="00525A96">
            <w:pPr>
              <w:rPr>
                <w:color w:val="0D0D0D"/>
                <w:shd w:val="clear" w:color="auto" w:fill="FFFFFF"/>
              </w:rPr>
            </w:pPr>
            <w:r w:rsidRPr="00FA1C9A">
              <w:rPr>
                <w:color w:val="0D0D0D"/>
                <w:shd w:val="clear" w:color="auto" w:fill="FFFFFF"/>
              </w:rPr>
              <w:t>Total de faltas</w:t>
            </w:r>
          </w:p>
        </w:tc>
      </w:tr>
      <w:tr w:rsidR="006926E9" w:rsidRPr="00FA1C9A" w14:paraId="3864372F" w14:textId="77777777" w:rsidTr="00525A96">
        <w:tc>
          <w:tcPr>
            <w:tcW w:w="2530" w:type="dxa"/>
          </w:tcPr>
          <w:p w14:paraId="1EFBF97B" w14:textId="77777777" w:rsidR="006926E9" w:rsidRPr="00FA1C9A" w:rsidRDefault="006926E9" w:rsidP="00525A96">
            <w:pPr>
              <w:rPr>
                <w:color w:val="0D0D0D"/>
                <w:shd w:val="clear" w:color="auto" w:fill="FFFFFF"/>
              </w:rPr>
            </w:pPr>
            <w:r w:rsidRPr="00FA1C9A">
              <w:rPr>
                <w:color w:val="0D0D0D"/>
                <w:shd w:val="clear" w:color="auto" w:fill="FFFFFF"/>
              </w:rPr>
              <w:t>HOME</w:t>
            </w:r>
          </w:p>
        </w:tc>
        <w:tc>
          <w:tcPr>
            <w:tcW w:w="6115" w:type="dxa"/>
          </w:tcPr>
          <w:p w14:paraId="439EA672" w14:textId="77777777" w:rsidR="006926E9" w:rsidRPr="00FA1C9A" w:rsidRDefault="006926E9" w:rsidP="00525A96">
            <w:pPr>
              <w:rPr>
                <w:color w:val="0D0D0D"/>
                <w:shd w:val="clear" w:color="auto" w:fill="FFFFFF"/>
              </w:rPr>
            </w:pPr>
            <w:r w:rsidRPr="00FA1C9A">
              <w:rPr>
                <w:color w:val="0D0D0D"/>
                <w:shd w:val="clear" w:color="auto" w:fill="FFFFFF"/>
              </w:rPr>
              <w:t>Jogo em casa (1), jogo fora (0)</w:t>
            </w:r>
          </w:p>
        </w:tc>
      </w:tr>
      <w:tr w:rsidR="006926E9" w:rsidRPr="00FA1C9A" w14:paraId="3D6AD572" w14:textId="77777777" w:rsidTr="00525A96">
        <w:tc>
          <w:tcPr>
            <w:tcW w:w="2530" w:type="dxa"/>
          </w:tcPr>
          <w:p w14:paraId="77A5E2C2" w14:textId="77777777" w:rsidR="006926E9" w:rsidRPr="00FA1C9A" w:rsidRDefault="006926E9" w:rsidP="00525A96">
            <w:pPr>
              <w:rPr>
                <w:color w:val="0D0D0D"/>
                <w:shd w:val="clear" w:color="auto" w:fill="FFFFFF"/>
              </w:rPr>
            </w:pPr>
            <w:r w:rsidRPr="00FA1C9A">
              <w:rPr>
                <w:color w:val="0D0D0D"/>
                <w:shd w:val="clear" w:color="auto" w:fill="FFFFFF"/>
              </w:rPr>
              <w:t>REST</w:t>
            </w:r>
          </w:p>
        </w:tc>
        <w:tc>
          <w:tcPr>
            <w:tcW w:w="6115" w:type="dxa"/>
          </w:tcPr>
          <w:p w14:paraId="31F920C4" w14:textId="77777777" w:rsidR="006926E9" w:rsidRPr="00FA1C9A" w:rsidRDefault="006926E9" w:rsidP="00525A96">
            <w:pPr>
              <w:rPr>
                <w:color w:val="0D0D0D"/>
                <w:shd w:val="clear" w:color="auto" w:fill="FFFFFF"/>
              </w:rPr>
            </w:pPr>
            <w:r w:rsidRPr="00FA1C9A">
              <w:rPr>
                <w:color w:val="0D0D0D"/>
                <w:shd w:val="clear" w:color="auto" w:fill="FFFFFF"/>
              </w:rPr>
              <w:t>Dias de Descanso</w:t>
            </w:r>
          </w:p>
        </w:tc>
      </w:tr>
      <w:tr w:rsidR="006926E9" w:rsidRPr="00FA1C9A" w14:paraId="4C960715" w14:textId="77777777" w:rsidTr="00525A96">
        <w:tc>
          <w:tcPr>
            <w:tcW w:w="2530" w:type="dxa"/>
            <w:tcBorders>
              <w:bottom w:val="single" w:sz="4" w:space="0" w:color="auto"/>
            </w:tcBorders>
          </w:tcPr>
          <w:p w14:paraId="468B52E0" w14:textId="77777777" w:rsidR="006926E9" w:rsidRPr="00FA1C9A" w:rsidRDefault="006926E9" w:rsidP="00525A96">
            <w:pPr>
              <w:rPr>
                <w:color w:val="0D0D0D"/>
                <w:shd w:val="clear" w:color="auto" w:fill="FFFFFF"/>
              </w:rPr>
            </w:pPr>
            <w:r w:rsidRPr="00FA1C9A">
              <w:rPr>
                <w:color w:val="0D0D0D"/>
                <w:shd w:val="clear" w:color="auto" w:fill="FFFFFF"/>
              </w:rPr>
              <w:t>PREV_STREAK</w:t>
            </w:r>
          </w:p>
        </w:tc>
        <w:tc>
          <w:tcPr>
            <w:tcW w:w="6115" w:type="dxa"/>
            <w:tcBorders>
              <w:bottom w:val="single" w:sz="4" w:space="0" w:color="auto"/>
            </w:tcBorders>
          </w:tcPr>
          <w:p w14:paraId="69F73AC2" w14:textId="77777777" w:rsidR="006926E9" w:rsidRPr="00FA1C9A" w:rsidRDefault="006926E9" w:rsidP="00525A96">
            <w:pPr>
              <w:rPr>
                <w:color w:val="0D0D0D"/>
                <w:shd w:val="clear" w:color="auto" w:fill="FFFFFF"/>
              </w:rPr>
            </w:pPr>
            <w:r w:rsidRPr="00FA1C9A">
              <w:rPr>
                <w:color w:val="0D0D0D"/>
                <w:shd w:val="clear" w:color="auto" w:fill="FFFFFF"/>
              </w:rPr>
              <w:t>Sequência de vitórias ou derrotas antes do jogo</w:t>
            </w:r>
          </w:p>
        </w:tc>
      </w:tr>
    </w:tbl>
    <w:p w14:paraId="329A8BF8" w14:textId="77777777" w:rsidR="006926E9" w:rsidRDefault="006926E9" w:rsidP="006926E9">
      <w:pPr>
        <w:autoSpaceDE w:val="0"/>
        <w:autoSpaceDN w:val="0"/>
        <w:adjustRightInd w:val="0"/>
      </w:pPr>
      <w:r w:rsidRPr="00FA1C9A">
        <w:t>Fonte: Resultados originais da pesquisa.</w:t>
      </w:r>
    </w:p>
    <w:p w14:paraId="6DF86CAD" w14:textId="6682EAC1" w:rsidR="006926E9" w:rsidRPr="00FA1C9A" w:rsidRDefault="006926E9" w:rsidP="006926E9">
      <w:pPr>
        <w:tabs>
          <w:tab w:val="left" w:pos="1365"/>
        </w:tabs>
        <w:autoSpaceDE w:val="0"/>
        <w:autoSpaceDN w:val="0"/>
        <w:adjustRightInd w:val="0"/>
        <w:spacing w:line="360" w:lineRule="auto"/>
      </w:pPr>
      <w:r>
        <w:tab/>
      </w:r>
    </w:p>
    <w:p w14:paraId="6349AC5F" w14:textId="16A41132" w:rsidR="006926E9" w:rsidRDefault="006A3871" w:rsidP="006926E9">
      <w:pPr>
        <w:autoSpaceDE w:val="0"/>
        <w:autoSpaceDN w:val="0"/>
        <w:adjustRightInd w:val="0"/>
        <w:spacing w:line="360" w:lineRule="auto"/>
        <w:ind w:firstLine="709"/>
        <w:rPr>
          <w:b/>
        </w:rPr>
      </w:pPr>
      <w:r>
        <w:rPr>
          <w:b/>
        </w:rPr>
        <w:t>Criação e tratamento das bases de dados para a 2ª a</w:t>
      </w:r>
      <w:r w:rsidR="006926E9">
        <w:rPr>
          <w:b/>
        </w:rPr>
        <w:t>bordagem: análise pré-jogo</w:t>
      </w:r>
    </w:p>
    <w:p w14:paraId="1C66ACCE" w14:textId="77777777" w:rsidR="006926E9" w:rsidRPr="00FA1C9A" w:rsidRDefault="006926E9" w:rsidP="00652330">
      <w:pPr>
        <w:autoSpaceDE w:val="0"/>
        <w:autoSpaceDN w:val="0"/>
        <w:adjustRightInd w:val="0"/>
        <w:spacing w:line="360" w:lineRule="auto"/>
        <w:ind w:firstLine="709"/>
        <w:rPr>
          <w:b/>
        </w:rPr>
      </w:pPr>
    </w:p>
    <w:p w14:paraId="2A000AB7" w14:textId="6D6B2929" w:rsidR="006926E9" w:rsidRDefault="006926E9" w:rsidP="006926E9">
      <w:pPr>
        <w:pStyle w:val="PargrafodaLista"/>
        <w:spacing w:line="360" w:lineRule="auto"/>
        <w:ind w:left="0" w:firstLine="709"/>
      </w:pPr>
      <w:r>
        <w:t xml:space="preserve">O ponto de partida desta segunda abordagem, foi o </w:t>
      </w:r>
      <w:r w:rsidR="006A3871">
        <w:t>arquivo</w:t>
      </w:r>
      <w:r>
        <w:t xml:space="preserve"> resultante do tratamento das variáveis, Tabela 2. Adicionalmente, para cada temporada, foi calculado a média móvel dos últimos dez jogos, para cada observação, excluindo a observação atual. A média foi calculada para todas as variáveis, exceto para as criadas (HOME, REST, PREV_STREAK) e a variável dependente (WL). Caso não fosse possível utilizar dez observações para o cálculo da média (início da temporada), utilizou-se a média do número de jogos que a equipe disputou. Para a implementação, foi utilizada a função R</w:t>
      </w:r>
      <w:r w:rsidRPr="005C1B96">
        <w:t xml:space="preserve">olling </w:t>
      </w:r>
      <w:r>
        <w:t>da biblioteca pandas.</w:t>
      </w:r>
    </w:p>
    <w:p w14:paraId="5EA7EAF1" w14:textId="77777777" w:rsidR="006926E9" w:rsidRDefault="006926E9" w:rsidP="006926E9">
      <w:pPr>
        <w:autoSpaceDE w:val="0"/>
        <w:autoSpaceDN w:val="0"/>
        <w:adjustRightInd w:val="0"/>
        <w:spacing w:line="360" w:lineRule="auto"/>
        <w:ind w:firstLine="709"/>
      </w:pPr>
      <w:r>
        <w:t>O arquivo “Registros_Combinados.csv”, foi composto pela junção dos registros das médias móveis do time A com as do time B. Foi inserido o prefixo “</w:t>
      </w:r>
      <w:proofErr w:type="spellStart"/>
      <w:r>
        <w:t>opp</w:t>
      </w:r>
      <w:proofErr w:type="spellEnd"/>
      <w:r>
        <w:t>” (oponente), nos dados da segunda equipe com o objetivo de separar os dados das equipes no mesmo registro.</w:t>
      </w:r>
    </w:p>
    <w:p w14:paraId="6AECFEEF" w14:textId="5C2B69E5" w:rsidR="006926E9" w:rsidRDefault="006926E9" w:rsidP="006926E9">
      <w:pPr>
        <w:pStyle w:val="PargrafodaLista"/>
        <w:spacing w:line="360" w:lineRule="auto"/>
        <w:ind w:left="0" w:firstLine="709"/>
      </w:pPr>
      <w:r>
        <w:t>Após a criação e tratamento das bases de dados para as duas abordagens, três modelos foram utilizados para fazer este estudo, regressão logística, floresta randômica e redes neurais. Em todos os três modelos utilizados no estudo, foram utilizados 80% da base de dados para treino e os 20% restantes para teste.</w:t>
      </w:r>
      <w:r w:rsidR="00CD1420">
        <w:t xml:space="preserve"> Os algoritmos são apresentados</w:t>
      </w:r>
      <w:r w:rsidR="00EB30D6">
        <w:t xml:space="preserve"> no Apêndice I.</w:t>
      </w:r>
    </w:p>
    <w:p w14:paraId="7541C252" w14:textId="2D325496" w:rsidR="006926E9" w:rsidRDefault="00652330" w:rsidP="00652330">
      <w:pPr>
        <w:tabs>
          <w:tab w:val="left" w:pos="1868"/>
        </w:tabs>
        <w:autoSpaceDE w:val="0"/>
        <w:autoSpaceDN w:val="0"/>
        <w:adjustRightInd w:val="0"/>
        <w:spacing w:line="360" w:lineRule="auto"/>
        <w:jc w:val="left"/>
      </w:pPr>
      <w:r>
        <w:tab/>
      </w:r>
    </w:p>
    <w:p w14:paraId="1123C271" w14:textId="77777777" w:rsidR="00652330" w:rsidRPr="00FA1C9A" w:rsidRDefault="00652330" w:rsidP="00652330">
      <w:pPr>
        <w:pStyle w:val="PargrafodaLista"/>
        <w:spacing w:line="360" w:lineRule="auto"/>
        <w:ind w:left="0" w:firstLine="709"/>
        <w:rPr>
          <w:b/>
          <w:bCs/>
        </w:rPr>
      </w:pPr>
      <w:r w:rsidRPr="00FA1C9A">
        <w:rPr>
          <w:b/>
          <w:bCs/>
        </w:rPr>
        <w:t xml:space="preserve">Regressão </w:t>
      </w:r>
      <w:r>
        <w:rPr>
          <w:b/>
          <w:bCs/>
        </w:rPr>
        <w:t>l</w:t>
      </w:r>
      <w:r w:rsidRPr="00FA1C9A">
        <w:rPr>
          <w:b/>
          <w:bCs/>
        </w:rPr>
        <w:t>ogística</w:t>
      </w:r>
    </w:p>
    <w:p w14:paraId="23E71E8E" w14:textId="77777777" w:rsidR="00652330" w:rsidRPr="00FA1C9A" w:rsidRDefault="00652330" w:rsidP="00652330">
      <w:pPr>
        <w:pStyle w:val="PargrafodaLista"/>
        <w:spacing w:line="360" w:lineRule="auto"/>
        <w:ind w:left="0" w:firstLine="709"/>
      </w:pPr>
    </w:p>
    <w:p w14:paraId="748BEC39" w14:textId="77777777" w:rsidR="00652330" w:rsidRPr="00FA1C9A" w:rsidRDefault="00652330" w:rsidP="00652330">
      <w:pPr>
        <w:pStyle w:val="PargrafodaLista"/>
        <w:spacing w:line="360" w:lineRule="auto"/>
        <w:ind w:left="0" w:firstLine="709"/>
      </w:pPr>
      <w:r w:rsidRPr="00FA1C9A">
        <w:t>Apesar do nome sugerir regressão, a regressão logística é, na verdade, empregada para classificação. Este método é um dos modelos de classificação mais simples e, consequentemente, um dos mais fundamentais, conforme destaca (Klosterman, 2019).</w:t>
      </w:r>
    </w:p>
    <w:p w14:paraId="36F24137" w14:textId="77777777" w:rsidR="00652330" w:rsidRPr="00FA1C9A" w:rsidRDefault="00652330" w:rsidP="00652330">
      <w:pPr>
        <w:pStyle w:val="PargrafodaLista"/>
        <w:spacing w:line="360" w:lineRule="auto"/>
        <w:ind w:left="0" w:firstLine="709"/>
      </w:pPr>
      <w:r w:rsidRPr="00FA1C9A">
        <w:lastRenderedPageBreak/>
        <w:t>Os modelos de regressão logística são empregados para analisar fenômenos qualitativos, representados por uma ou mais variáveis categóricas. A aplicabilidade desses modelos varia conforme o número de categorias da variável dependente. (Fávero e Belfiore, 2024).</w:t>
      </w:r>
    </w:p>
    <w:p w14:paraId="06BCB439" w14:textId="14E74785" w:rsidR="00652330" w:rsidRPr="00FA1C9A" w:rsidRDefault="00652330" w:rsidP="00652330">
      <w:pPr>
        <w:pStyle w:val="PargrafodaLista"/>
        <w:spacing w:line="360" w:lineRule="auto"/>
        <w:ind w:left="0" w:firstLine="709"/>
      </w:pPr>
      <w:r>
        <w:t xml:space="preserve">Este estudo visou estimar a probabilidade de um time vencer ou perder uma partida da NBA, utilizando para isso a regressão logística binária. </w:t>
      </w:r>
      <w:r w:rsidRPr="00FA1C9A">
        <w:t xml:space="preserve">Uma das principais vantagens desse modelo é sua simplicidade de interpretação e implementação. No entanto, é importante estar atento às limitações, como a dificuldade em lidar com variáveis independentes altamente correlacionadas, </w:t>
      </w:r>
      <w:r w:rsidR="005F5D6F" w:rsidRPr="005F5D6F">
        <w:t xml:space="preserve">fenômeno </w:t>
      </w:r>
      <w:r w:rsidRPr="00FA1C9A">
        <w:t>conhecido como multicolinearidade (Fávero e Belfiore, 2024). Além disso, se as classes estiverem desbalanceadas, o desempenho do modelo pode não ser satisfatório.</w:t>
      </w:r>
    </w:p>
    <w:p w14:paraId="105AAF00" w14:textId="7925B219" w:rsidR="00652330" w:rsidRDefault="00652330" w:rsidP="00652330">
      <w:pPr>
        <w:pStyle w:val="PargrafodaLista"/>
        <w:spacing w:line="360" w:lineRule="auto"/>
        <w:ind w:left="0" w:firstLine="709"/>
      </w:pPr>
      <w:r w:rsidRPr="00FA1C9A">
        <w:t>O coeficiente de correlação de Pearson varia de -1 a 1. Valores mais próximos dos extremos indicam uma correlação mais forte, onde 1 representa uma correlação linear positiva perfeita, enquanto -1 indica uma correlação linear negativa perfeita (Fávero e Belfiore, 2024). O gráfico de calor de correlação de Pearson é uma ferramenta visual que representa a matriz de correlação entre múltiplas variáveis numéricas. Esse gráfico é especialmente útil para identificar relações e intensidade das correlações em grandes conjuntos de dados, como ilustrado na Figura 4</w:t>
      </w:r>
      <w:r w:rsidR="00AF47EC">
        <w:t>, que representa</w:t>
      </w:r>
      <w:r w:rsidR="00CA13D9">
        <w:t xml:space="preserve"> </w:t>
      </w:r>
      <w:r w:rsidR="00AF47EC">
        <w:t>os coeficientes de correlação entre as variáveis selecionadas para este estudo.</w:t>
      </w:r>
    </w:p>
    <w:p w14:paraId="0279AE63" w14:textId="77777777" w:rsidR="00652330" w:rsidRPr="00FA1C9A" w:rsidRDefault="00652330" w:rsidP="00652330">
      <w:pPr>
        <w:tabs>
          <w:tab w:val="left" w:pos="1868"/>
        </w:tabs>
        <w:autoSpaceDE w:val="0"/>
        <w:autoSpaceDN w:val="0"/>
        <w:adjustRightInd w:val="0"/>
        <w:spacing w:line="360" w:lineRule="auto"/>
        <w:jc w:val="left"/>
      </w:pPr>
    </w:p>
    <w:p w14:paraId="2CF098C5" w14:textId="363E09D3" w:rsidR="006926E9" w:rsidRDefault="00652330" w:rsidP="00652330">
      <w:pPr>
        <w:spacing w:line="360" w:lineRule="auto"/>
        <w:jc w:val="center"/>
        <w:rPr>
          <w:color w:val="000000"/>
        </w:rPr>
      </w:pPr>
      <w:r>
        <w:rPr>
          <w:noProof/>
          <w:color w:val="000000"/>
        </w:rPr>
        <w:drawing>
          <wp:inline distT="0" distB="0" distL="0" distR="0" wp14:anchorId="050BBC4C" wp14:editId="55AFEC20">
            <wp:extent cx="3876675" cy="3415919"/>
            <wp:effectExtent l="0" t="0" r="0" b="0"/>
            <wp:docPr id="1761049332" name="Imagem 8"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49332" name="Imagem 8" descr="Gráfico&#10;&#10;Descrição gerad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3876675" cy="3415919"/>
                    </a:xfrm>
                    <a:prstGeom prst="rect">
                      <a:avLst/>
                    </a:prstGeom>
                  </pic:spPr>
                </pic:pic>
              </a:graphicData>
            </a:graphic>
          </wp:inline>
        </w:drawing>
      </w:r>
    </w:p>
    <w:p w14:paraId="48F7CE77" w14:textId="708BD275" w:rsidR="00652330" w:rsidRPr="00FA1C9A" w:rsidRDefault="00652330" w:rsidP="00652330">
      <w:pPr>
        <w:autoSpaceDE w:val="0"/>
        <w:autoSpaceDN w:val="0"/>
        <w:adjustRightInd w:val="0"/>
        <w:rPr>
          <w:color w:val="1D2228"/>
          <w:shd w:val="clear" w:color="auto" w:fill="FFFFFF"/>
        </w:rPr>
      </w:pPr>
      <w:r w:rsidRPr="00FA1C9A">
        <w:rPr>
          <w:color w:val="1D2228"/>
          <w:shd w:val="clear" w:color="auto" w:fill="FFFFFF"/>
        </w:rPr>
        <w:t xml:space="preserve">Figura 4: Gráfico </w:t>
      </w:r>
      <w:r w:rsidR="00945E8B">
        <w:rPr>
          <w:color w:val="1D2228"/>
          <w:shd w:val="clear" w:color="auto" w:fill="FFFFFF"/>
        </w:rPr>
        <w:t xml:space="preserve">de calor </w:t>
      </w:r>
      <w:r w:rsidRPr="00FA1C9A">
        <w:rPr>
          <w:color w:val="1D2228"/>
          <w:shd w:val="clear" w:color="auto" w:fill="FFFFFF"/>
        </w:rPr>
        <w:t>de correlação de Pearson</w:t>
      </w:r>
      <w:r w:rsidR="00945E8B">
        <w:rPr>
          <w:color w:val="1D2228"/>
          <w:shd w:val="clear" w:color="auto" w:fill="FFFFFF"/>
        </w:rPr>
        <w:t>, para as variáveis deste estudo</w:t>
      </w:r>
      <w:r w:rsidRPr="00FA1C9A">
        <w:rPr>
          <w:color w:val="1D2228"/>
          <w:shd w:val="clear" w:color="auto" w:fill="FFFFFF"/>
        </w:rPr>
        <w:t>.</w:t>
      </w:r>
    </w:p>
    <w:p w14:paraId="65B892B4" w14:textId="1B272C30" w:rsidR="00652330" w:rsidRDefault="00652330" w:rsidP="00D20843">
      <w:pPr>
        <w:tabs>
          <w:tab w:val="left" w:pos="5535"/>
        </w:tabs>
        <w:autoSpaceDE w:val="0"/>
        <w:autoSpaceDN w:val="0"/>
        <w:adjustRightInd w:val="0"/>
      </w:pPr>
      <w:r w:rsidRPr="00FA1C9A">
        <w:t>Fonte: Resultados originais da pesquisa.</w:t>
      </w:r>
      <w:r w:rsidR="00D20843">
        <w:tab/>
      </w:r>
    </w:p>
    <w:p w14:paraId="76B0207A" w14:textId="77777777" w:rsidR="00D20843" w:rsidRDefault="00D20843" w:rsidP="00D20843">
      <w:pPr>
        <w:tabs>
          <w:tab w:val="left" w:pos="5535"/>
        </w:tabs>
        <w:autoSpaceDE w:val="0"/>
        <w:autoSpaceDN w:val="0"/>
        <w:adjustRightInd w:val="0"/>
      </w:pPr>
    </w:p>
    <w:p w14:paraId="32C208BA" w14:textId="27DE816E" w:rsidR="00652330" w:rsidRDefault="00945E8B" w:rsidP="00652330">
      <w:pPr>
        <w:pStyle w:val="PargrafodaLista"/>
        <w:spacing w:line="360" w:lineRule="auto"/>
        <w:ind w:left="0" w:firstLine="709"/>
      </w:pPr>
      <w:r>
        <w:t>A partir dos coeficientes</w:t>
      </w:r>
      <w:r w:rsidR="00652330">
        <w:t xml:space="preserve"> d</w:t>
      </w:r>
      <w:r>
        <w:t>e</w:t>
      </w:r>
      <w:r w:rsidR="00652330">
        <w:t xml:space="preserve"> correlações com valores absolutos maiores que 0.8 (alta correlação) obteve-se</w:t>
      </w:r>
      <w:r>
        <w:t>, para cada abordagem,</w:t>
      </w:r>
      <w:r w:rsidR="00652330">
        <w:t xml:space="preserve"> </w:t>
      </w:r>
      <w:r>
        <w:t>as seguintes correlações altas:</w:t>
      </w:r>
    </w:p>
    <w:p w14:paraId="58D598B7" w14:textId="77777777" w:rsidR="00652330" w:rsidRDefault="00652330" w:rsidP="00652330">
      <w:pPr>
        <w:pStyle w:val="PargrafodaLista"/>
        <w:spacing w:line="360" w:lineRule="auto"/>
        <w:ind w:left="0" w:firstLine="709"/>
      </w:pPr>
    </w:p>
    <w:p w14:paraId="155099D2" w14:textId="29CBA4B0" w:rsidR="00652330" w:rsidRPr="00FA1C9A" w:rsidRDefault="00652330" w:rsidP="00652330">
      <w:pPr>
        <w:pStyle w:val="PargrafodaLista"/>
        <w:spacing w:line="360" w:lineRule="auto"/>
        <w:ind w:left="0" w:firstLine="709"/>
      </w:pPr>
      <w:r>
        <w:t>Para a abordagem de análise pós jogo</w:t>
      </w:r>
      <w:r w:rsidR="00945E8B">
        <w:t xml:space="preserve"> as variáveis</w:t>
      </w:r>
      <w:r>
        <w:t>:</w:t>
      </w:r>
      <w:r w:rsidRPr="00FA1C9A">
        <w:t xml:space="preserve"> </w:t>
      </w:r>
    </w:p>
    <w:p w14:paraId="5029D1FF" w14:textId="77777777" w:rsidR="00652330" w:rsidRPr="00FA1C9A" w:rsidRDefault="00652330" w:rsidP="00652330">
      <w:pPr>
        <w:pStyle w:val="PargrafodaLista"/>
        <w:numPr>
          <w:ilvl w:val="0"/>
          <w:numId w:val="3"/>
        </w:numPr>
        <w:spacing w:line="360" w:lineRule="auto"/>
      </w:pPr>
      <w:r w:rsidRPr="00FA1C9A">
        <w:t>PTS e FGM possuem correlação de 0.85</w:t>
      </w:r>
    </w:p>
    <w:p w14:paraId="6F6A1321" w14:textId="77777777" w:rsidR="00652330" w:rsidRPr="00FA1C9A" w:rsidRDefault="00652330" w:rsidP="00652330">
      <w:pPr>
        <w:pStyle w:val="PargrafodaLista"/>
        <w:numPr>
          <w:ilvl w:val="0"/>
          <w:numId w:val="3"/>
        </w:numPr>
        <w:spacing w:line="360" w:lineRule="auto"/>
      </w:pPr>
      <w:r w:rsidRPr="00FA1C9A">
        <w:t>FTM e FTA possuem correlação de 0.93</w:t>
      </w:r>
    </w:p>
    <w:p w14:paraId="536CBD9E" w14:textId="77777777" w:rsidR="00652330" w:rsidRDefault="00652330" w:rsidP="00652330">
      <w:pPr>
        <w:pStyle w:val="PargrafodaLista"/>
        <w:numPr>
          <w:ilvl w:val="0"/>
          <w:numId w:val="3"/>
        </w:numPr>
        <w:autoSpaceDE w:val="0"/>
        <w:autoSpaceDN w:val="0"/>
        <w:adjustRightInd w:val="0"/>
        <w:spacing w:line="240" w:lineRule="auto"/>
      </w:pPr>
      <w:r w:rsidRPr="00FA1C9A">
        <w:t>DREB e REB possuem correlação de 0.81</w:t>
      </w:r>
    </w:p>
    <w:p w14:paraId="0DB32E25" w14:textId="77777777" w:rsidR="00652330" w:rsidRDefault="00652330" w:rsidP="00652330">
      <w:pPr>
        <w:autoSpaceDE w:val="0"/>
        <w:autoSpaceDN w:val="0"/>
        <w:adjustRightInd w:val="0"/>
        <w:spacing w:line="360" w:lineRule="auto"/>
      </w:pPr>
    </w:p>
    <w:p w14:paraId="2DFDE974" w14:textId="4739ECF3" w:rsidR="00652330" w:rsidRPr="00FA1C9A" w:rsidRDefault="00652330" w:rsidP="00652330">
      <w:pPr>
        <w:pStyle w:val="PargrafodaLista"/>
        <w:spacing w:line="360" w:lineRule="auto"/>
        <w:ind w:left="0" w:firstLine="709"/>
      </w:pPr>
      <w:r>
        <w:t xml:space="preserve">Para a abordagem de análise </w:t>
      </w:r>
      <w:r w:rsidR="005F5D6F">
        <w:t>pré-</w:t>
      </w:r>
      <w:r>
        <w:t>jogo</w:t>
      </w:r>
      <w:r w:rsidR="00945E8B">
        <w:t xml:space="preserve"> as variáveis</w:t>
      </w:r>
      <w:r>
        <w:t>:</w:t>
      </w:r>
      <w:r w:rsidRPr="00FA1C9A">
        <w:t xml:space="preserve"> </w:t>
      </w:r>
    </w:p>
    <w:p w14:paraId="00F1E0D5" w14:textId="77777777" w:rsidR="00652330" w:rsidRDefault="00652330" w:rsidP="00652330">
      <w:pPr>
        <w:pStyle w:val="PargrafodaLista"/>
        <w:numPr>
          <w:ilvl w:val="0"/>
          <w:numId w:val="3"/>
        </w:numPr>
        <w:spacing w:line="360" w:lineRule="auto"/>
      </w:pPr>
      <w:r w:rsidRPr="00FA1C9A">
        <w:t>PTS e FGM possuem correlação de 0.</w:t>
      </w:r>
      <w:r>
        <w:t>90</w:t>
      </w:r>
    </w:p>
    <w:p w14:paraId="5A4B0F1D" w14:textId="77777777" w:rsidR="00652330" w:rsidRPr="00FA1C9A" w:rsidRDefault="00652330" w:rsidP="00652330">
      <w:pPr>
        <w:pStyle w:val="PargrafodaLista"/>
        <w:numPr>
          <w:ilvl w:val="0"/>
          <w:numId w:val="3"/>
        </w:numPr>
        <w:spacing w:line="360" w:lineRule="auto"/>
      </w:pPr>
      <w:r>
        <w:t xml:space="preserve">FG3M e FG3A </w:t>
      </w:r>
      <w:r w:rsidRPr="00FA1C9A">
        <w:t>possuem correlação de</w:t>
      </w:r>
      <w:r>
        <w:t xml:space="preserve"> 0.94</w:t>
      </w:r>
    </w:p>
    <w:p w14:paraId="0C8FAD2C" w14:textId="77777777" w:rsidR="00652330" w:rsidRPr="00FA1C9A" w:rsidRDefault="00652330" w:rsidP="00652330">
      <w:pPr>
        <w:pStyle w:val="PargrafodaLista"/>
        <w:numPr>
          <w:ilvl w:val="0"/>
          <w:numId w:val="3"/>
        </w:numPr>
        <w:spacing w:line="360" w:lineRule="auto"/>
      </w:pPr>
      <w:r w:rsidRPr="00FA1C9A">
        <w:t>FTM e FTA possuem correlação de 0.9</w:t>
      </w:r>
      <w:r>
        <w:t>2</w:t>
      </w:r>
    </w:p>
    <w:p w14:paraId="7EF3238F" w14:textId="77777777" w:rsidR="00652330" w:rsidRDefault="00652330" w:rsidP="00652330">
      <w:pPr>
        <w:pStyle w:val="PargrafodaLista"/>
        <w:numPr>
          <w:ilvl w:val="0"/>
          <w:numId w:val="3"/>
        </w:numPr>
        <w:spacing w:line="360" w:lineRule="auto"/>
      </w:pPr>
      <w:r w:rsidRPr="00FA1C9A">
        <w:t>DREB e REB possuem correlação de 0.81</w:t>
      </w:r>
    </w:p>
    <w:p w14:paraId="50A81617" w14:textId="77777777" w:rsidR="00652330" w:rsidRDefault="00652330" w:rsidP="00652330">
      <w:pPr>
        <w:pStyle w:val="PargrafodaLista"/>
        <w:numPr>
          <w:ilvl w:val="0"/>
          <w:numId w:val="3"/>
        </w:numPr>
        <w:spacing w:line="360" w:lineRule="auto"/>
      </w:pPr>
      <w:r>
        <w:t xml:space="preserve">OPP_PTS e OPP_FGM </w:t>
      </w:r>
      <w:r w:rsidRPr="00FA1C9A">
        <w:t>possuem correlação de</w:t>
      </w:r>
      <w:r>
        <w:t xml:space="preserve"> 0.90</w:t>
      </w:r>
    </w:p>
    <w:p w14:paraId="04354BE7" w14:textId="4C1F6BAA" w:rsidR="001D2BED" w:rsidRDefault="001D2BED" w:rsidP="00652330">
      <w:pPr>
        <w:pStyle w:val="PargrafodaLista"/>
        <w:numPr>
          <w:ilvl w:val="0"/>
          <w:numId w:val="3"/>
        </w:numPr>
        <w:spacing w:line="360" w:lineRule="auto"/>
      </w:pPr>
      <w:r>
        <w:t>OPP_</w:t>
      </w:r>
      <w:r w:rsidRPr="00FA1C9A">
        <w:t xml:space="preserve">DREB e </w:t>
      </w:r>
      <w:r>
        <w:t>OPP_</w:t>
      </w:r>
      <w:r w:rsidRPr="00FA1C9A">
        <w:t>REB possuem correlação de 0.81</w:t>
      </w:r>
    </w:p>
    <w:p w14:paraId="5B6454FC" w14:textId="77777777" w:rsidR="00652330" w:rsidRDefault="00652330" w:rsidP="00652330">
      <w:pPr>
        <w:pStyle w:val="PargrafodaLista"/>
        <w:numPr>
          <w:ilvl w:val="0"/>
          <w:numId w:val="3"/>
        </w:numPr>
        <w:spacing w:line="360" w:lineRule="auto"/>
      </w:pPr>
      <w:r>
        <w:t xml:space="preserve">OPP_FG3M e OPP_FG3A </w:t>
      </w:r>
      <w:r w:rsidRPr="00FA1C9A">
        <w:t>possuem correlação de</w:t>
      </w:r>
      <w:r>
        <w:t xml:space="preserve"> 0.94</w:t>
      </w:r>
    </w:p>
    <w:p w14:paraId="331D1F37" w14:textId="77777777" w:rsidR="00652330" w:rsidRDefault="00652330" w:rsidP="00652330">
      <w:pPr>
        <w:pStyle w:val="PargrafodaLista"/>
        <w:numPr>
          <w:ilvl w:val="0"/>
          <w:numId w:val="3"/>
        </w:numPr>
        <w:spacing w:line="360" w:lineRule="auto"/>
      </w:pPr>
      <w:r>
        <w:t xml:space="preserve">OPP_FTM e OPP_FTA </w:t>
      </w:r>
      <w:r w:rsidRPr="00FA1C9A">
        <w:t>possuem correlação de</w:t>
      </w:r>
      <w:r>
        <w:t xml:space="preserve"> 0.92</w:t>
      </w:r>
    </w:p>
    <w:p w14:paraId="148294FE" w14:textId="38E61C6C" w:rsidR="00652330" w:rsidRDefault="00652330" w:rsidP="00652330">
      <w:pPr>
        <w:pStyle w:val="PargrafodaLista"/>
        <w:spacing w:line="360" w:lineRule="auto"/>
        <w:ind w:left="0" w:firstLine="709"/>
      </w:pPr>
      <w:r>
        <w:t>Portanto, foram excluídas as variáveis FGM, REB e FTA para a 1</w:t>
      </w:r>
      <w:r w:rsidR="005F5D6F">
        <w:t xml:space="preserve">ª </w:t>
      </w:r>
      <w:r>
        <w:t xml:space="preserve">abordagem e as variáveis </w:t>
      </w:r>
      <w:r w:rsidRPr="00EF5818">
        <w:t>FGM,</w:t>
      </w:r>
      <w:r>
        <w:t xml:space="preserve"> </w:t>
      </w:r>
      <w:r w:rsidRPr="00EF5818">
        <w:t>FG3A</w:t>
      </w:r>
      <w:r>
        <w:t xml:space="preserve">, </w:t>
      </w:r>
      <w:r w:rsidRPr="00EF5818">
        <w:t>FTA</w:t>
      </w:r>
      <w:r>
        <w:t xml:space="preserve">, </w:t>
      </w:r>
      <w:r w:rsidRPr="00EF5818">
        <w:t>REB, OPP_FGM</w:t>
      </w:r>
      <w:r>
        <w:t>,</w:t>
      </w:r>
      <w:r w:rsidR="009127E0" w:rsidRPr="009127E0">
        <w:t xml:space="preserve"> </w:t>
      </w:r>
      <w:r w:rsidR="009127E0">
        <w:t>OPP_</w:t>
      </w:r>
      <w:r w:rsidR="009127E0" w:rsidRPr="00FA1C9A">
        <w:t>DREB</w:t>
      </w:r>
      <w:r w:rsidR="009127E0">
        <w:t>,</w:t>
      </w:r>
      <w:r>
        <w:t xml:space="preserve"> </w:t>
      </w:r>
      <w:r w:rsidRPr="00EF5818">
        <w:t>OPP_FG3A</w:t>
      </w:r>
      <w:r w:rsidR="004F31D0">
        <w:t xml:space="preserve"> e</w:t>
      </w:r>
      <w:r>
        <w:t xml:space="preserve"> </w:t>
      </w:r>
      <w:r w:rsidRPr="00EF5818">
        <w:t>OPP_FTA</w:t>
      </w:r>
      <w:r>
        <w:t xml:space="preserve"> para a 2</w:t>
      </w:r>
      <w:r w:rsidR="005F5D6F">
        <w:t xml:space="preserve">ª </w:t>
      </w:r>
      <w:r>
        <w:t>abordagem.  As variáveis restantes foram padronizadas</w:t>
      </w:r>
      <w:r w:rsidR="00BF5E2D">
        <w:t>, em ambas as abordagens,</w:t>
      </w:r>
      <w:r>
        <w:t xml:space="preserve"> para otimizar o desempenho do</w:t>
      </w:r>
      <w:r w:rsidR="00BF5E2D">
        <w:t>s</w:t>
      </w:r>
      <w:r>
        <w:t xml:space="preserve"> modelo</w:t>
      </w:r>
      <w:r w:rsidR="00BF5E2D">
        <w:t>s</w:t>
      </w:r>
      <w:r>
        <w:t xml:space="preserve">. Para a implementação, foi utilizada a função </w:t>
      </w:r>
      <w:r w:rsidR="009D1293">
        <w:t>“</w:t>
      </w:r>
      <w:proofErr w:type="spellStart"/>
      <w:r>
        <w:t>LogisticRegression</w:t>
      </w:r>
      <w:proofErr w:type="spellEnd"/>
      <w:r w:rsidR="009D1293">
        <w:t>”</w:t>
      </w:r>
      <w:r>
        <w:t xml:space="preserve"> da biblioteca </w:t>
      </w:r>
      <w:r w:rsidR="009D1293">
        <w:t>“</w:t>
      </w:r>
      <w:proofErr w:type="spellStart"/>
      <w:r>
        <w:t>sklearn</w:t>
      </w:r>
      <w:proofErr w:type="spellEnd"/>
      <w:r w:rsidR="009D1293">
        <w:t>”</w:t>
      </w:r>
      <w:r>
        <w:t>.</w:t>
      </w:r>
    </w:p>
    <w:p w14:paraId="119AF216" w14:textId="77777777" w:rsidR="00652330" w:rsidRDefault="00652330" w:rsidP="00DD26BC">
      <w:pPr>
        <w:pStyle w:val="PargrafodaLista"/>
        <w:tabs>
          <w:tab w:val="center" w:pos="4535"/>
        </w:tabs>
        <w:spacing w:line="360" w:lineRule="auto"/>
        <w:ind w:left="0"/>
        <w:jc w:val="left"/>
        <w:rPr>
          <w:b/>
        </w:rPr>
      </w:pPr>
    </w:p>
    <w:p w14:paraId="35879AC7" w14:textId="77777777" w:rsidR="00652330" w:rsidRPr="00FA1C9A" w:rsidRDefault="00652330" w:rsidP="00652330">
      <w:pPr>
        <w:pStyle w:val="PargrafodaLista"/>
        <w:spacing w:line="360" w:lineRule="auto"/>
        <w:ind w:left="0" w:firstLine="709"/>
        <w:rPr>
          <w:b/>
          <w:bCs/>
        </w:rPr>
      </w:pPr>
      <w:r w:rsidRPr="00FA1C9A">
        <w:rPr>
          <w:b/>
          <w:bCs/>
        </w:rPr>
        <w:t>Árvore de decisão</w:t>
      </w:r>
    </w:p>
    <w:p w14:paraId="2E49858F" w14:textId="77777777" w:rsidR="00652330" w:rsidRPr="00FA1C9A" w:rsidRDefault="00652330" w:rsidP="00652330">
      <w:pPr>
        <w:pStyle w:val="PargrafodaLista"/>
        <w:spacing w:line="360" w:lineRule="auto"/>
        <w:ind w:left="0" w:firstLine="709"/>
      </w:pPr>
    </w:p>
    <w:p w14:paraId="55957A71" w14:textId="77777777" w:rsidR="00652330" w:rsidRPr="00FA1C9A" w:rsidRDefault="00652330" w:rsidP="00652330">
      <w:pPr>
        <w:pStyle w:val="PargrafodaLista"/>
        <w:spacing w:line="360" w:lineRule="auto"/>
        <w:ind w:left="0" w:firstLine="709"/>
      </w:pPr>
      <w:r w:rsidRPr="00FA1C9A">
        <w:t>As árvores de decisão são modelos simples e poderosos, valorizados por sua fácil interpretação (Klosterman, 2019). Elas operam dividindo o conjunto inicial de dados em subconjuntos progressivamente mais homogêneos. Estruturalmente, as árvores são compostas por nós e folhas. O primeiro nó seleciona a variável mais discriminativa do conjunto de dados, enquanto cada nó subsequente realiza um teste específico para dividir o conjunto em subconjuntos ainda menores e mais homogêneos. As folhas representam os subconjuntos mais homogêneos alcançados pela árvore, onde não é necessária nenhuma divisão adicional.</w:t>
      </w:r>
    </w:p>
    <w:p w14:paraId="6287236E" w14:textId="77777777" w:rsidR="00652330" w:rsidRPr="00FA1C9A" w:rsidRDefault="00652330" w:rsidP="00652330">
      <w:pPr>
        <w:pStyle w:val="PargrafodaLista"/>
        <w:spacing w:line="360" w:lineRule="auto"/>
        <w:ind w:left="0" w:firstLine="709"/>
      </w:pPr>
      <w:r w:rsidRPr="00FA1C9A">
        <w:t xml:space="preserve">Uma das muitas qualidades das árvores de decisão é que elas não exigem uma preparação dos dados mais elaborada (Géron, 2021), ao contrário da regressão logística. Uma das maiores complexidades inerentes à construção de uma árvore de decisão é a </w:t>
      </w:r>
      <w:r w:rsidRPr="00FA1C9A">
        <w:lastRenderedPageBreak/>
        <w:t xml:space="preserve">identificação da variável utilizada em cada nó da árvore. O objetivo é sempre criar a melhor partição, ou seja, aquela onde os nós-filhos pertençam a uma única classe dominante. Existem várias medidas propostas para a definir como deve ser feita essa partição, sendo entropia e coeficiente de Gini as duas mais conhecidas. Apesar de serem medidas diferentes, o objetivo de ambas é identificar a variável que mais discrimine o conjunto de dados. </w:t>
      </w:r>
    </w:p>
    <w:p w14:paraId="75671FC1" w14:textId="77777777" w:rsidR="00652330" w:rsidRPr="00FA1C9A" w:rsidRDefault="00652330" w:rsidP="00652330">
      <w:pPr>
        <w:pStyle w:val="PargrafodaLista"/>
        <w:spacing w:line="360" w:lineRule="auto"/>
        <w:ind w:left="0" w:firstLine="709"/>
      </w:pPr>
      <w:r w:rsidRPr="00FA1C9A">
        <w:t>Um dos principais pontos fracos das árvores de decisão é sua tendência ao “</w:t>
      </w:r>
      <w:proofErr w:type="spellStart"/>
      <w:r w:rsidRPr="00FA1C9A">
        <w:t>overfitting</w:t>
      </w:r>
      <w:proofErr w:type="spellEnd"/>
      <w:r w:rsidRPr="00FA1C9A">
        <w:t>”. Isso ocorre porque, podem ser criadas árvores extensas e complexas que se ajustam perfeitamente aos dados de treinamento, mas falham em generalizar adequadamente novos dados, não capturando o comportamento real do fenômeno estudado.</w:t>
      </w:r>
    </w:p>
    <w:p w14:paraId="103A256E" w14:textId="77777777" w:rsidR="00652330" w:rsidRPr="00FA1C9A" w:rsidRDefault="00652330" w:rsidP="00652330">
      <w:pPr>
        <w:pStyle w:val="PargrafodaLista"/>
        <w:spacing w:line="360" w:lineRule="auto"/>
        <w:ind w:left="0" w:firstLine="709"/>
      </w:pPr>
      <w:r>
        <w:t>A</w:t>
      </w:r>
      <w:r w:rsidRPr="00FA1C9A">
        <w:t xml:space="preserve"> Figura 5</w:t>
      </w:r>
      <w:r>
        <w:t xml:space="preserve"> apresenta,</w:t>
      </w:r>
      <w:r w:rsidRPr="00FA1C9A">
        <w:t xml:space="preserve"> </w:t>
      </w:r>
      <w:r>
        <w:t>um exemplo de</w:t>
      </w:r>
      <w:r w:rsidRPr="00FA1C9A">
        <w:t xml:space="preserve"> árvore de decisão da base de dados</w:t>
      </w:r>
      <w:r>
        <w:t xml:space="preserve"> deste estudo</w:t>
      </w:r>
      <w:r w:rsidRPr="00FA1C9A">
        <w:t>.</w:t>
      </w:r>
    </w:p>
    <w:p w14:paraId="7AEEC850" w14:textId="77777777" w:rsidR="00652330" w:rsidRDefault="00652330" w:rsidP="00DD26BC">
      <w:pPr>
        <w:pStyle w:val="PargrafodaLista"/>
        <w:tabs>
          <w:tab w:val="center" w:pos="4535"/>
        </w:tabs>
        <w:spacing w:line="360" w:lineRule="auto"/>
        <w:ind w:left="0"/>
        <w:jc w:val="left"/>
        <w:rPr>
          <w:b/>
        </w:rPr>
      </w:pPr>
    </w:p>
    <w:p w14:paraId="2BF88CC9" w14:textId="5313597E" w:rsidR="00652330" w:rsidRDefault="00652330" w:rsidP="00652330">
      <w:pPr>
        <w:pStyle w:val="PargrafodaLista"/>
        <w:tabs>
          <w:tab w:val="center" w:pos="4535"/>
        </w:tabs>
        <w:spacing w:line="360" w:lineRule="auto"/>
        <w:ind w:left="0"/>
        <w:jc w:val="center"/>
        <w:rPr>
          <w:b/>
        </w:rPr>
      </w:pPr>
      <w:r>
        <w:rPr>
          <w:b/>
          <w:noProof/>
        </w:rPr>
        <w:drawing>
          <wp:inline distT="0" distB="0" distL="0" distR="0" wp14:anchorId="285D0BD2" wp14:editId="3E644B62">
            <wp:extent cx="5759450" cy="2196465"/>
            <wp:effectExtent l="0" t="0" r="0" b="0"/>
            <wp:docPr id="1771477622" name="Imagem 9"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77622" name="Imagem 9" descr="Diagrama&#10;&#10;Descrição gerada automa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2196465"/>
                    </a:xfrm>
                    <a:prstGeom prst="rect">
                      <a:avLst/>
                    </a:prstGeom>
                  </pic:spPr>
                </pic:pic>
              </a:graphicData>
            </a:graphic>
          </wp:inline>
        </w:drawing>
      </w:r>
    </w:p>
    <w:p w14:paraId="0DE562BB" w14:textId="2E6298CF" w:rsidR="00652330" w:rsidRPr="00FA1C9A" w:rsidRDefault="00652330" w:rsidP="00652330">
      <w:pPr>
        <w:autoSpaceDE w:val="0"/>
        <w:autoSpaceDN w:val="0"/>
        <w:adjustRightInd w:val="0"/>
        <w:rPr>
          <w:color w:val="1D2228"/>
          <w:shd w:val="clear" w:color="auto" w:fill="FFFFFF"/>
        </w:rPr>
      </w:pPr>
      <w:r w:rsidRPr="00FA1C9A">
        <w:rPr>
          <w:color w:val="1D2228"/>
          <w:shd w:val="clear" w:color="auto" w:fill="FFFFFF"/>
        </w:rPr>
        <w:t>Figura 5: Árvore de decisão dos dados de estudo.</w:t>
      </w:r>
    </w:p>
    <w:p w14:paraId="340967CA" w14:textId="77777777" w:rsidR="00652330" w:rsidRPr="00FA1C9A" w:rsidRDefault="00652330" w:rsidP="00652330">
      <w:pPr>
        <w:autoSpaceDE w:val="0"/>
        <w:autoSpaceDN w:val="0"/>
        <w:adjustRightInd w:val="0"/>
      </w:pPr>
      <w:r w:rsidRPr="00FA1C9A">
        <w:t>Fonte: Resultados originais da pesquisa.</w:t>
      </w:r>
    </w:p>
    <w:p w14:paraId="1531713C" w14:textId="092F518C" w:rsidR="00652330" w:rsidRDefault="00652330" w:rsidP="00652330">
      <w:pPr>
        <w:pStyle w:val="PargrafodaLista"/>
        <w:tabs>
          <w:tab w:val="left" w:pos="1193"/>
        </w:tabs>
        <w:spacing w:line="360" w:lineRule="auto"/>
        <w:ind w:left="0"/>
        <w:jc w:val="left"/>
        <w:rPr>
          <w:b/>
        </w:rPr>
      </w:pPr>
      <w:r>
        <w:rPr>
          <w:b/>
        </w:rPr>
        <w:tab/>
      </w:r>
    </w:p>
    <w:p w14:paraId="197D3F38" w14:textId="77777777" w:rsidR="00652330" w:rsidRPr="00FA1C9A" w:rsidRDefault="00652330" w:rsidP="00652330">
      <w:pPr>
        <w:pStyle w:val="PargrafodaLista"/>
        <w:spacing w:line="360" w:lineRule="auto"/>
        <w:ind w:left="0" w:firstLine="709"/>
        <w:rPr>
          <w:b/>
          <w:bCs/>
        </w:rPr>
      </w:pPr>
      <w:r w:rsidRPr="00FA1C9A">
        <w:rPr>
          <w:b/>
          <w:bCs/>
        </w:rPr>
        <w:t xml:space="preserve">Floresta </w:t>
      </w:r>
      <w:r>
        <w:rPr>
          <w:b/>
          <w:bCs/>
        </w:rPr>
        <w:t>r</w:t>
      </w:r>
      <w:r w:rsidRPr="00FA1C9A">
        <w:rPr>
          <w:b/>
          <w:bCs/>
        </w:rPr>
        <w:t>andômica</w:t>
      </w:r>
    </w:p>
    <w:p w14:paraId="74EF1830" w14:textId="44BE8A72" w:rsidR="00652330" w:rsidRPr="00FA1C9A" w:rsidRDefault="00652330" w:rsidP="00652330">
      <w:pPr>
        <w:pStyle w:val="PargrafodaLista"/>
        <w:tabs>
          <w:tab w:val="left" w:pos="708"/>
          <w:tab w:val="left" w:pos="1416"/>
          <w:tab w:val="left" w:pos="2250"/>
          <w:tab w:val="left" w:pos="3345"/>
        </w:tabs>
        <w:spacing w:line="360" w:lineRule="auto"/>
        <w:ind w:left="0" w:firstLine="709"/>
      </w:pPr>
      <w:r w:rsidRPr="00FA1C9A">
        <w:tab/>
      </w:r>
      <w:r>
        <w:tab/>
      </w:r>
      <w:r>
        <w:tab/>
      </w:r>
    </w:p>
    <w:p w14:paraId="137FE945" w14:textId="11D5FAC2" w:rsidR="00652330" w:rsidRPr="00FA1C9A" w:rsidRDefault="00652330" w:rsidP="00652330">
      <w:pPr>
        <w:pStyle w:val="PargrafodaLista"/>
        <w:spacing w:line="360" w:lineRule="auto"/>
        <w:ind w:left="0" w:firstLine="709"/>
      </w:pPr>
      <w:r w:rsidRPr="00FA1C9A">
        <w:t>O modelo de floresta randômica, é uma poderosa abordagem de aprendizado de máquina que utiliza conjuntos de árvores de decisão para realizar tarefas de classificação e regressão. O diferencial das florestas randômicas é sua capacidade de criar múltiplas árvores de decisão de forma independente e combiná-las para obter uma predição final mais precisa e robusta</w:t>
      </w:r>
      <w:r w:rsidR="00F71615">
        <w:t xml:space="preserve"> </w:t>
      </w:r>
      <w:r w:rsidR="00F71615" w:rsidRPr="00FA1C9A">
        <w:t>(Géron, 2021)</w:t>
      </w:r>
      <w:r w:rsidRPr="00FA1C9A">
        <w:t xml:space="preserve">. </w:t>
      </w:r>
    </w:p>
    <w:p w14:paraId="2D24AB0C" w14:textId="77777777" w:rsidR="00652330" w:rsidRPr="00FA1C9A" w:rsidRDefault="00652330" w:rsidP="00652330">
      <w:pPr>
        <w:pStyle w:val="PargrafodaLista"/>
        <w:spacing w:line="360" w:lineRule="auto"/>
        <w:ind w:left="0" w:firstLine="709"/>
      </w:pPr>
      <w:r w:rsidRPr="00FA1C9A">
        <w:t>Cada árvore no modelo de florestas randômicas é treinada utilizando um subconjunto aleatório dos dados de treinamento, combinado com características também selecionadas de forma aleatória. Esse método assegura uma diversidade significativa entre as árvores, o que contribui para reduzir a probabilidade de “</w:t>
      </w:r>
      <w:proofErr w:type="spellStart"/>
      <w:r w:rsidRPr="00FA1C9A">
        <w:t>overfitting</w:t>
      </w:r>
      <w:proofErr w:type="spellEnd"/>
      <w:r w:rsidRPr="00FA1C9A">
        <w:t>” e aumenta a robustez geral do modelo.</w:t>
      </w:r>
    </w:p>
    <w:p w14:paraId="72C2C0ED" w14:textId="77777777" w:rsidR="00652330" w:rsidRDefault="00652330" w:rsidP="00652330">
      <w:pPr>
        <w:pStyle w:val="PargrafodaLista"/>
        <w:spacing w:line="360" w:lineRule="auto"/>
        <w:ind w:left="0" w:firstLine="709"/>
      </w:pPr>
      <w:r w:rsidRPr="00FA1C9A">
        <w:lastRenderedPageBreak/>
        <w:t xml:space="preserve">Agregar as predições de várias árvores, resulta em melhores predições do que qualquer árvore individual poderia fornecer (Géron, 2021). Este grupo de preditores é conhecido como </w:t>
      </w:r>
      <w:r>
        <w:t>“</w:t>
      </w:r>
      <w:r w:rsidRPr="00FA1C9A">
        <w:t>ensemble</w:t>
      </w:r>
      <w:r>
        <w:t>”</w:t>
      </w:r>
      <w:r w:rsidRPr="00FA1C9A">
        <w:t xml:space="preserve">, e a técnica é denominada aprendizado de </w:t>
      </w:r>
      <w:r>
        <w:t>“</w:t>
      </w:r>
      <w:r w:rsidRPr="00FA1C9A">
        <w:t>ensemble</w:t>
      </w:r>
      <w:r>
        <w:t>”</w:t>
      </w:r>
      <w:r w:rsidRPr="00FA1C9A">
        <w:t xml:space="preserve">. </w:t>
      </w:r>
    </w:p>
    <w:p w14:paraId="34702E92" w14:textId="72EC810C" w:rsidR="00652330" w:rsidRDefault="00652330" w:rsidP="00652330">
      <w:pPr>
        <w:pStyle w:val="PargrafodaLista"/>
        <w:spacing w:line="360" w:lineRule="auto"/>
        <w:ind w:left="0" w:firstLine="709"/>
      </w:pPr>
      <w:r>
        <w:t xml:space="preserve">Portanto, neste trabalho, optou-se por utilizar o modelo de floresta randômica para aprimorar o desempenho e a precisão dos resultados. Para implementar o modelo, foi empregada a função </w:t>
      </w:r>
      <w:r w:rsidR="009D1293">
        <w:t>“</w:t>
      </w:r>
      <w:proofErr w:type="spellStart"/>
      <w:r>
        <w:t>RandomForestClassifier</w:t>
      </w:r>
      <w:proofErr w:type="spellEnd"/>
      <w:r w:rsidR="009D1293">
        <w:t>”</w:t>
      </w:r>
      <w:r>
        <w:t xml:space="preserve"> da biblioteca </w:t>
      </w:r>
      <w:r w:rsidR="009D1293">
        <w:t>“</w:t>
      </w:r>
      <w:proofErr w:type="spellStart"/>
      <w:r>
        <w:t>sklearn</w:t>
      </w:r>
      <w:proofErr w:type="spellEnd"/>
      <w:r w:rsidR="009D1293">
        <w:t>”</w:t>
      </w:r>
      <w:r>
        <w:t>.</w:t>
      </w:r>
    </w:p>
    <w:p w14:paraId="03B98B02" w14:textId="77777777" w:rsidR="00652330" w:rsidRDefault="00652330" w:rsidP="00652330">
      <w:pPr>
        <w:pStyle w:val="PargrafodaLista"/>
        <w:tabs>
          <w:tab w:val="left" w:pos="945"/>
        </w:tabs>
        <w:spacing w:line="360" w:lineRule="auto"/>
        <w:ind w:left="0"/>
        <w:jc w:val="left"/>
        <w:rPr>
          <w:b/>
        </w:rPr>
      </w:pPr>
    </w:p>
    <w:p w14:paraId="0016831A" w14:textId="29BAE6A6" w:rsidR="00652330" w:rsidRPr="00FA1C9A" w:rsidRDefault="00652330" w:rsidP="00652330">
      <w:pPr>
        <w:pStyle w:val="PargrafodaLista"/>
        <w:spacing w:line="360" w:lineRule="auto"/>
        <w:ind w:left="0" w:firstLine="709"/>
        <w:rPr>
          <w:b/>
          <w:bCs/>
        </w:rPr>
      </w:pPr>
      <w:r w:rsidRPr="00FA1C9A">
        <w:rPr>
          <w:b/>
          <w:bCs/>
        </w:rPr>
        <w:t xml:space="preserve">Redes </w:t>
      </w:r>
      <w:r w:rsidR="00385053">
        <w:rPr>
          <w:b/>
          <w:bCs/>
        </w:rPr>
        <w:t>n</w:t>
      </w:r>
      <w:r w:rsidRPr="00FA1C9A">
        <w:rPr>
          <w:b/>
          <w:bCs/>
        </w:rPr>
        <w:t xml:space="preserve">eurais </w:t>
      </w:r>
      <w:r w:rsidR="0011363B">
        <w:rPr>
          <w:b/>
          <w:bCs/>
        </w:rPr>
        <w:t>a</w:t>
      </w:r>
      <w:r w:rsidRPr="00FA1C9A">
        <w:rPr>
          <w:b/>
          <w:bCs/>
        </w:rPr>
        <w:t>rtificiais (RNA)</w:t>
      </w:r>
    </w:p>
    <w:p w14:paraId="7AB038D6" w14:textId="77777777" w:rsidR="00652330" w:rsidRPr="00FA1C9A" w:rsidRDefault="00652330" w:rsidP="00652330">
      <w:pPr>
        <w:autoSpaceDE w:val="0"/>
        <w:autoSpaceDN w:val="0"/>
        <w:adjustRightInd w:val="0"/>
        <w:spacing w:line="360" w:lineRule="auto"/>
      </w:pPr>
    </w:p>
    <w:p w14:paraId="55815304" w14:textId="77777777" w:rsidR="00652330" w:rsidRPr="00FA1C9A" w:rsidRDefault="00652330" w:rsidP="00652330">
      <w:pPr>
        <w:pStyle w:val="PargrafodaLista"/>
        <w:spacing w:line="360" w:lineRule="auto"/>
        <w:ind w:left="0" w:firstLine="709"/>
      </w:pPr>
      <w:r w:rsidRPr="00FA1C9A">
        <w:t xml:space="preserve">Os algoritmos de redes neurais artificiais são inspirados no cérebro humano, pois tem como objetivo simular a maneira como os neurônios mandam sinais uns para os outros. As redes neurais são versáteis, poderosas e escalonáveis, ou seja, são ideais para problemas grandes e complexos </w:t>
      </w:r>
      <w:bookmarkStart w:id="3" w:name="_Hlk179873153"/>
      <w:r w:rsidRPr="00FA1C9A">
        <w:t>(Géron, 2021)</w:t>
      </w:r>
      <w:bookmarkEnd w:id="3"/>
      <w:r w:rsidRPr="00FA1C9A">
        <w:t>.</w:t>
      </w:r>
    </w:p>
    <w:p w14:paraId="5D5AAFDF" w14:textId="77777777" w:rsidR="00652330" w:rsidRDefault="00652330" w:rsidP="00652330">
      <w:pPr>
        <w:pStyle w:val="PargrafodaLista"/>
        <w:spacing w:line="360" w:lineRule="auto"/>
        <w:ind w:left="0" w:firstLine="709"/>
      </w:pPr>
    </w:p>
    <w:p w14:paraId="7B19DBAB" w14:textId="77777777" w:rsidR="00652330" w:rsidRPr="00FA1C9A" w:rsidRDefault="00652330" w:rsidP="00652330">
      <w:pPr>
        <w:pStyle w:val="PargrafodaLista"/>
        <w:spacing w:line="360" w:lineRule="auto"/>
        <w:ind w:left="0" w:firstLine="709"/>
      </w:pPr>
      <w:r w:rsidRPr="00FA1C9A">
        <w:t>A estrutura da rede neural</w:t>
      </w:r>
      <w:r>
        <w:t xml:space="preserve">, Figura 6, </w:t>
      </w:r>
      <w:r w:rsidRPr="00FA1C9A">
        <w:t>é formada da seguinte forma:</w:t>
      </w:r>
    </w:p>
    <w:p w14:paraId="2A0D3146" w14:textId="77777777" w:rsidR="00652330" w:rsidRPr="00FA1C9A" w:rsidRDefault="00652330" w:rsidP="00652330">
      <w:pPr>
        <w:pStyle w:val="PargrafodaLista"/>
        <w:spacing w:line="360" w:lineRule="auto"/>
        <w:ind w:left="0" w:firstLine="709"/>
      </w:pPr>
    </w:p>
    <w:p w14:paraId="57281189" w14:textId="77777777" w:rsidR="00652330" w:rsidRPr="00FA1C9A" w:rsidRDefault="00652330" w:rsidP="00652330">
      <w:pPr>
        <w:pStyle w:val="PargrafodaLista"/>
        <w:numPr>
          <w:ilvl w:val="0"/>
          <w:numId w:val="4"/>
        </w:numPr>
        <w:spacing w:line="360" w:lineRule="auto"/>
      </w:pPr>
      <w:r w:rsidRPr="00FA1C9A">
        <w:t>Camada de Entrada: Recebe os sinais de entrada (dados).</w:t>
      </w:r>
    </w:p>
    <w:p w14:paraId="37359D12" w14:textId="77777777" w:rsidR="00652330" w:rsidRPr="00FA1C9A" w:rsidRDefault="00652330" w:rsidP="00652330">
      <w:pPr>
        <w:pStyle w:val="PargrafodaLista"/>
        <w:numPr>
          <w:ilvl w:val="0"/>
          <w:numId w:val="4"/>
        </w:numPr>
        <w:spacing w:line="360" w:lineRule="auto"/>
      </w:pPr>
      <w:r w:rsidRPr="00FA1C9A">
        <w:t>Camadas Ocultas:  Camadas intermediárias entre entrada e saída onde ocorre a maior parte do processamento, através de pesos ajustáveis.</w:t>
      </w:r>
    </w:p>
    <w:p w14:paraId="1ED78F63" w14:textId="708ADFBC" w:rsidR="00652330" w:rsidRPr="00FA1C9A" w:rsidRDefault="00652330" w:rsidP="00652330">
      <w:pPr>
        <w:pStyle w:val="PargrafodaLista"/>
        <w:numPr>
          <w:ilvl w:val="0"/>
          <w:numId w:val="4"/>
        </w:numPr>
        <w:spacing w:line="360" w:lineRule="auto"/>
      </w:pPr>
      <w:r w:rsidRPr="00FA1C9A">
        <w:t>Camada de Saída: Produz o</w:t>
      </w:r>
      <w:r w:rsidR="00547534">
        <w:t xml:space="preserve"> </w:t>
      </w:r>
      <w:proofErr w:type="gramStart"/>
      <w:r w:rsidRPr="00FA1C9A">
        <w:t>resultado final</w:t>
      </w:r>
      <w:proofErr w:type="gramEnd"/>
      <w:r w:rsidRPr="00FA1C9A">
        <w:t xml:space="preserve"> do processamento da Rede.</w:t>
      </w:r>
    </w:p>
    <w:p w14:paraId="705F77A1" w14:textId="6D2D739F" w:rsidR="00652330" w:rsidRDefault="00652330" w:rsidP="00652330">
      <w:pPr>
        <w:pStyle w:val="PargrafodaLista"/>
        <w:tabs>
          <w:tab w:val="left" w:pos="945"/>
        </w:tabs>
        <w:spacing w:line="360" w:lineRule="auto"/>
        <w:ind w:left="0"/>
        <w:jc w:val="left"/>
        <w:rPr>
          <w:b/>
        </w:rPr>
      </w:pPr>
      <w:r>
        <w:rPr>
          <w:b/>
        </w:rPr>
        <w:tab/>
      </w:r>
    </w:p>
    <w:p w14:paraId="43368BB0" w14:textId="55DCA9F5" w:rsidR="00652330" w:rsidRDefault="00652330" w:rsidP="00652330">
      <w:pPr>
        <w:pStyle w:val="PargrafodaLista"/>
        <w:tabs>
          <w:tab w:val="left" w:pos="945"/>
        </w:tabs>
        <w:spacing w:line="360" w:lineRule="auto"/>
        <w:ind w:left="0"/>
        <w:jc w:val="center"/>
        <w:rPr>
          <w:b/>
        </w:rPr>
      </w:pPr>
      <w:r w:rsidRPr="00FA1C9A">
        <w:rPr>
          <w:noProof/>
        </w:rPr>
        <w:drawing>
          <wp:inline distT="0" distB="0" distL="0" distR="0" wp14:anchorId="0D70F71F" wp14:editId="41C50EF1">
            <wp:extent cx="3194310" cy="2182372"/>
            <wp:effectExtent l="0" t="0" r="0" b="0"/>
            <wp:docPr id="92179696"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9696" name="Imagem 1" descr="Diagrama&#10;&#10;Descrição gerada automa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94310" cy="2182372"/>
                    </a:xfrm>
                    <a:prstGeom prst="rect">
                      <a:avLst/>
                    </a:prstGeom>
                  </pic:spPr>
                </pic:pic>
              </a:graphicData>
            </a:graphic>
          </wp:inline>
        </w:drawing>
      </w:r>
    </w:p>
    <w:p w14:paraId="3D564737" w14:textId="77777777" w:rsidR="00652330" w:rsidRPr="00FA1C9A" w:rsidRDefault="00652330" w:rsidP="00652330">
      <w:pPr>
        <w:autoSpaceDE w:val="0"/>
        <w:autoSpaceDN w:val="0"/>
        <w:adjustRightInd w:val="0"/>
        <w:rPr>
          <w:color w:val="1D2228"/>
          <w:shd w:val="clear" w:color="auto" w:fill="FFFFFF"/>
        </w:rPr>
      </w:pPr>
      <w:r w:rsidRPr="00FA1C9A">
        <w:rPr>
          <w:color w:val="1D2228"/>
          <w:shd w:val="clear" w:color="auto" w:fill="FFFFFF"/>
        </w:rPr>
        <w:t>Figura 6: Representação de RNA.</w:t>
      </w:r>
    </w:p>
    <w:p w14:paraId="31F6D5DC" w14:textId="77777777" w:rsidR="00652330" w:rsidRDefault="00652330" w:rsidP="00652330">
      <w:pPr>
        <w:autoSpaceDE w:val="0"/>
        <w:autoSpaceDN w:val="0"/>
        <w:adjustRightInd w:val="0"/>
      </w:pPr>
      <w:r w:rsidRPr="00FA1C9A">
        <w:t xml:space="preserve">Fonte: </w:t>
      </w:r>
      <w:r>
        <w:t>Fleck et al. (2016).</w:t>
      </w:r>
    </w:p>
    <w:p w14:paraId="3E3801C1" w14:textId="77777777" w:rsidR="00652330" w:rsidRDefault="00652330" w:rsidP="00652330">
      <w:pPr>
        <w:autoSpaceDE w:val="0"/>
        <w:autoSpaceDN w:val="0"/>
        <w:adjustRightInd w:val="0"/>
        <w:spacing w:line="360" w:lineRule="auto"/>
      </w:pPr>
    </w:p>
    <w:p w14:paraId="4BFA65AE" w14:textId="0310D85B" w:rsidR="00652330" w:rsidRPr="00FA1C9A" w:rsidRDefault="00652330" w:rsidP="00652330">
      <w:pPr>
        <w:pStyle w:val="PargrafodaLista"/>
        <w:spacing w:line="360" w:lineRule="auto"/>
        <w:ind w:left="0" w:firstLine="709"/>
      </w:pPr>
      <w:r w:rsidRPr="00FA1C9A">
        <w:t xml:space="preserve">As RNA operam da seguinte maneira: cada neurônio na rede calcula um valor baseado em suas entradas e nos pesos a elas associados. A este valor é então aplicada uma função de ativação, que determina a saída do neurônio. Esse valor de saída é passado como entrada </w:t>
      </w:r>
      <w:r w:rsidRPr="00FA1C9A">
        <w:lastRenderedPageBreak/>
        <w:t>para os neurônios da camada seguinte. Neste processo, cada neurônio recebe a soma dos valores de todas as conexões que chegam até ele. Esse fluxo de operações, que se estende até a camada de saída, é conhecido como Propagação Direta (</w:t>
      </w:r>
      <w:r w:rsidR="00C85E5E">
        <w:t>“</w:t>
      </w:r>
      <w:proofErr w:type="spellStart"/>
      <w:r w:rsidRPr="00FA1C9A">
        <w:t>Forward</w:t>
      </w:r>
      <w:proofErr w:type="spellEnd"/>
      <w:r w:rsidRPr="00FA1C9A">
        <w:t xml:space="preserve"> </w:t>
      </w:r>
      <w:proofErr w:type="spellStart"/>
      <w:r w:rsidRPr="00FA1C9A">
        <w:t>Propagation</w:t>
      </w:r>
      <w:proofErr w:type="spellEnd"/>
      <w:r w:rsidR="00C85E5E">
        <w:t>”</w:t>
      </w:r>
      <w:r w:rsidRPr="00FA1C9A">
        <w:t>)</w:t>
      </w:r>
      <w:r w:rsidR="00DA482F">
        <w:t xml:space="preserve"> </w:t>
      </w:r>
      <w:r w:rsidR="00DA482F" w:rsidRPr="00FA1C9A">
        <w:t>(Géron, 2021)</w:t>
      </w:r>
      <w:r w:rsidRPr="00FA1C9A">
        <w:t>.</w:t>
      </w:r>
    </w:p>
    <w:p w14:paraId="601BAE15" w14:textId="223E7F99" w:rsidR="00652330" w:rsidRDefault="00652330" w:rsidP="00652330">
      <w:pPr>
        <w:pStyle w:val="PargrafodaLista"/>
        <w:spacing w:line="360" w:lineRule="auto"/>
        <w:ind w:left="0" w:firstLine="709"/>
      </w:pPr>
      <w:r w:rsidRPr="00FA1C9A">
        <w:t>A saída da rede é comparada com a saída esperada, usando uma função de perda (ou custo), o erro calculado (perda) é propagado de volta pela rede, do fim ao início sendo o processo chamado de Retropropagação (</w:t>
      </w:r>
      <w:r w:rsidR="00C85E5E">
        <w:t>“</w:t>
      </w:r>
      <w:proofErr w:type="spellStart"/>
      <w:r w:rsidRPr="00FA1C9A">
        <w:t>Backpropagation</w:t>
      </w:r>
      <w:proofErr w:type="spellEnd"/>
      <w:r w:rsidR="00C85E5E">
        <w:t>”</w:t>
      </w:r>
      <w:r w:rsidRPr="00FA1C9A">
        <w:t>). Durante a retropropagação, os pesos são ajustados para minimizar o erro. Isso é feito utilizando algoritmos de otimização, como o Gradiente Descendente</w:t>
      </w:r>
      <w:r w:rsidR="00DA482F">
        <w:t xml:space="preserve"> </w:t>
      </w:r>
      <w:r w:rsidR="00DA482F" w:rsidRPr="00FA1C9A">
        <w:t>(Géron, 2021)</w:t>
      </w:r>
      <w:r w:rsidRPr="00FA1C9A">
        <w:t>.</w:t>
      </w:r>
    </w:p>
    <w:p w14:paraId="5FF16D49" w14:textId="77777777" w:rsidR="00652330" w:rsidRDefault="00652330" w:rsidP="00652330">
      <w:pPr>
        <w:autoSpaceDE w:val="0"/>
        <w:autoSpaceDN w:val="0"/>
        <w:adjustRightInd w:val="0"/>
        <w:spacing w:line="360" w:lineRule="auto"/>
      </w:pPr>
    </w:p>
    <w:p w14:paraId="058D2CDA" w14:textId="0D27EEE4" w:rsidR="00652330" w:rsidRPr="00FA1C9A" w:rsidRDefault="005F5D6F" w:rsidP="00652330">
      <w:pPr>
        <w:pStyle w:val="PargrafodaLista"/>
        <w:spacing w:line="360" w:lineRule="auto"/>
        <w:ind w:left="0" w:firstLine="709"/>
      </w:pPr>
      <w:r>
        <w:t xml:space="preserve">A </w:t>
      </w:r>
      <w:r w:rsidR="00652330">
        <w:t>e</w:t>
      </w:r>
      <w:r w:rsidR="00652330" w:rsidRPr="00FA1C9A">
        <w:t>strutura da RNA, utilizada no estudo</w:t>
      </w:r>
      <w:r w:rsidR="00652330">
        <w:t xml:space="preserve"> da 1ª Abordagem</w:t>
      </w:r>
      <w:r w:rsidR="00652330" w:rsidRPr="00FA1C9A">
        <w:t xml:space="preserve">: </w:t>
      </w:r>
    </w:p>
    <w:p w14:paraId="13FE4A0A" w14:textId="77777777" w:rsidR="00652330" w:rsidRPr="00FA1C9A" w:rsidRDefault="00652330" w:rsidP="00652330">
      <w:pPr>
        <w:pStyle w:val="PargrafodaLista"/>
        <w:numPr>
          <w:ilvl w:val="0"/>
          <w:numId w:val="5"/>
        </w:numPr>
        <w:spacing w:line="360" w:lineRule="auto"/>
      </w:pPr>
      <w:r w:rsidRPr="00FA1C9A">
        <w:t>Camada de entrada: 22 variáveis</w:t>
      </w:r>
    </w:p>
    <w:p w14:paraId="1D6B26DE" w14:textId="77777777" w:rsidR="00652330" w:rsidRPr="00FA1C9A" w:rsidRDefault="00652330" w:rsidP="00652330">
      <w:pPr>
        <w:pStyle w:val="PargrafodaLista"/>
        <w:numPr>
          <w:ilvl w:val="0"/>
          <w:numId w:val="5"/>
        </w:numPr>
        <w:spacing w:line="360" w:lineRule="auto"/>
      </w:pPr>
      <w:r w:rsidRPr="00FA1C9A">
        <w:t xml:space="preserve">Camada oculta 1: 32 neurônios e função de ativação </w:t>
      </w:r>
      <w:proofErr w:type="spellStart"/>
      <w:r w:rsidRPr="00FA1C9A">
        <w:t>ReLU</w:t>
      </w:r>
      <w:proofErr w:type="spellEnd"/>
    </w:p>
    <w:p w14:paraId="32BEE632" w14:textId="77777777" w:rsidR="00652330" w:rsidRPr="00FA1C9A" w:rsidRDefault="00652330" w:rsidP="00652330">
      <w:pPr>
        <w:pStyle w:val="PargrafodaLista"/>
        <w:numPr>
          <w:ilvl w:val="0"/>
          <w:numId w:val="5"/>
        </w:numPr>
        <w:spacing w:line="360" w:lineRule="auto"/>
      </w:pPr>
      <w:r w:rsidRPr="00FA1C9A">
        <w:t xml:space="preserve">Camada oculta 2: 32 neurônios e função de ativação </w:t>
      </w:r>
      <w:proofErr w:type="spellStart"/>
      <w:r w:rsidRPr="00FA1C9A">
        <w:t>ReLU</w:t>
      </w:r>
      <w:proofErr w:type="spellEnd"/>
    </w:p>
    <w:p w14:paraId="6091D3F2" w14:textId="77777777" w:rsidR="00652330" w:rsidRDefault="00652330" w:rsidP="00652330">
      <w:pPr>
        <w:pStyle w:val="PargrafodaLista"/>
        <w:numPr>
          <w:ilvl w:val="0"/>
          <w:numId w:val="5"/>
        </w:numPr>
        <w:spacing w:line="360" w:lineRule="auto"/>
      </w:pPr>
      <w:r w:rsidRPr="00FA1C9A">
        <w:t xml:space="preserve">Camada de saída: 1 neurônio e função de ativação </w:t>
      </w:r>
      <w:proofErr w:type="spellStart"/>
      <w:r w:rsidRPr="00FA1C9A">
        <w:t>Sigmoid</w:t>
      </w:r>
      <w:proofErr w:type="spellEnd"/>
    </w:p>
    <w:p w14:paraId="78FE4D9B" w14:textId="77777777" w:rsidR="00652330" w:rsidRDefault="00652330" w:rsidP="00652330">
      <w:pPr>
        <w:spacing w:line="360" w:lineRule="auto"/>
      </w:pPr>
    </w:p>
    <w:p w14:paraId="557CC534" w14:textId="77777777" w:rsidR="00652330" w:rsidRPr="00FA1C9A" w:rsidRDefault="00652330" w:rsidP="00652330">
      <w:pPr>
        <w:pStyle w:val="PargrafodaLista"/>
        <w:spacing w:line="360" w:lineRule="auto"/>
        <w:ind w:left="0" w:firstLine="709"/>
      </w:pPr>
      <w:r>
        <w:t>A</w:t>
      </w:r>
      <w:r w:rsidRPr="00FA1C9A">
        <w:t xml:space="preserve"> </w:t>
      </w:r>
      <w:r>
        <w:t>e</w:t>
      </w:r>
      <w:r w:rsidRPr="00FA1C9A">
        <w:t>strutura da RNA, utilizada no estudo</w:t>
      </w:r>
      <w:r>
        <w:t xml:space="preserve"> da 2ª Abordagem</w:t>
      </w:r>
      <w:r w:rsidRPr="00FA1C9A">
        <w:t xml:space="preserve">: </w:t>
      </w:r>
    </w:p>
    <w:p w14:paraId="2EA63103" w14:textId="51E5912F" w:rsidR="00652330" w:rsidRPr="00FA1C9A" w:rsidRDefault="00652330" w:rsidP="00652330">
      <w:pPr>
        <w:pStyle w:val="PargrafodaLista"/>
        <w:numPr>
          <w:ilvl w:val="0"/>
          <w:numId w:val="5"/>
        </w:numPr>
        <w:spacing w:line="360" w:lineRule="auto"/>
      </w:pPr>
      <w:r w:rsidRPr="00FA1C9A">
        <w:t xml:space="preserve">Camada de entrada: </w:t>
      </w:r>
      <w:r w:rsidR="00713479">
        <w:t>43</w:t>
      </w:r>
      <w:r w:rsidRPr="00FA1C9A">
        <w:t xml:space="preserve"> variáveis</w:t>
      </w:r>
    </w:p>
    <w:p w14:paraId="38B300C1" w14:textId="77777777" w:rsidR="00652330" w:rsidRPr="00FA1C9A" w:rsidRDefault="00652330" w:rsidP="00652330">
      <w:pPr>
        <w:pStyle w:val="PargrafodaLista"/>
        <w:numPr>
          <w:ilvl w:val="0"/>
          <w:numId w:val="5"/>
        </w:numPr>
        <w:spacing w:line="360" w:lineRule="auto"/>
      </w:pPr>
      <w:r w:rsidRPr="00FA1C9A">
        <w:t xml:space="preserve">Camada oculta 1: </w:t>
      </w:r>
      <w:r>
        <w:t>64</w:t>
      </w:r>
      <w:r w:rsidRPr="00FA1C9A">
        <w:t xml:space="preserve"> neurônios e função de ativação </w:t>
      </w:r>
      <w:proofErr w:type="spellStart"/>
      <w:r w:rsidRPr="00FA1C9A">
        <w:t>ReLU</w:t>
      </w:r>
      <w:proofErr w:type="spellEnd"/>
    </w:p>
    <w:p w14:paraId="4630BC96" w14:textId="77777777" w:rsidR="00652330" w:rsidRPr="00FA1C9A" w:rsidRDefault="00652330" w:rsidP="00652330">
      <w:pPr>
        <w:pStyle w:val="PargrafodaLista"/>
        <w:numPr>
          <w:ilvl w:val="0"/>
          <w:numId w:val="5"/>
        </w:numPr>
        <w:spacing w:line="360" w:lineRule="auto"/>
      </w:pPr>
      <w:r w:rsidRPr="00FA1C9A">
        <w:t xml:space="preserve">Camada oculta 2: </w:t>
      </w:r>
      <w:r>
        <w:t>64</w:t>
      </w:r>
      <w:r w:rsidRPr="00FA1C9A">
        <w:t xml:space="preserve"> neurônios e função de ativação </w:t>
      </w:r>
      <w:proofErr w:type="spellStart"/>
      <w:r w:rsidRPr="00FA1C9A">
        <w:t>ReLU</w:t>
      </w:r>
      <w:proofErr w:type="spellEnd"/>
    </w:p>
    <w:p w14:paraId="56BFA37A" w14:textId="77777777" w:rsidR="00652330" w:rsidRDefault="00652330" w:rsidP="00652330">
      <w:pPr>
        <w:pStyle w:val="PargrafodaLista"/>
        <w:numPr>
          <w:ilvl w:val="0"/>
          <w:numId w:val="5"/>
        </w:numPr>
        <w:spacing w:line="360" w:lineRule="auto"/>
      </w:pPr>
      <w:r w:rsidRPr="00FA1C9A">
        <w:t xml:space="preserve">Camada de saída: 1 neurônio e função de ativação </w:t>
      </w:r>
      <w:proofErr w:type="spellStart"/>
      <w:r w:rsidRPr="00FA1C9A">
        <w:t>Sigmoid</w:t>
      </w:r>
      <w:proofErr w:type="spellEnd"/>
    </w:p>
    <w:p w14:paraId="10EF691F" w14:textId="77777777" w:rsidR="00652330" w:rsidRDefault="00652330" w:rsidP="00652330">
      <w:pPr>
        <w:spacing w:line="360" w:lineRule="auto"/>
      </w:pPr>
    </w:p>
    <w:p w14:paraId="4BA09005" w14:textId="1D7D5D2C" w:rsidR="00652330" w:rsidRPr="00FA1C9A" w:rsidRDefault="00652330" w:rsidP="00652330">
      <w:pPr>
        <w:pStyle w:val="PargrafodaLista"/>
        <w:spacing w:line="360" w:lineRule="auto"/>
        <w:ind w:left="0" w:firstLine="709"/>
      </w:pPr>
      <w:r>
        <w:t xml:space="preserve">Em ambas as abordagens, as </w:t>
      </w:r>
      <w:proofErr w:type="spellStart"/>
      <w:r>
        <w:t>RNAs</w:t>
      </w:r>
      <w:proofErr w:type="spellEnd"/>
      <w:r>
        <w:t xml:space="preserve"> foram </w:t>
      </w:r>
      <w:r w:rsidRPr="00FA1C9A">
        <w:t>executada</w:t>
      </w:r>
      <w:r>
        <w:t>s</w:t>
      </w:r>
      <w:r w:rsidRPr="00FA1C9A">
        <w:t xml:space="preserve"> na biblioteca </w:t>
      </w:r>
      <w:r w:rsidR="009D1293">
        <w:t>“</w:t>
      </w:r>
      <w:proofErr w:type="spellStart"/>
      <w:r w:rsidRPr="00FA1C9A">
        <w:t>Pytorch</w:t>
      </w:r>
      <w:proofErr w:type="spellEnd"/>
      <w:r w:rsidR="009D1293">
        <w:t>”</w:t>
      </w:r>
    </w:p>
    <w:p w14:paraId="02788305" w14:textId="77777777" w:rsidR="00652330" w:rsidRDefault="00652330" w:rsidP="00652330">
      <w:pPr>
        <w:autoSpaceDE w:val="0"/>
        <w:autoSpaceDN w:val="0"/>
        <w:adjustRightInd w:val="0"/>
        <w:spacing w:line="360" w:lineRule="auto"/>
      </w:pPr>
    </w:p>
    <w:p w14:paraId="65967C3F" w14:textId="77777777" w:rsidR="009C738F" w:rsidRPr="0085399D" w:rsidRDefault="009C738F" w:rsidP="0085399D">
      <w:pPr>
        <w:pStyle w:val="PargrafodaLista"/>
        <w:spacing w:line="360" w:lineRule="auto"/>
        <w:ind w:left="0" w:firstLine="709"/>
        <w:rPr>
          <w:b/>
          <w:bCs/>
        </w:rPr>
      </w:pPr>
      <w:r w:rsidRPr="0085399D">
        <w:rPr>
          <w:b/>
          <w:bCs/>
        </w:rPr>
        <w:t>Métricas</w:t>
      </w:r>
    </w:p>
    <w:p w14:paraId="59297359" w14:textId="36DC0A69" w:rsidR="009C738F" w:rsidRDefault="0085399D" w:rsidP="0085399D">
      <w:pPr>
        <w:pStyle w:val="PargrafodaLista"/>
        <w:tabs>
          <w:tab w:val="left" w:pos="2243"/>
        </w:tabs>
        <w:spacing w:line="360" w:lineRule="auto"/>
        <w:ind w:left="0"/>
        <w:jc w:val="left"/>
        <w:rPr>
          <w:b/>
        </w:rPr>
      </w:pPr>
      <w:r>
        <w:rPr>
          <w:b/>
        </w:rPr>
        <w:tab/>
      </w:r>
    </w:p>
    <w:p w14:paraId="428D6B64" w14:textId="77777777" w:rsidR="00DD35AC" w:rsidRDefault="00DD35AC" w:rsidP="009C738F">
      <w:pPr>
        <w:pStyle w:val="PargrafodaLista"/>
        <w:spacing w:line="360" w:lineRule="auto"/>
        <w:ind w:left="0" w:firstLine="709"/>
      </w:pPr>
      <w:r w:rsidRPr="00DD35AC">
        <w:t>O desempenho dos modelos foi avaliado utilizando a matriz de confusão e a curva ROC. A matriz de confusão fornece métricas essenciais para avaliar modelos de classificação, como acurácia, precisão, sensibilidade e especificidade (Lunelli, 2019).</w:t>
      </w:r>
    </w:p>
    <w:p w14:paraId="263AFDD7" w14:textId="6F0E6630" w:rsidR="009C738F" w:rsidRPr="00FA1C9A" w:rsidRDefault="00DD35AC" w:rsidP="009C738F">
      <w:pPr>
        <w:pStyle w:val="PargrafodaLista"/>
        <w:spacing w:line="360" w:lineRule="auto"/>
        <w:ind w:left="0" w:firstLine="709"/>
      </w:pPr>
      <w:r>
        <w:t>A</w:t>
      </w:r>
      <w:r w:rsidR="009F1D50">
        <w:t>lém disso, a</w:t>
      </w:r>
      <w:r>
        <w:t xml:space="preserve"> matriz de confusão</w:t>
      </w:r>
      <w:r w:rsidR="009C738F" w:rsidRPr="00FA1C9A">
        <w:t xml:space="preserve"> fornece um resumo</w:t>
      </w:r>
      <w:r w:rsidR="00486E97">
        <w:t xml:space="preserve"> </w:t>
      </w:r>
      <w:r w:rsidR="009C738F" w:rsidRPr="00FA1C9A">
        <w:t>dos resultados reais versus os previstos, destacando os acertos (diagonal principal), além dos falsos positivos e falsos negativos. Na prática, busca</w:t>
      </w:r>
      <w:r w:rsidR="009C738F">
        <w:t>-se</w:t>
      </w:r>
      <w:r w:rsidR="009C738F" w:rsidRPr="00FA1C9A">
        <w:t xml:space="preserve"> que os valores na diagonal principal sejam significativamente altos, indicando um elevado número de classificações corretas.</w:t>
      </w:r>
    </w:p>
    <w:p w14:paraId="1D40A89A" w14:textId="068DA7B3" w:rsidR="00652330" w:rsidRPr="00FA1C9A" w:rsidRDefault="009C738F" w:rsidP="00486E97">
      <w:pPr>
        <w:pStyle w:val="PargrafodaLista"/>
        <w:spacing w:line="360" w:lineRule="auto"/>
        <w:ind w:left="0" w:firstLine="709"/>
      </w:pPr>
      <w:r w:rsidRPr="00FA1C9A">
        <w:t>Uma matriz de confusão, para problemas de classificação binária, é uma tabela com duas dimensões (“real” e “previsto”) e dois valores únicos possíveis para cada dimensão (Positivo/Negativo), resultando em quatro combinações, conforme Tabela 3</w:t>
      </w:r>
      <w:r w:rsidR="00486E97">
        <w:t xml:space="preserve">, onde as </w:t>
      </w:r>
      <w:r w:rsidR="00486E97">
        <w:lastRenderedPageBreak/>
        <w:t>i</w:t>
      </w:r>
      <w:r w:rsidR="00486E97" w:rsidRPr="00FA1C9A">
        <w:t>nstâncias positivas que foram corretamente classificadas como positivas</w:t>
      </w:r>
      <w:r w:rsidR="00486E97">
        <w:t xml:space="preserve"> são os verdadeiros positivos [VP], as i</w:t>
      </w:r>
      <w:r w:rsidR="00486E97" w:rsidRPr="00FA1C9A">
        <w:t>nstâncias negativas que foram corretamente classificadas como negativas</w:t>
      </w:r>
      <w:r w:rsidR="00486E97">
        <w:t xml:space="preserve"> são os verdadeiros negativos [VN], as i</w:t>
      </w:r>
      <w:r w:rsidR="00486E97" w:rsidRPr="00FA1C9A">
        <w:t>nstâncias negativas que foram incorretamente classificadas como positivas</w:t>
      </w:r>
      <w:r w:rsidR="00486E97">
        <w:t xml:space="preserve"> são os falso positivos [FP], e as i</w:t>
      </w:r>
      <w:r w:rsidR="00486E97" w:rsidRPr="00FA1C9A">
        <w:t>nstâncias positivas que foram incorretamente classificadas como negativas</w:t>
      </w:r>
      <w:r w:rsidR="00486E97">
        <w:t xml:space="preserve"> são os falso negativos [FN]</w:t>
      </w:r>
      <w:r w:rsidR="00486E97" w:rsidRPr="00FA1C9A">
        <w:t>.</w:t>
      </w:r>
    </w:p>
    <w:p w14:paraId="1E3B1AF0" w14:textId="77777777" w:rsidR="00652330" w:rsidRDefault="00652330" w:rsidP="00652330">
      <w:pPr>
        <w:pStyle w:val="PargrafodaLista"/>
        <w:tabs>
          <w:tab w:val="center" w:pos="4535"/>
        </w:tabs>
        <w:spacing w:line="360" w:lineRule="auto"/>
        <w:ind w:left="0" w:firstLine="708"/>
        <w:jc w:val="left"/>
        <w:rPr>
          <w:b/>
        </w:rPr>
      </w:pPr>
    </w:p>
    <w:p w14:paraId="3AEFD508" w14:textId="71508AEF" w:rsidR="009C738F" w:rsidRPr="00FA1C9A" w:rsidRDefault="009C738F" w:rsidP="009C738F">
      <w:pPr>
        <w:pStyle w:val="PargrafodaLista"/>
        <w:tabs>
          <w:tab w:val="left" w:pos="990"/>
        </w:tabs>
        <w:spacing w:line="360" w:lineRule="auto"/>
        <w:ind w:left="0"/>
        <w:jc w:val="left"/>
      </w:pPr>
      <w:r w:rsidRPr="00FA1C9A">
        <w:t xml:space="preserve">Tabela 3. Matriz de </w:t>
      </w:r>
      <w:r w:rsidR="004A3F9C">
        <w:t>c</w:t>
      </w:r>
      <w:r w:rsidRPr="00FA1C9A">
        <w:t>onfusão</w:t>
      </w:r>
    </w:p>
    <w:tbl>
      <w:tblPr>
        <w:tblStyle w:val="Tabelacomgrade"/>
        <w:tblW w:w="0" w:type="auto"/>
        <w:tblLook w:val="04A0" w:firstRow="1" w:lastRow="0" w:firstColumn="1" w:lastColumn="0" w:noHBand="0" w:noVBand="1"/>
      </w:tblPr>
      <w:tblGrid>
        <w:gridCol w:w="2161"/>
        <w:gridCol w:w="2161"/>
        <w:gridCol w:w="2161"/>
        <w:gridCol w:w="2161"/>
      </w:tblGrid>
      <w:tr w:rsidR="009C738F" w:rsidRPr="00FA1C9A" w14:paraId="4051B4A0" w14:textId="77777777" w:rsidTr="00525A96">
        <w:tc>
          <w:tcPr>
            <w:tcW w:w="2161" w:type="dxa"/>
            <w:tcBorders>
              <w:top w:val="nil"/>
              <w:left w:val="nil"/>
              <w:bottom w:val="nil"/>
              <w:right w:val="nil"/>
            </w:tcBorders>
          </w:tcPr>
          <w:p w14:paraId="1DCC5AA4" w14:textId="77777777" w:rsidR="009C738F" w:rsidRPr="00FA1C9A" w:rsidRDefault="009C738F" w:rsidP="00525A96">
            <w:pPr>
              <w:autoSpaceDE w:val="0"/>
              <w:autoSpaceDN w:val="0"/>
              <w:adjustRightInd w:val="0"/>
              <w:rPr>
                <w:rFonts w:eastAsia="Times New Roman"/>
                <w:lang w:eastAsia="pt-BR"/>
              </w:rPr>
            </w:pPr>
          </w:p>
        </w:tc>
        <w:tc>
          <w:tcPr>
            <w:tcW w:w="2161" w:type="dxa"/>
            <w:tcBorders>
              <w:top w:val="nil"/>
              <w:left w:val="nil"/>
              <w:bottom w:val="nil"/>
            </w:tcBorders>
          </w:tcPr>
          <w:p w14:paraId="43BE0B09" w14:textId="77777777" w:rsidR="009C738F" w:rsidRPr="00FA1C9A" w:rsidRDefault="009C738F" w:rsidP="00525A96">
            <w:pPr>
              <w:autoSpaceDE w:val="0"/>
              <w:autoSpaceDN w:val="0"/>
              <w:adjustRightInd w:val="0"/>
              <w:rPr>
                <w:rFonts w:eastAsia="Times New Roman"/>
                <w:lang w:eastAsia="pt-BR"/>
              </w:rPr>
            </w:pPr>
          </w:p>
        </w:tc>
        <w:tc>
          <w:tcPr>
            <w:tcW w:w="4322" w:type="dxa"/>
            <w:gridSpan w:val="2"/>
            <w:tcBorders>
              <w:bottom w:val="single" w:sz="4" w:space="0" w:color="auto"/>
            </w:tcBorders>
          </w:tcPr>
          <w:p w14:paraId="6CBA40B8" w14:textId="77777777" w:rsidR="009C738F" w:rsidRPr="00FA1C9A" w:rsidRDefault="009C738F" w:rsidP="00525A96">
            <w:pPr>
              <w:autoSpaceDE w:val="0"/>
              <w:autoSpaceDN w:val="0"/>
              <w:adjustRightInd w:val="0"/>
              <w:jc w:val="center"/>
              <w:rPr>
                <w:rFonts w:eastAsia="Times New Roman"/>
                <w:lang w:eastAsia="pt-BR"/>
              </w:rPr>
            </w:pPr>
            <w:r>
              <w:rPr>
                <w:rFonts w:eastAsia="Times New Roman"/>
                <w:lang w:eastAsia="pt-BR"/>
              </w:rPr>
              <w:t>Classe Prevista</w:t>
            </w:r>
          </w:p>
        </w:tc>
      </w:tr>
      <w:tr w:rsidR="009C738F" w:rsidRPr="00FA1C9A" w14:paraId="32B3E278" w14:textId="77777777" w:rsidTr="00525A96">
        <w:tc>
          <w:tcPr>
            <w:tcW w:w="2161" w:type="dxa"/>
            <w:tcBorders>
              <w:top w:val="nil"/>
              <w:left w:val="nil"/>
              <w:bottom w:val="single" w:sz="4" w:space="0" w:color="auto"/>
              <w:right w:val="nil"/>
            </w:tcBorders>
          </w:tcPr>
          <w:p w14:paraId="198B399D" w14:textId="77777777" w:rsidR="009C738F" w:rsidRPr="00FA1C9A" w:rsidRDefault="009C738F" w:rsidP="00525A96">
            <w:pPr>
              <w:autoSpaceDE w:val="0"/>
              <w:autoSpaceDN w:val="0"/>
              <w:adjustRightInd w:val="0"/>
              <w:rPr>
                <w:rFonts w:eastAsia="Times New Roman"/>
                <w:lang w:eastAsia="pt-BR"/>
              </w:rPr>
            </w:pPr>
          </w:p>
        </w:tc>
        <w:tc>
          <w:tcPr>
            <w:tcW w:w="2161" w:type="dxa"/>
            <w:tcBorders>
              <w:top w:val="nil"/>
              <w:left w:val="nil"/>
              <w:bottom w:val="single" w:sz="4" w:space="0" w:color="auto"/>
              <w:right w:val="single" w:sz="4" w:space="0" w:color="auto"/>
            </w:tcBorders>
          </w:tcPr>
          <w:p w14:paraId="0D2E0D90" w14:textId="77777777" w:rsidR="009C738F" w:rsidRPr="00FA1C9A" w:rsidRDefault="009C738F" w:rsidP="00525A96">
            <w:pPr>
              <w:autoSpaceDE w:val="0"/>
              <w:autoSpaceDN w:val="0"/>
              <w:adjustRightInd w:val="0"/>
              <w:rPr>
                <w:rFonts w:eastAsia="Times New Roman"/>
                <w:lang w:eastAsia="pt-BR"/>
              </w:rPr>
            </w:pPr>
          </w:p>
        </w:tc>
        <w:tc>
          <w:tcPr>
            <w:tcW w:w="2161" w:type="dxa"/>
            <w:tcBorders>
              <w:top w:val="single" w:sz="4" w:space="0" w:color="auto"/>
              <w:left w:val="single" w:sz="4" w:space="0" w:color="auto"/>
              <w:bottom w:val="single" w:sz="4" w:space="0" w:color="auto"/>
              <w:right w:val="single" w:sz="4" w:space="0" w:color="auto"/>
            </w:tcBorders>
          </w:tcPr>
          <w:p w14:paraId="3ACAF267" w14:textId="77777777" w:rsidR="009C738F" w:rsidRPr="00FA1C9A" w:rsidRDefault="009C738F" w:rsidP="00525A96">
            <w:pPr>
              <w:autoSpaceDE w:val="0"/>
              <w:autoSpaceDN w:val="0"/>
              <w:adjustRightInd w:val="0"/>
              <w:jc w:val="center"/>
              <w:rPr>
                <w:rFonts w:eastAsia="Times New Roman"/>
                <w:lang w:eastAsia="pt-BR"/>
              </w:rPr>
            </w:pPr>
            <w:r w:rsidRPr="00FA1C9A">
              <w:rPr>
                <w:rFonts w:eastAsia="Times New Roman"/>
                <w:lang w:eastAsia="pt-BR"/>
              </w:rPr>
              <w:t>Positivo</w:t>
            </w:r>
          </w:p>
        </w:tc>
        <w:tc>
          <w:tcPr>
            <w:tcW w:w="2161" w:type="dxa"/>
            <w:tcBorders>
              <w:top w:val="single" w:sz="4" w:space="0" w:color="auto"/>
              <w:left w:val="single" w:sz="4" w:space="0" w:color="auto"/>
              <w:bottom w:val="single" w:sz="4" w:space="0" w:color="auto"/>
            </w:tcBorders>
          </w:tcPr>
          <w:p w14:paraId="16C22FE3" w14:textId="77777777" w:rsidR="009C738F" w:rsidRPr="00FA1C9A" w:rsidRDefault="009C738F" w:rsidP="00525A96">
            <w:pPr>
              <w:autoSpaceDE w:val="0"/>
              <w:autoSpaceDN w:val="0"/>
              <w:adjustRightInd w:val="0"/>
              <w:jc w:val="center"/>
              <w:rPr>
                <w:rFonts w:eastAsia="Times New Roman"/>
                <w:lang w:eastAsia="pt-BR"/>
              </w:rPr>
            </w:pPr>
            <w:r w:rsidRPr="00FA1C9A">
              <w:rPr>
                <w:rFonts w:eastAsia="Times New Roman"/>
                <w:lang w:eastAsia="pt-BR"/>
              </w:rPr>
              <w:t>Negativo</w:t>
            </w:r>
          </w:p>
        </w:tc>
      </w:tr>
      <w:tr w:rsidR="009C738F" w:rsidRPr="00FA1C9A" w14:paraId="4513E2BE" w14:textId="77777777" w:rsidTr="00525A96">
        <w:tc>
          <w:tcPr>
            <w:tcW w:w="2161" w:type="dxa"/>
            <w:vMerge w:val="restart"/>
            <w:tcBorders>
              <w:right w:val="single" w:sz="4" w:space="0" w:color="auto"/>
            </w:tcBorders>
            <w:vAlign w:val="center"/>
          </w:tcPr>
          <w:p w14:paraId="3A03E89D" w14:textId="77777777" w:rsidR="009C738F" w:rsidRPr="00FA1C9A" w:rsidRDefault="009C738F" w:rsidP="00525A96">
            <w:pPr>
              <w:autoSpaceDE w:val="0"/>
              <w:autoSpaceDN w:val="0"/>
              <w:adjustRightInd w:val="0"/>
              <w:jc w:val="center"/>
              <w:rPr>
                <w:rFonts w:eastAsia="Times New Roman"/>
                <w:lang w:eastAsia="pt-BR"/>
              </w:rPr>
            </w:pPr>
            <w:r>
              <w:rPr>
                <w:rFonts w:eastAsia="Times New Roman"/>
                <w:lang w:eastAsia="pt-BR"/>
              </w:rPr>
              <w:t>Classe Real</w:t>
            </w:r>
          </w:p>
        </w:tc>
        <w:tc>
          <w:tcPr>
            <w:tcW w:w="2161" w:type="dxa"/>
            <w:tcBorders>
              <w:left w:val="single" w:sz="4" w:space="0" w:color="auto"/>
              <w:bottom w:val="single" w:sz="4" w:space="0" w:color="auto"/>
              <w:right w:val="single" w:sz="4" w:space="0" w:color="auto"/>
            </w:tcBorders>
          </w:tcPr>
          <w:p w14:paraId="42FFB2C4" w14:textId="77777777" w:rsidR="009C738F" w:rsidRPr="00FA1C9A" w:rsidRDefault="009C738F" w:rsidP="00525A96">
            <w:pPr>
              <w:autoSpaceDE w:val="0"/>
              <w:autoSpaceDN w:val="0"/>
              <w:adjustRightInd w:val="0"/>
              <w:jc w:val="center"/>
              <w:rPr>
                <w:rFonts w:eastAsia="Times New Roman"/>
                <w:lang w:eastAsia="pt-BR"/>
              </w:rPr>
            </w:pPr>
            <w:r w:rsidRPr="00FA1C9A">
              <w:rPr>
                <w:rFonts w:eastAsia="Times New Roman"/>
                <w:lang w:eastAsia="pt-BR"/>
              </w:rPr>
              <w:t>Positivo</w:t>
            </w:r>
          </w:p>
        </w:tc>
        <w:tc>
          <w:tcPr>
            <w:tcW w:w="2161" w:type="dxa"/>
            <w:tcBorders>
              <w:top w:val="single" w:sz="4" w:space="0" w:color="auto"/>
              <w:left w:val="single" w:sz="4" w:space="0" w:color="auto"/>
              <w:bottom w:val="single" w:sz="4" w:space="0" w:color="auto"/>
              <w:right w:val="single" w:sz="4" w:space="0" w:color="auto"/>
            </w:tcBorders>
          </w:tcPr>
          <w:p w14:paraId="6679D9F9" w14:textId="22161A3F" w:rsidR="009C738F" w:rsidRPr="00FA1C9A" w:rsidRDefault="009C738F" w:rsidP="00525A96">
            <w:pPr>
              <w:autoSpaceDE w:val="0"/>
              <w:autoSpaceDN w:val="0"/>
              <w:adjustRightInd w:val="0"/>
              <w:jc w:val="center"/>
              <w:rPr>
                <w:rFonts w:eastAsia="Times New Roman"/>
                <w:lang w:eastAsia="pt-BR"/>
              </w:rPr>
            </w:pPr>
            <w:r>
              <w:rPr>
                <w:rFonts w:eastAsia="Times New Roman"/>
                <w:lang w:eastAsia="pt-BR"/>
              </w:rPr>
              <w:t>VP</w:t>
            </w:r>
          </w:p>
        </w:tc>
        <w:tc>
          <w:tcPr>
            <w:tcW w:w="2161" w:type="dxa"/>
            <w:tcBorders>
              <w:top w:val="single" w:sz="4" w:space="0" w:color="auto"/>
              <w:left w:val="single" w:sz="4" w:space="0" w:color="auto"/>
              <w:bottom w:val="single" w:sz="4" w:space="0" w:color="auto"/>
            </w:tcBorders>
          </w:tcPr>
          <w:p w14:paraId="6BAC1E50" w14:textId="3F416B64" w:rsidR="009C738F" w:rsidRPr="00FA1C9A" w:rsidRDefault="009C738F" w:rsidP="00525A96">
            <w:pPr>
              <w:autoSpaceDE w:val="0"/>
              <w:autoSpaceDN w:val="0"/>
              <w:adjustRightInd w:val="0"/>
              <w:jc w:val="center"/>
              <w:rPr>
                <w:rFonts w:eastAsia="Times New Roman"/>
                <w:lang w:eastAsia="pt-BR"/>
              </w:rPr>
            </w:pPr>
            <w:r w:rsidRPr="00FA1C9A">
              <w:rPr>
                <w:rFonts w:eastAsia="Times New Roman"/>
                <w:lang w:eastAsia="pt-BR"/>
              </w:rPr>
              <w:t>FN</w:t>
            </w:r>
          </w:p>
        </w:tc>
      </w:tr>
      <w:tr w:rsidR="009C738F" w:rsidRPr="00FA1C9A" w14:paraId="2D17769D" w14:textId="77777777" w:rsidTr="00525A96">
        <w:tc>
          <w:tcPr>
            <w:tcW w:w="2161" w:type="dxa"/>
            <w:vMerge/>
            <w:tcBorders>
              <w:right w:val="single" w:sz="4" w:space="0" w:color="auto"/>
            </w:tcBorders>
          </w:tcPr>
          <w:p w14:paraId="26EE5A48" w14:textId="77777777" w:rsidR="009C738F" w:rsidRPr="00FA1C9A" w:rsidRDefault="009C738F" w:rsidP="00525A96">
            <w:pPr>
              <w:autoSpaceDE w:val="0"/>
              <w:autoSpaceDN w:val="0"/>
              <w:adjustRightInd w:val="0"/>
              <w:rPr>
                <w:rFonts w:eastAsia="Times New Roman"/>
                <w:lang w:eastAsia="pt-BR"/>
              </w:rPr>
            </w:pPr>
          </w:p>
        </w:tc>
        <w:tc>
          <w:tcPr>
            <w:tcW w:w="2161" w:type="dxa"/>
            <w:tcBorders>
              <w:top w:val="single" w:sz="4" w:space="0" w:color="auto"/>
              <w:left w:val="single" w:sz="4" w:space="0" w:color="auto"/>
            </w:tcBorders>
          </w:tcPr>
          <w:p w14:paraId="210A4C08" w14:textId="77777777" w:rsidR="009C738F" w:rsidRPr="00FA1C9A" w:rsidRDefault="009C738F" w:rsidP="00525A96">
            <w:pPr>
              <w:autoSpaceDE w:val="0"/>
              <w:autoSpaceDN w:val="0"/>
              <w:adjustRightInd w:val="0"/>
              <w:jc w:val="center"/>
              <w:rPr>
                <w:rFonts w:eastAsia="Times New Roman"/>
                <w:lang w:eastAsia="pt-BR"/>
              </w:rPr>
            </w:pPr>
            <w:r w:rsidRPr="00FA1C9A">
              <w:rPr>
                <w:rFonts w:eastAsia="Times New Roman"/>
                <w:lang w:eastAsia="pt-BR"/>
              </w:rPr>
              <w:t>Negativo</w:t>
            </w:r>
          </w:p>
        </w:tc>
        <w:tc>
          <w:tcPr>
            <w:tcW w:w="2161" w:type="dxa"/>
            <w:tcBorders>
              <w:top w:val="single" w:sz="4" w:space="0" w:color="auto"/>
            </w:tcBorders>
          </w:tcPr>
          <w:p w14:paraId="23139A83" w14:textId="123CBA55" w:rsidR="009C738F" w:rsidRPr="00FA1C9A" w:rsidRDefault="009C738F" w:rsidP="00525A96">
            <w:pPr>
              <w:autoSpaceDE w:val="0"/>
              <w:autoSpaceDN w:val="0"/>
              <w:adjustRightInd w:val="0"/>
              <w:jc w:val="center"/>
              <w:rPr>
                <w:rFonts w:eastAsia="Times New Roman"/>
                <w:lang w:eastAsia="pt-BR"/>
              </w:rPr>
            </w:pPr>
            <w:r w:rsidRPr="00FA1C9A">
              <w:rPr>
                <w:rFonts w:eastAsia="Times New Roman"/>
                <w:lang w:eastAsia="pt-BR"/>
              </w:rPr>
              <w:t>FP</w:t>
            </w:r>
          </w:p>
        </w:tc>
        <w:tc>
          <w:tcPr>
            <w:tcW w:w="2161" w:type="dxa"/>
            <w:tcBorders>
              <w:top w:val="single" w:sz="4" w:space="0" w:color="auto"/>
            </w:tcBorders>
          </w:tcPr>
          <w:p w14:paraId="421B51A1" w14:textId="3DD6D3E8" w:rsidR="009C738F" w:rsidRPr="00FA1C9A" w:rsidRDefault="009C738F" w:rsidP="00525A96">
            <w:pPr>
              <w:autoSpaceDE w:val="0"/>
              <w:autoSpaceDN w:val="0"/>
              <w:adjustRightInd w:val="0"/>
              <w:jc w:val="center"/>
              <w:rPr>
                <w:rFonts w:eastAsia="Times New Roman"/>
                <w:lang w:eastAsia="pt-BR"/>
              </w:rPr>
            </w:pPr>
            <w:r>
              <w:rPr>
                <w:rFonts w:eastAsia="Times New Roman"/>
                <w:lang w:eastAsia="pt-BR"/>
              </w:rPr>
              <w:t>V</w:t>
            </w:r>
            <w:r w:rsidRPr="00FA1C9A">
              <w:rPr>
                <w:rFonts w:eastAsia="Times New Roman"/>
                <w:lang w:eastAsia="pt-BR"/>
              </w:rPr>
              <w:t>N</w:t>
            </w:r>
          </w:p>
        </w:tc>
      </w:tr>
    </w:tbl>
    <w:p w14:paraId="782E38CD" w14:textId="77777777" w:rsidR="009C738F" w:rsidRDefault="009C738F" w:rsidP="009C738F">
      <w:pPr>
        <w:autoSpaceDE w:val="0"/>
        <w:autoSpaceDN w:val="0"/>
        <w:adjustRightInd w:val="0"/>
      </w:pPr>
      <w:r w:rsidRPr="00FA1C9A">
        <w:t>Fonte: Klosterman</w:t>
      </w:r>
      <w:r>
        <w:t xml:space="preserve"> (</w:t>
      </w:r>
      <w:r w:rsidRPr="00FA1C9A">
        <w:t>2019</w:t>
      </w:r>
      <w:r>
        <w:t>).</w:t>
      </w:r>
    </w:p>
    <w:p w14:paraId="6C974089" w14:textId="77777777" w:rsidR="009C738F" w:rsidRDefault="009C738F" w:rsidP="009C738F">
      <w:pPr>
        <w:pStyle w:val="PargrafodaLista"/>
        <w:tabs>
          <w:tab w:val="left" w:pos="510"/>
        </w:tabs>
        <w:spacing w:line="360" w:lineRule="auto"/>
        <w:ind w:left="0"/>
        <w:jc w:val="left"/>
        <w:rPr>
          <w:b/>
        </w:rPr>
      </w:pPr>
    </w:p>
    <w:p w14:paraId="3D520AFD" w14:textId="77777777" w:rsidR="007332E7" w:rsidRDefault="007332E7" w:rsidP="009C738F">
      <w:pPr>
        <w:pStyle w:val="PargrafodaLista"/>
        <w:tabs>
          <w:tab w:val="left" w:pos="510"/>
        </w:tabs>
        <w:spacing w:line="360" w:lineRule="auto"/>
        <w:ind w:left="0"/>
        <w:jc w:val="left"/>
        <w:rPr>
          <w:b/>
        </w:rPr>
      </w:pPr>
    </w:p>
    <w:p w14:paraId="1165CAE6" w14:textId="6AAF4526" w:rsidR="009C738F" w:rsidRDefault="009C738F" w:rsidP="009C738F">
      <w:pPr>
        <w:pStyle w:val="PargrafodaLista"/>
        <w:tabs>
          <w:tab w:val="right" w:pos="9070"/>
        </w:tabs>
        <w:spacing w:line="360" w:lineRule="auto"/>
        <w:ind w:left="0" w:firstLine="709"/>
      </w:pPr>
      <w:r>
        <w:t xml:space="preserve">Através da matriz de confusão </w:t>
      </w:r>
      <w:r w:rsidR="003256F5">
        <w:t>são</w:t>
      </w:r>
      <w:r>
        <w:t xml:space="preserve"> obtidas as seguintes m</w:t>
      </w:r>
      <w:r w:rsidRPr="00FA1C9A">
        <w:t>étricas</w:t>
      </w:r>
      <w:r>
        <w:t>:</w:t>
      </w:r>
      <w:r w:rsidRPr="00FA1C9A">
        <w:t xml:space="preserve"> </w:t>
      </w:r>
    </w:p>
    <w:p w14:paraId="20F2A158" w14:textId="629AED87" w:rsidR="009C738F" w:rsidRDefault="009C738F" w:rsidP="009C738F">
      <w:pPr>
        <w:pStyle w:val="PargrafodaLista"/>
        <w:tabs>
          <w:tab w:val="left" w:pos="510"/>
        </w:tabs>
        <w:spacing w:line="360" w:lineRule="auto"/>
        <w:ind w:left="0"/>
        <w:jc w:val="left"/>
        <w:rPr>
          <w:b/>
        </w:rPr>
      </w:pPr>
      <w:r>
        <w:rPr>
          <w:b/>
        </w:rPr>
        <w:tab/>
      </w:r>
    </w:p>
    <w:p w14:paraId="767AB43F" w14:textId="604E912F" w:rsidR="000B414A" w:rsidRDefault="000B414A" w:rsidP="000B414A">
      <w:pPr>
        <w:pStyle w:val="PargrafodaLista"/>
        <w:numPr>
          <w:ilvl w:val="0"/>
          <w:numId w:val="6"/>
        </w:numPr>
        <w:spacing w:line="360" w:lineRule="auto"/>
      </w:pPr>
      <w:r>
        <w:t>Acurácia,</w:t>
      </w:r>
      <w:r w:rsidR="003256F5">
        <w:t xml:space="preserve"> que</w:t>
      </w:r>
      <w:r>
        <w:t xml:space="preserve"> m</w:t>
      </w:r>
      <w:r w:rsidRPr="00FA1C9A">
        <w:t>ede a proporção de todas as previsões corretas</w:t>
      </w:r>
      <w:r w:rsidR="003256F5">
        <w:t>, e é calculada por meio da</w:t>
      </w:r>
      <w:r>
        <w:t xml:space="preserve"> eq. 1</w:t>
      </w:r>
      <w:r w:rsidR="003256F5">
        <w:t>:</w:t>
      </w:r>
    </w:p>
    <w:p w14:paraId="5C61BED5" w14:textId="77777777" w:rsidR="000B414A" w:rsidRPr="00FA1C9A" w:rsidRDefault="000B414A" w:rsidP="000B414A">
      <w:pPr>
        <w:pStyle w:val="PargrafodaLista"/>
        <w:spacing w:line="360" w:lineRule="auto"/>
        <w:ind w:left="0" w:firstLine="709"/>
      </w:pPr>
      <w:r>
        <w:tab/>
      </w:r>
    </w:p>
    <w:p w14:paraId="2CE2EB97" w14:textId="77777777" w:rsidR="000B414A" w:rsidRDefault="000B414A" w:rsidP="000B414A">
      <w:pPr>
        <w:pStyle w:val="PargrafodaLista"/>
        <w:tabs>
          <w:tab w:val="left" w:pos="3810"/>
        </w:tabs>
        <w:spacing w:line="360" w:lineRule="auto"/>
        <w:ind w:left="0" w:firstLine="709"/>
        <w:jc w:val="right"/>
      </w:pPr>
      <w:r w:rsidRPr="00FA1C9A">
        <w:t xml:space="preserve">Acurácia = </w:t>
      </w:r>
      <m:oMath>
        <m:f>
          <m:fPr>
            <m:ctrlPr>
              <w:rPr>
                <w:rFonts w:ascii="Cambria Math" w:hAnsi="Cambria Math"/>
                <w:sz w:val="28"/>
                <w:szCs w:val="28"/>
              </w:rPr>
            </m:ctrlPr>
          </m:fPr>
          <m:num>
            <m:r>
              <m:rPr>
                <m:nor/>
              </m:rPr>
              <w:rPr>
                <w:sz w:val="28"/>
                <w:szCs w:val="28"/>
              </w:rPr>
              <m:t>VP+VN</m:t>
            </m:r>
          </m:num>
          <m:den>
            <m:r>
              <m:rPr>
                <m:nor/>
              </m:rPr>
              <w:rPr>
                <w:sz w:val="28"/>
                <w:szCs w:val="28"/>
              </w:rPr>
              <m:t>VP+VN+FP+FN</m:t>
            </m:r>
          </m:den>
        </m:f>
      </m:oMath>
      <w:r w:rsidRPr="00FA1C9A">
        <w:t xml:space="preserve"> </w:t>
      </w:r>
      <w:r>
        <w:t xml:space="preserve">                                                      (1)</w:t>
      </w:r>
    </w:p>
    <w:p w14:paraId="1874BD26" w14:textId="77777777" w:rsidR="000B414A" w:rsidRPr="00FA1C9A" w:rsidRDefault="000B414A" w:rsidP="000B414A">
      <w:pPr>
        <w:pStyle w:val="PargrafodaLista"/>
        <w:tabs>
          <w:tab w:val="left" w:pos="3810"/>
        </w:tabs>
        <w:spacing w:line="360" w:lineRule="auto"/>
        <w:ind w:left="0" w:firstLine="709"/>
        <w:jc w:val="right"/>
      </w:pPr>
    </w:p>
    <w:p w14:paraId="5189249C" w14:textId="4124AD7D" w:rsidR="000B414A" w:rsidRDefault="000B414A" w:rsidP="000B414A">
      <w:pPr>
        <w:pStyle w:val="PargrafodaLista"/>
        <w:numPr>
          <w:ilvl w:val="0"/>
          <w:numId w:val="6"/>
        </w:numPr>
        <w:spacing w:line="360" w:lineRule="auto"/>
      </w:pPr>
      <w:r>
        <w:t xml:space="preserve">Precisão, </w:t>
      </w:r>
      <w:r w:rsidR="003256F5">
        <w:t xml:space="preserve">que </w:t>
      </w:r>
      <w:r>
        <w:t>m</w:t>
      </w:r>
      <w:r w:rsidRPr="00FA1C9A">
        <w:t>ede a proporção de verdadeiros positivos entre todas as previsões positivas</w:t>
      </w:r>
      <w:r w:rsidR="003256F5">
        <w:t xml:space="preserve">, e é calculada por meio da </w:t>
      </w:r>
      <w:r>
        <w:t>eq. 2</w:t>
      </w:r>
      <w:r w:rsidR="003256F5">
        <w:t>:</w:t>
      </w:r>
    </w:p>
    <w:p w14:paraId="154E4B4B" w14:textId="77777777" w:rsidR="000B414A" w:rsidRPr="00FA1C9A" w:rsidRDefault="000B414A" w:rsidP="000B414A">
      <w:pPr>
        <w:pStyle w:val="PargrafodaLista"/>
        <w:spacing w:line="360" w:lineRule="auto"/>
        <w:ind w:left="0" w:firstLine="709"/>
      </w:pPr>
    </w:p>
    <w:p w14:paraId="77AB2ED2" w14:textId="77777777" w:rsidR="000B414A" w:rsidRDefault="000B414A" w:rsidP="000B414A">
      <w:pPr>
        <w:pStyle w:val="PargrafodaLista"/>
        <w:tabs>
          <w:tab w:val="left" w:pos="3810"/>
        </w:tabs>
        <w:spacing w:line="360" w:lineRule="auto"/>
        <w:ind w:left="0" w:firstLine="709"/>
        <w:jc w:val="right"/>
      </w:pPr>
      <w:r w:rsidRPr="00FA1C9A">
        <w:t xml:space="preserve">Precisão = </w:t>
      </w:r>
      <m:oMath>
        <m:f>
          <m:fPr>
            <m:ctrlPr>
              <w:rPr>
                <w:rFonts w:ascii="Cambria Math" w:hAnsi="Cambria Math"/>
                <w:sz w:val="28"/>
                <w:szCs w:val="28"/>
              </w:rPr>
            </m:ctrlPr>
          </m:fPr>
          <m:num>
            <m:r>
              <m:rPr>
                <m:nor/>
              </m:rPr>
              <w:rPr>
                <w:sz w:val="28"/>
                <w:szCs w:val="28"/>
              </w:rPr>
              <m:t>VP</m:t>
            </m:r>
          </m:num>
          <m:den>
            <m:r>
              <m:rPr>
                <m:nor/>
              </m:rPr>
              <w:rPr>
                <w:sz w:val="28"/>
                <w:szCs w:val="28"/>
              </w:rPr>
              <m:t>VP+FP</m:t>
            </m:r>
          </m:den>
        </m:f>
      </m:oMath>
      <w:r w:rsidRPr="00C71A9A">
        <w:t xml:space="preserve"> </w:t>
      </w:r>
      <w:r>
        <w:t xml:space="preserve">                                                                  </w:t>
      </w:r>
      <w:r w:rsidRPr="00C71A9A">
        <w:t>(2)</w:t>
      </w:r>
    </w:p>
    <w:p w14:paraId="7D301F6D" w14:textId="77777777" w:rsidR="000B414A" w:rsidRPr="00C71A9A" w:rsidRDefault="000B414A" w:rsidP="000B414A">
      <w:pPr>
        <w:pStyle w:val="PargrafodaLista"/>
        <w:tabs>
          <w:tab w:val="left" w:pos="3810"/>
        </w:tabs>
        <w:spacing w:line="360" w:lineRule="auto"/>
        <w:ind w:left="0" w:firstLine="709"/>
        <w:jc w:val="right"/>
      </w:pPr>
    </w:p>
    <w:p w14:paraId="3A32A397" w14:textId="37206017" w:rsidR="000B414A" w:rsidRDefault="000B414A" w:rsidP="000B414A">
      <w:pPr>
        <w:pStyle w:val="PargrafodaLista"/>
        <w:numPr>
          <w:ilvl w:val="0"/>
          <w:numId w:val="6"/>
        </w:numPr>
        <w:spacing w:line="360" w:lineRule="auto"/>
      </w:pPr>
      <w:r>
        <w:t xml:space="preserve">Sensibilidade, </w:t>
      </w:r>
      <w:r w:rsidR="003256F5">
        <w:t xml:space="preserve">que </w:t>
      </w:r>
      <w:r>
        <w:t>m</w:t>
      </w:r>
      <w:r w:rsidRPr="00FA1C9A">
        <w:t>ede a proporção de verdadeiros positivos entre todos os casos positivos reais</w:t>
      </w:r>
      <w:r w:rsidR="003256F5">
        <w:t>, e é calculada por meio da eq</w:t>
      </w:r>
      <w:r>
        <w:t>. 3</w:t>
      </w:r>
      <w:r w:rsidR="003256F5">
        <w:t>:</w:t>
      </w:r>
    </w:p>
    <w:p w14:paraId="43BAAF99" w14:textId="77777777" w:rsidR="000B414A" w:rsidRPr="00FA1C9A" w:rsidRDefault="000B414A" w:rsidP="000B414A">
      <w:pPr>
        <w:pStyle w:val="PargrafodaLista"/>
        <w:spacing w:line="360" w:lineRule="auto"/>
        <w:ind w:left="0" w:firstLine="709"/>
      </w:pPr>
    </w:p>
    <w:p w14:paraId="6BEF4EF4" w14:textId="77777777" w:rsidR="000B414A" w:rsidRDefault="000B414A" w:rsidP="000B414A">
      <w:pPr>
        <w:pStyle w:val="PargrafodaLista"/>
        <w:spacing w:line="360" w:lineRule="auto"/>
        <w:ind w:left="0" w:firstLine="709"/>
        <w:jc w:val="right"/>
        <w:rPr>
          <w:rFonts w:eastAsiaTheme="minorEastAsia"/>
        </w:rPr>
      </w:pPr>
      <w:r>
        <w:t>S</w:t>
      </w:r>
      <w:r w:rsidRPr="00FA1C9A">
        <w:t xml:space="preserve">ensibilidade = </w:t>
      </w:r>
      <m:oMath>
        <m:f>
          <m:fPr>
            <m:ctrlPr>
              <w:rPr>
                <w:rFonts w:ascii="Cambria Math" w:hAnsi="Cambria Math"/>
                <w:sz w:val="28"/>
                <w:szCs w:val="28"/>
              </w:rPr>
            </m:ctrlPr>
          </m:fPr>
          <m:num>
            <m:r>
              <m:rPr>
                <m:nor/>
              </m:rPr>
              <w:rPr>
                <w:sz w:val="28"/>
                <w:szCs w:val="28"/>
              </w:rPr>
              <m:t>VP</m:t>
            </m:r>
          </m:num>
          <m:den>
            <m:r>
              <m:rPr>
                <m:nor/>
              </m:rPr>
              <w:rPr>
                <w:sz w:val="28"/>
                <w:szCs w:val="28"/>
              </w:rPr>
              <m:t>VP+FN</m:t>
            </m:r>
          </m:den>
        </m:f>
      </m:oMath>
      <w:r>
        <w:rPr>
          <w:rFonts w:eastAsiaTheme="minorEastAsia"/>
        </w:rPr>
        <w:t xml:space="preserve">                                                                   (3)</w:t>
      </w:r>
    </w:p>
    <w:p w14:paraId="56B4E6B1" w14:textId="77777777" w:rsidR="000B414A" w:rsidRPr="00FA1C9A" w:rsidRDefault="000B414A" w:rsidP="000B414A">
      <w:pPr>
        <w:pStyle w:val="PargrafodaLista"/>
        <w:tabs>
          <w:tab w:val="left" w:pos="1980"/>
        </w:tabs>
        <w:spacing w:line="360" w:lineRule="auto"/>
        <w:ind w:left="0" w:firstLine="709"/>
      </w:pPr>
      <w:r>
        <w:tab/>
      </w:r>
    </w:p>
    <w:p w14:paraId="7502FE79" w14:textId="7013175D" w:rsidR="000B414A" w:rsidRDefault="000B414A" w:rsidP="000B414A">
      <w:pPr>
        <w:pStyle w:val="PargrafodaLista"/>
        <w:numPr>
          <w:ilvl w:val="0"/>
          <w:numId w:val="6"/>
        </w:numPr>
        <w:spacing w:line="360" w:lineRule="auto"/>
      </w:pPr>
      <w:r>
        <w:t>Especificidade,</w:t>
      </w:r>
      <w:r w:rsidR="003256F5">
        <w:t xml:space="preserve"> que</w:t>
      </w:r>
      <w:r>
        <w:t xml:space="preserve"> m</w:t>
      </w:r>
      <w:r w:rsidRPr="00FA1C9A">
        <w:t>ede a proporção de verdadeiros negativos entre todos os casos negativos reais</w:t>
      </w:r>
      <w:r w:rsidR="003256F5">
        <w:t>, e é calculada por meio da eq</w:t>
      </w:r>
      <w:r>
        <w:t>. 4</w:t>
      </w:r>
      <w:r w:rsidR="003256F5">
        <w:t>:</w:t>
      </w:r>
    </w:p>
    <w:p w14:paraId="0EE9508F" w14:textId="77777777" w:rsidR="000B414A" w:rsidRPr="00FA1C9A" w:rsidRDefault="000B414A" w:rsidP="000B414A">
      <w:pPr>
        <w:pStyle w:val="PargrafodaLista"/>
        <w:spacing w:line="360" w:lineRule="auto"/>
        <w:ind w:left="0" w:firstLine="709"/>
      </w:pPr>
    </w:p>
    <w:p w14:paraId="27C4474E" w14:textId="77777777" w:rsidR="000B414A" w:rsidRDefault="000B414A" w:rsidP="000B414A">
      <w:pPr>
        <w:pStyle w:val="PargrafodaLista"/>
        <w:spacing w:line="360" w:lineRule="auto"/>
        <w:ind w:left="0" w:firstLine="709"/>
        <w:jc w:val="right"/>
        <w:rPr>
          <w:rFonts w:eastAsiaTheme="minorEastAsia"/>
        </w:rPr>
      </w:pPr>
      <w:r w:rsidRPr="00FA1C9A">
        <w:t xml:space="preserve">Especificidade = </w:t>
      </w:r>
      <m:oMath>
        <m:f>
          <m:fPr>
            <m:ctrlPr>
              <w:rPr>
                <w:rFonts w:ascii="Cambria Math" w:hAnsi="Cambria Math"/>
                <w:sz w:val="28"/>
                <w:szCs w:val="28"/>
              </w:rPr>
            </m:ctrlPr>
          </m:fPr>
          <m:num>
            <m:r>
              <m:rPr>
                <m:nor/>
              </m:rPr>
              <w:rPr>
                <w:sz w:val="28"/>
                <w:szCs w:val="28"/>
              </w:rPr>
              <m:t>VN</m:t>
            </m:r>
          </m:num>
          <m:den>
            <m:r>
              <m:rPr>
                <m:nor/>
              </m:rPr>
              <w:rPr>
                <w:sz w:val="28"/>
                <w:szCs w:val="28"/>
              </w:rPr>
              <m:t>VN+FP</m:t>
            </m:r>
          </m:den>
        </m:f>
      </m:oMath>
      <w:r>
        <w:rPr>
          <w:rFonts w:eastAsiaTheme="minorEastAsia"/>
        </w:rPr>
        <w:t xml:space="preserve">                                                                   (4)</w:t>
      </w:r>
    </w:p>
    <w:p w14:paraId="31009C88" w14:textId="27742FCA" w:rsidR="000B414A" w:rsidRDefault="000B414A" w:rsidP="000B414A">
      <w:pPr>
        <w:pStyle w:val="PargrafodaLista"/>
        <w:numPr>
          <w:ilvl w:val="0"/>
          <w:numId w:val="6"/>
        </w:numPr>
        <w:spacing w:line="360" w:lineRule="auto"/>
      </w:pPr>
      <w:r>
        <w:lastRenderedPageBreak/>
        <w:t>Taxa de erro, m</w:t>
      </w:r>
      <w:r w:rsidRPr="00FA1C9A">
        <w:t>ede a proporção de previsões incorretas em relação ao total de previsões</w:t>
      </w:r>
      <w:r w:rsidR="003256F5">
        <w:t xml:space="preserve">, e é calculada pela </w:t>
      </w:r>
      <w:r>
        <w:t>eq. 5</w:t>
      </w:r>
      <w:r w:rsidR="003256F5">
        <w:t>:</w:t>
      </w:r>
    </w:p>
    <w:p w14:paraId="7F81D5EF" w14:textId="77777777" w:rsidR="000B414A" w:rsidRPr="00FA1C9A" w:rsidRDefault="000B414A" w:rsidP="000B414A">
      <w:pPr>
        <w:pStyle w:val="PargrafodaLista"/>
        <w:spacing w:line="360" w:lineRule="auto"/>
        <w:ind w:left="0" w:firstLine="709"/>
      </w:pPr>
    </w:p>
    <w:p w14:paraId="32F92B6F" w14:textId="77777777" w:rsidR="000B414A" w:rsidRPr="00FA1C9A" w:rsidRDefault="000B414A" w:rsidP="000B414A">
      <w:pPr>
        <w:pStyle w:val="PargrafodaLista"/>
        <w:spacing w:line="360" w:lineRule="auto"/>
        <w:ind w:left="0" w:firstLine="709"/>
        <w:jc w:val="right"/>
      </w:pPr>
      <w:r w:rsidRPr="00FA1C9A">
        <w:t xml:space="preserve">Taxa de erro = </w:t>
      </w:r>
      <m:oMath>
        <m:f>
          <m:fPr>
            <m:ctrlPr>
              <w:rPr>
                <w:rFonts w:ascii="Cambria Math" w:hAnsi="Cambria Math"/>
                <w:sz w:val="28"/>
                <w:szCs w:val="28"/>
              </w:rPr>
            </m:ctrlPr>
          </m:fPr>
          <m:num>
            <m:r>
              <m:rPr>
                <m:nor/>
              </m:rPr>
              <w:rPr>
                <w:sz w:val="28"/>
                <w:szCs w:val="28"/>
              </w:rPr>
              <m:t>FP+FN</m:t>
            </m:r>
          </m:num>
          <m:den>
            <m:r>
              <m:rPr>
                <m:nor/>
              </m:rPr>
              <w:rPr>
                <w:sz w:val="28"/>
                <w:szCs w:val="28"/>
              </w:rPr>
              <m:t>VP+VN+FP+FN</m:t>
            </m:r>
          </m:den>
        </m:f>
      </m:oMath>
      <w:r>
        <w:rPr>
          <w:rFonts w:eastAsiaTheme="minorEastAsia"/>
        </w:rPr>
        <w:t xml:space="preserve">                                                     (5)</w:t>
      </w:r>
    </w:p>
    <w:p w14:paraId="1C0413AC" w14:textId="77777777" w:rsidR="000B414A" w:rsidRDefault="000B414A" w:rsidP="000B414A">
      <w:pPr>
        <w:pStyle w:val="PargrafodaLista"/>
        <w:spacing w:line="360" w:lineRule="auto"/>
        <w:ind w:left="0" w:firstLine="709"/>
      </w:pPr>
    </w:p>
    <w:p w14:paraId="637378DC" w14:textId="2F5A2C87" w:rsidR="000B414A" w:rsidRPr="00FA1C9A" w:rsidRDefault="003256F5" w:rsidP="000B414A">
      <w:pPr>
        <w:pStyle w:val="PargrafodaLista"/>
        <w:numPr>
          <w:ilvl w:val="0"/>
          <w:numId w:val="6"/>
        </w:numPr>
        <w:spacing w:line="360" w:lineRule="auto"/>
      </w:pPr>
      <w:r>
        <w:t xml:space="preserve">Finalmente o, </w:t>
      </w:r>
      <w:r w:rsidR="000B414A">
        <w:t>F1-SCORE</w:t>
      </w:r>
      <w:r w:rsidR="000B414A" w:rsidRPr="00FA1C9A">
        <w:t xml:space="preserve"> </w:t>
      </w:r>
      <w:r w:rsidR="000B414A">
        <w:t xml:space="preserve">é a </w:t>
      </w:r>
      <w:r w:rsidR="000B414A" w:rsidRPr="00FA1C9A">
        <w:t>média harmônica da precisão e da sensibilidade</w:t>
      </w:r>
      <w:r>
        <w:t xml:space="preserve">, conforme </w:t>
      </w:r>
      <w:r w:rsidR="000B414A">
        <w:t>eq. 6</w:t>
      </w:r>
      <w:r>
        <w:t>:</w:t>
      </w:r>
    </w:p>
    <w:p w14:paraId="5FF085C8" w14:textId="77777777" w:rsidR="000B414A" w:rsidRPr="00FA1C9A" w:rsidRDefault="000B414A" w:rsidP="000B414A">
      <w:pPr>
        <w:pStyle w:val="PargrafodaLista"/>
        <w:spacing w:line="360" w:lineRule="auto"/>
        <w:ind w:left="0" w:firstLine="709"/>
      </w:pPr>
    </w:p>
    <w:p w14:paraId="29493F25" w14:textId="77777777" w:rsidR="000B414A" w:rsidRPr="00FA1C9A" w:rsidRDefault="000B414A" w:rsidP="000B414A">
      <w:pPr>
        <w:pStyle w:val="PargrafodaLista"/>
        <w:spacing w:line="360" w:lineRule="auto"/>
        <w:ind w:left="0" w:firstLine="709"/>
        <w:jc w:val="right"/>
      </w:pPr>
      <w:r>
        <w:t xml:space="preserve">    </w:t>
      </w:r>
      <w:r w:rsidRPr="00FA1C9A">
        <w:t xml:space="preserve">F1-Score =  </w:t>
      </w:r>
      <m:oMath>
        <m:f>
          <m:fPr>
            <m:ctrlPr>
              <w:rPr>
                <w:rFonts w:ascii="Cambria Math" w:hAnsi="Cambria Math"/>
                <w:sz w:val="28"/>
                <w:szCs w:val="28"/>
              </w:rPr>
            </m:ctrlPr>
          </m:fPr>
          <m:num>
            <m:r>
              <m:rPr>
                <m:nor/>
              </m:rPr>
              <w:rPr>
                <w:sz w:val="28"/>
                <w:szCs w:val="28"/>
              </w:rPr>
              <m:t>2 * Precisão * Sensibilidade</m:t>
            </m:r>
          </m:num>
          <m:den>
            <m:r>
              <m:rPr>
                <m:nor/>
              </m:rPr>
              <w:rPr>
                <w:sz w:val="28"/>
                <w:szCs w:val="28"/>
              </w:rPr>
              <m:t>Precisão + Sensibilidade</m:t>
            </m:r>
          </m:den>
        </m:f>
      </m:oMath>
      <w:r>
        <w:rPr>
          <w:rFonts w:eastAsiaTheme="minorEastAsia"/>
        </w:rPr>
        <w:t xml:space="preserve">                                    (6)</w:t>
      </w:r>
    </w:p>
    <w:p w14:paraId="2497C560" w14:textId="77777777" w:rsidR="000B414A" w:rsidRDefault="000B414A" w:rsidP="000B414A">
      <w:pPr>
        <w:spacing w:line="360" w:lineRule="auto"/>
        <w:ind w:firstLine="709"/>
      </w:pPr>
    </w:p>
    <w:p w14:paraId="55C562B1" w14:textId="341D64B4" w:rsidR="00534B5B" w:rsidRPr="00534B5B" w:rsidRDefault="00534B5B" w:rsidP="00534B5B">
      <w:pPr>
        <w:spacing w:line="360" w:lineRule="auto"/>
        <w:ind w:firstLine="709"/>
      </w:pPr>
      <w:r w:rsidRPr="00534B5B">
        <w:t xml:space="preserve">Onde:  </w:t>
      </w:r>
    </w:p>
    <w:p w14:paraId="1068048F" w14:textId="5560292C" w:rsidR="00534B5B" w:rsidRPr="00534B5B" w:rsidRDefault="00534B5B" w:rsidP="00534B5B">
      <w:pPr>
        <w:spacing w:line="360" w:lineRule="auto"/>
        <w:ind w:firstLine="709"/>
      </w:pPr>
      <w:r w:rsidRPr="00534B5B">
        <w:t xml:space="preserve">VP: </w:t>
      </w:r>
      <w:r w:rsidR="008B3A33">
        <w:t>Verdadeiro positivo</w:t>
      </w:r>
      <w:r w:rsidR="00175344">
        <w:t>;</w:t>
      </w:r>
      <w:r w:rsidRPr="00534B5B">
        <w:t xml:space="preserve"> </w:t>
      </w:r>
    </w:p>
    <w:p w14:paraId="018396C7" w14:textId="72490880" w:rsidR="00534B5B" w:rsidRPr="00175344" w:rsidRDefault="00534B5B" w:rsidP="00534B5B">
      <w:pPr>
        <w:spacing w:line="360" w:lineRule="auto"/>
        <w:ind w:firstLine="709"/>
      </w:pPr>
      <w:r w:rsidRPr="00175344">
        <w:t xml:space="preserve">FN: </w:t>
      </w:r>
      <w:r w:rsidR="008B3A33" w:rsidRPr="00175344">
        <w:t>Falso</w:t>
      </w:r>
      <w:r w:rsidRPr="00175344">
        <w:t xml:space="preserve"> negativ</w:t>
      </w:r>
      <w:r w:rsidR="008B3A33" w:rsidRPr="00175344">
        <w:t>o</w:t>
      </w:r>
      <w:r w:rsidR="00175344" w:rsidRPr="00175344">
        <w:t>;</w:t>
      </w:r>
      <w:r w:rsidRPr="00175344">
        <w:t xml:space="preserve"> </w:t>
      </w:r>
    </w:p>
    <w:p w14:paraId="303C05F1" w14:textId="5BCEDEFF" w:rsidR="00534B5B" w:rsidRPr="007476E0" w:rsidRDefault="00534B5B" w:rsidP="00534B5B">
      <w:pPr>
        <w:spacing w:line="360" w:lineRule="auto"/>
        <w:ind w:firstLine="709"/>
      </w:pPr>
      <w:r w:rsidRPr="007476E0">
        <w:t xml:space="preserve">FP: </w:t>
      </w:r>
      <w:r w:rsidR="008B3A33" w:rsidRPr="007476E0">
        <w:t xml:space="preserve">Falso </w:t>
      </w:r>
      <w:r w:rsidRPr="007476E0">
        <w:t>positiv</w:t>
      </w:r>
      <w:r w:rsidR="008B3A33" w:rsidRPr="007476E0">
        <w:t>o</w:t>
      </w:r>
      <w:r w:rsidR="00175344" w:rsidRPr="007476E0">
        <w:t>;</w:t>
      </w:r>
      <w:r w:rsidRPr="007476E0">
        <w:t xml:space="preserve"> </w:t>
      </w:r>
    </w:p>
    <w:p w14:paraId="12AC2672" w14:textId="4D9DC6C5" w:rsidR="00534B5B" w:rsidRDefault="00534B5B" w:rsidP="000B414A">
      <w:pPr>
        <w:spacing w:line="360" w:lineRule="auto"/>
        <w:ind w:firstLine="709"/>
      </w:pPr>
      <w:r w:rsidRPr="00534B5B">
        <w:t xml:space="preserve">VN: </w:t>
      </w:r>
      <w:r w:rsidR="008B3A33">
        <w:t xml:space="preserve">Verdadeiro </w:t>
      </w:r>
      <w:r w:rsidRPr="00534B5B">
        <w:t>negativ</w:t>
      </w:r>
      <w:r w:rsidR="008B3A33">
        <w:t>o</w:t>
      </w:r>
      <w:r w:rsidR="00AE13FC">
        <w:t>.</w:t>
      </w:r>
    </w:p>
    <w:p w14:paraId="7E977B96" w14:textId="77777777" w:rsidR="00534B5B" w:rsidRDefault="00534B5B" w:rsidP="000B414A">
      <w:pPr>
        <w:spacing w:line="360" w:lineRule="auto"/>
        <w:ind w:firstLine="709"/>
      </w:pPr>
    </w:p>
    <w:p w14:paraId="512DD425" w14:textId="4BD9C0E8" w:rsidR="000B414A" w:rsidRPr="00FA1C9A" w:rsidRDefault="000B414A" w:rsidP="000B414A">
      <w:pPr>
        <w:spacing w:line="360" w:lineRule="auto"/>
        <w:ind w:firstLine="709"/>
      </w:pPr>
      <w:r w:rsidRPr="00FA1C9A">
        <w:t xml:space="preserve">A curva </w:t>
      </w:r>
      <w:r w:rsidR="00413E22">
        <w:t>“</w:t>
      </w:r>
      <w:proofErr w:type="spellStart"/>
      <w:r w:rsidR="003256F5">
        <w:t>R</w:t>
      </w:r>
      <w:r w:rsidRPr="00FA1C9A">
        <w:t>ece</w:t>
      </w:r>
      <w:r w:rsidR="00DB7408">
        <w:t>i</w:t>
      </w:r>
      <w:r w:rsidRPr="00FA1C9A">
        <w:t>ver</w:t>
      </w:r>
      <w:proofErr w:type="spellEnd"/>
      <w:r w:rsidRPr="00FA1C9A">
        <w:t xml:space="preserve"> </w:t>
      </w:r>
      <w:proofErr w:type="spellStart"/>
      <w:r w:rsidR="003256F5">
        <w:t>O</w:t>
      </w:r>
      <w:r w:rsidRPr="00FA1C9A">
        <w:t>perating</w:t>
      </w:r>
      <w:proofErr w:type="spellEnd"/>
      <w:r w:rsidRPr="00FA1C9A">
        <w:t xml:space="preserve"> </w:t>
      </w:r>
      <w:proofErr w:type="spellStart"/>
      <w:r w:rsidR="003256F5">
        <w:t>C</w:t>
      </w:r>
      <w:r w:rsidRPr="00FA1C9A">
        <w:t>haracteristic</w:t>
      </w:r>
      <w:proofErr w:type="spellEnd"/>
      <w:r w:rsidRPr="00FA1C9A">
        <w:t xml:space="preserve"> [ROC]</w:t>
      </w:r>
      <w:r w:rsidR="00413E22">
        <w:t>”</w:t>
      </w:r>
      <w:r w:rsidRPr="00FA1C9A">
        <w:t xml:space="preserve"> é uma ferramenta visual para comparar diversos modelos de classificação. A curva ROC mostra o desempenho de um modelo de classificação binária ao plotar a taxa de verdadeiros positivos (</w:t>
      </w:r>
      <w:r w:rsidR="00413E22">
        <w:t>“</w:t>
      </w:r>
      <w:proofErr w:type="spellStart"/>
      <w:r w:rsidRPr="00FA1C9A">
        <w:t>True</w:t>
      </w:r>
      <w:proofErr w:type="spellEnd"/>
      <w:r w:rsidRPr="00FA1C9A">
        <w:t xml:space="preserve"> Positive Rate</w:t>
      </w:r>
      <w:r w:rsidR="00235086">
        <w:t xml:space="preserve"> [</w:t>
      </w:r>
      <w:r w:rsidRPr="00FA1C9A">
        <w:t>TPR</w:t>
      </w:r>
      <w:r w:rsidR="00235086">
        <w:t>]”</w:t>
      </w:r>
      <w:r w:rsidRPr="00FA1C9A">
        <w:t>) contra a taxa de falsos positivos (</w:t>
      </w:r>
      <w:r w:rsidR="00235086">
        <w:t>“</w:t>
      </w:r>
      <w:r w:rsidRPr="00FA1C9A">
        <w:t xml:space="preserve">False Positive Rate </w:t>
      </w:r>
      <w:r w:rsidR="00235086">
        <w:t>[</w:t>
      </w:r>
      <w:r w:rsidRPr="00FA1C9A">
        <w:t>FPR</w:t>
      </w:r>
      <w:r w:rsidR="00235086">
        <w:t>]”</w:t>
      </w:r>
      <w:r w:rsidRPr="00FA1C9A">
        <w:t xml:space="preserve">) em diferentes limiares de classificação. </w:t>
      </w:r>
    </w:p>
    <w:p w14:paraId="6630750B" w14:textId="27662F00" w:rsidR="000B414A" w:rsidRPr="00FA1C9A" w:rsidRDefault="000B414A" w:rsidP="000B414A">
      <w:pPr>
        <w:spacing w:line="360" w:lineRule="auto"/>
        <w:ind w:firstLine="709"/>
      </w:pPr>
      <w:r w:rsidRPr="00FA1C9A">
        <w:t xml:space="preserve">A área sob a curva ROC, conhecida como </w:t>
      </w:r>
      <w:r w:rsidR="00F12C9B">
        <w:t>“</w:t>
      </w:r>
      <w:r w:rsidRPr="00FA1C9A">
        <w:t xml:space="preserve">Area </w:t>
      </w:r>
      <w:proofErr w:type="spellStart"/>
      <w:r w:rsidRPr="00FA1C9A">
        <w:t>Under</w:t>
      </w:r>
      <w:proofErr w:type="spellEnd"/>
      <w:r w:rsidRPr="00FA1C9A">
        <w:t xml:space="preserve"> </w:t>
      </w:r>
      <w:proofErr w:type="spellStart"/>
      <w:r w:rsidRPr="00FA1C9A">
        <w:t>the</w:t>
      </w:r>
      <w:proofErr w:type="spellEnd"/>
      <w:r w:rsidRPr="00FA1C9A">
        <w:t xml:space="preserve"> Curve [AUC]</w:t>
      </w:r>
      <w:r w:rsidR="00F12C9B">
        <w:t>”</w:t>
      </w:r>
      <w:r w:rsidRPr="00FA1C9A">
        <w:t>, indica a acurácia do classificador. Portanto, entre vários classificadores, aquele com a maior AUC é considerado o mais eficaz. (</w:t>
      </w:r>
      <w:r w:rsidRPr="00FA1C9A">
        <w:rPr>
          <w:color w:val="1D2228"/>
          <w:shd w:val="clear" w:color="auto" w:fill="FFFFFF"/>
        </w:rPr>
        <w:t>Morettin e</w:t>
      </w:r>
      <w:r w:rsidRPr="00FA1C9A">
        <w:t xml:space="preserve"> Bussab, 2024).</w:t>
      </w:r>
    </w:p>
    <w:p w14:paraId="5979E46B" w14:textId="77777777" w:rsidR="000B414A" w:rsidRDefault="000B414A" w:rsidP="00DD26BC">
      <w:pPr>
        <w:pStyle w:val="PargrafodaLista"/>
        <w:tabs>
          <w:tab w:val="center" w:pos="4535"/>
        </w:tabs>
        <w:spacing w:line="360" w:lineRule="auto"/>
        <w:ind w:left="0"/>
        <w:jc w:val="left"/>
        <w:rPr>
          <w:b/>
        </w:rPr>
      </w:pPr>
    </w:p>
    <w:p w14:paraId="62569BBF" w14:textId="17246731" w:rsidR="000A46BE" w:rsidRPr="000B508B" w:rsidRDefault="000A46BE" w:rsidP="00DD26BC">
      <w:pPr>
        <w:pStyle w:val="PargrafodaLista"/>
        <w:tabs>
          <w:tab w:val="center" w:pos="4535"/>
        </w:tabs>
        <w:spacing w:line="360" w:lineRule="auto"/>
        <w:ind w:left="0"/>
        <w:jc w:val="left"/>
        <w:rPr>
          <w:b/>
        </w:rPr>
      </w:pPr>
      <w:r w:rsidRPr="000B508B">
        <w:rPr>
          <w:b/>
        </w:rPr>
        <w:t>Resultados e Discussão</w:t>
      </w:r>
      <w:r w:rsidR="00DD26BC">
        <w:rPr>
          <w:b/>
        </w:rPr>
        <w:tab/>
      </w:r>
    </w:p>
    <w:p w14:paraId="2FA1D4E4" w14:textId="77777777" w:rsidR="000A46BE" w:rsidRDefault="000A46BE" w:rsidP="0084737F">
      <w:pPr>
        <w:pStyle w:val="PargrafodaLista"/>
        <w:spacing w:line="360" w:lineRule="auto"/>
        <w:ind w:left="0"/>
        <w:jc w:val="left"/>
        <w:rPr>
          <w:b/>
        </w:rPr>
      </w:pPr>
    </w:p>
    <w:p w14:paraId="0293646F" w14:textId="23346027" w:rsidR="000B414A" w:rsidRDefault="000B414A" w:rsidP="000B414A">
      <w:pPr>
        <w:spacing w:line="360" w:lineRule="auto"/>
        <w:ind w:firstLine="709"/>
      </w:pPr>
      <w:r>
        <w:t xml:space="preserve">Os resultados da execução de cada modelo são apresentados para cada abordagem, sendo que a </w:t>
      </w:r>
      <w:r w:rsidR="00DD35AC">
        <w:t xml:space="preserve">primeira </w:t>
      </w:r>
      <w:r>
        <w:t>abordagem, análise pós jogo</w:t>
      </w:r>
      <w:r w:rsidR="00DD35AC">
        <w:t>,</w:t>
      </w:r>
      <w:r>
        <w:t xml:space="preserve"> passa a ser denominada caso 1, e</w:t>
      </w:r>
      <w:r w:rsidR="00DD35AC">
        <w:t xml:space="preserve"> a segunda abordagem,</w:t>
      </w:r>
      <w:r>
        <w:t xml:space="preserve"> análise pré-jogo</w:t>
      </w:r>
      <w:r w:rsidR="00DD35AC">
        <w:t>,</w:t>
      </w:r>
      <w:r>
        <w:t xml:space="preserve"> passa a ser denominada caso 2. </w:t>
      </w:r>
    </w:p>
    <w:p w14:paraId="6B80B88F" w14:textId="67DB3830" w:rsidR="000B414A" w:rsidRDefault="004B0412" w:rsidP="000B414A">
      <w:pPr>
        <w:spacing w:line="360" w:lineRule="auto"/>
        <w:ind w:firstLine="709"/>
      </w:pPr>
      <w:r w:rsidRPr="004B0412">
        <w:t xml:space="preserve">As matrizes de confusão dos modelos são apresentadas comparativamente da seguinte </w:t>
      </w:r>
      <w:r>
        <w:t>forma</w:t>
      </w:r>
      <w:r w:rsidRPr="004B0412">
        <w:t>:</w:t>
      </w:r>
      <w:r w:rsidR="000B414A" w:rsidRPr="00FA1C9A">
        <w:t xml:space="preserve"> regressão logística</w:t>
      </w:r>
      <w:r w:rsidR="000B414A">
        <w:t xml:space="preserve"> caso 1</w:t>
      </w:r>
      <w:r w:rsidR="000B414A" w:rsidRPr="00FA1C9A">
        <w:t xml:space="preserve"> (Figura 7)</w:t>
      </w:r>
      <w:r w:rsidR="000B414A">
        <w:t xml:space="preserve"> e caso 2 </w:t>
      </w:r>
      <w:r w:rsidR="000B414A" w:rsidRPr="00FA1C9A">
        <w:t xml:space="preserve">(Figura </w:t>
      </w:r>
      <w:r w:rsidR="000B414A">
        <w:t>8</w:t>
      </w:r>
      <w:r w:rsidR="000B414A" w:rsidRPr="00FA1C9A">
        <w:t>), floresta randômica</w:t>
      </w:r>
      <w:r w:rsidR="000B414A">
        <w:t xml:space="preserve"> caso 1</w:t>
      </w:r>
      <w:r w:rsidR="000B414A" w:rsidRPr="00FA1C9A">
        <w:t xml:space="preserve"> (Figura </w:t>
      </w:r>
      <w:r w:rsidR="000B414A">
        <w:t>9</w:t>
      </w:r>
      <w:r w:rsidR="000B414A" w:rsidRPr="00FA1C9A">
        <w:t>)</w:t>
      </w:r>
      <w:r w:rsidR="000B414A">
        <w:t xml:space="preserve"> e caso 2 </w:t>
      </w:r>
      <w:r w:rsidR="000B414A" w:rsidRPr="00FA1C9A">
        <w:t xml:space="preserve">(Figura </w:t>
      </w:r>
      <w:r w:rsidR="000B414A">
        <w:t>10</w:t>
      </w:r>
      <w:r w:rsidR="000B414A" w:rsidRPr="00FA1C9A">
        <w:t>)</w:t>
      </w:r>
      <w:r w:rsidR="000B414A">
        <w:t>,</w:t>
      </w:r>
      <w:r w:rsidR="000B414A" w:rsidRPr="00FA1C9A">
        <w:t xml:space="preserve"> e rede neurais</w:t>
      </w:r>
      <w:r w:rsidR="000B414A">
        <w:t xml:space="preserve"> caso 1</w:t>
      </w:r>
      <w:r w:rsidR="000B414A" w:rsidRPr="00FA1C9A">
        <w:t xml:space="preserve"> (Figura </w:t>
      </w:r>
      <w:r w:rsidR="000B414A">
        <w:t>11</w:t>
      </w:r>
      <w:r w:rsidR="000B414A" w:rsidRPr="00FA1C9A">
        <w:t>)</w:t>
      </w:r>
      <w:r w:rsidR="000B414A">
        <w:t xml:space="preserve"> e caso 2 </w:t>
      </w:r>
      <w:r w:rsidR="000B414A" w:rsidRPr="00FA1C9A">
        <w:t xml:space="preserve">(Figura </w:t>
      </w:r>
      <w:r w:rsidR="000B414A">
        <w:t>12</w:t>
      </w:r>
      <w:r w:rsidR="000B414A" w:rsidRPr="00FA1C9A">
        <w:t>).</w:t>
      </w:r>
    </w:p>
    <w:p w14:paraId="443535AB" w14:textId="363BE792" w:rsidR="000B414A" w:rsidRDefault="000B414A" w:rsidP="000B414A">
      <w:pPr>
        <w:spacing w:line="360" w:lineRule="auto"/>
        <w:ind w:firstLine="709"/>
      </w:pPr>
      <w:r w:rsidRPr="00356E0D">
        <w:t>O modelo de regressão logística</w:t>
      </w:r>
      <w:r>
        <w:t>,</w:t>
      </w:r>
      <w:r w:rsidRPr="00356E0D">
        <w:t xml:space="preserve"> Figura 7</w:t>
      </w:r>
      <w:r>
        <w:t xml:space="preserve">, </w:t>
      </w:r>
      <w:r w:rsidRPr="00356E0D">
        <w:t xml:space="preserve">mostrou que a matriz de confusão do caso 1 apresentou um desempenho significativamente melhor em comparação com a matriz de </w:t>
      </w:r>
      <w:r w:rsidRPr="00356E0D">
        <w:lastRenderedPageBreak/>
        <w:t>confusão do caso 2</w:t>
      </w:r>
      <w:r>
        <w:t>, Figura 8,</w:t>
      </w:r>
      <w:r w:rsidRPr="00356E0D">
        <w:t xml:space="preserve"> em termos de métricas de avaliação. Embora fosse um modelo menos complexo, a regressão logística dependeu da variabilidade dos dados para distinguir as classes. Ao utilizar a média</w:t>
      </w:r>
      <w:r w:rsidR="000F03A4">
        <w:t xml:space="preserve"> no caso 2</w:t>
      </w:r>
      <w:r w:rsidRPr="00356E0D">
        <w:t xml:space="preserve">, ocorreu uma suavização dos dados, o que eliminou </w:t>
      </w:r>
      <w:r w:rsidR="00E43A73">
        <w:t>“</w:t>
      </w:r>
      <w:r w:rsidRPr="00356E0D">
        <w:t>outliers</w:t>
      </w:r>
      <w:r w:rsidR="00E43A73">
        <w:t>”</w:t>
      </w:r>
      <w:r w:rsidRPr="00356E0D">
        <w:t xml:space="preserve"> e variações importantes</w:t>
      </w:r>
      <w:r>
        <w:t xml:space="preserve">, essenciais </w:t>
      </w:r>
      <w:r w:rsidRPr="00356E0D">
        <w:t>para melhorar a precisão</w:t>
      </w:r>
      <w:r>
        <w:t xml:space="preserve"> do modelo</w:t>
      </w:r>
      <w:r w:rsidRPr="00356E0D">
        <w:t>.</w:t>
      </w:r>
    </w:p>
    <w:p w14:paraId="1A6426D4" w14:textId="518318E4" w:rsidR="00F87530" w:rsidRPr="000B508B" w:rsidRDefault="00F87530" w:rsidP="000B414A">
      <w:pPr>
        <w:pStyle w:val="PargrafodaLista"/>
        <w:spacing w:line="360" w:lineRule="auto"/>
        <w:ind w:left="0" w:firstLine="709"/>
        <w:rPr>
          <w:rStyle w:val="normaltextrun"/>
          <w:color w:val="000000"/>
          <w:shd w:val="clear" w:color="auto" w:fill="FFFFFF"/>
        </w:rPr>
      </w:pPr>
    </w:p>
    <w:p w14:paraId="2256CB6D" w14:textId="77777777" w:rsidR="005C36F1" w:rsidRDefault="005C36F1" w:rsidP="002A7CCB">
      <w:pPr>
        <w:spacing w:line="240" w:lineRule="auto"/>
        <w:jc w:val="center"/>
        <w:rPr>
          <w:rStyle w:val="normaltextrun"/>
          <w:color w:val="000000"/>
          <w:shd w:val="clear" w:color="auto" w:fill="FFFFFF"/>
        </w:rPr>
      </w:pPr>
      <w:r>
        <w:rPr>
          <w:noProof/>
          <w:color w:val="000000"/>
          <w:shd w:val="clear" w:color="auto" w:fill="FFFFFF"/>
        </w:rPr>
        <w:drawing>
          <wp:inline distT="0" distB="0" distL="0" distR="0" wp14:anchorId="2411ED5B" wp14:editId="48A2456F">
            <wp:extent cx="2390775" cy="1788274"/>
            <wp:effectExtent l="0" t="0" r="0" b="2540"/>
            <wp:docPr id="1941555570" name="Imagem 11" descr="Gráfico, Gráfico de mapa de árvor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55570" name="Imagem 11" descr="Gráfico, Gráfico de mapa de árvore&#10;&#10;Descrição gerada automaticamente"/>
                    <pic:cNvPicPr/>
                  </pic:nvPicPr>
                  <pic:blipFill>
                    <a:blip r:embed="rId17">
                      <a:extLst>
                        <a:ext uri="{28A0092B-C50C-407E-A947-70E740481C1C}">
                          <a14:useLocalDpi xmlns:a14="http://schemas.microsoft.com/office/drawing/2010/main" val="0"/>
                        </a:ext>
                      </a:extLst>
                    </a:blip>
                    <a:stretch>
                      <a:fillRect/>
                    </a:stretch>
                  </pic:blipFill>
                  <pic:spPr>
                    <a:xfrm>
                      <a:off x="0" y="0"/>
                      <a:ext cx="2432071" cy="1819163"/>
                    </a:xfrm>
                    <a:prstGeom prst="rect">
                      <a:avLst/>
                    </a:prstGeom>
                  </pic:spPr>
                </pic:pic>
              </a:graphicData>
            </a:graphic>
          </wp:inline>
        </w:drawing>
      </w:r>
    </w:p>
    <w:p w14:paraId="76C6E73E" w14:textId="6BBE0ED2" w:rsidR="005C36F1" w:rsidRDefault="005C36F1" w:rsidP="002A7CCB">
      <w:pPr>
        <w:spacing w:line="240" w:lineRule="auto"/>
        <w:rPr>
          <w:color w:val="1D2228"/>
          <w:shd w:val="clear" w:color="auto" w:fill="FFFFFF"/>
        </w:rPr>
      </w:pPr>
      <w:r w:rsidRPr="00FA1C9A">
        <w:rPr>
          <w:color w:val="1D2228"/>
          <w:shd w:val="clear" w:color="auto" w:fill="FFFFFF"/>
        </w:rPr>
        <w:t xml:space="preserve">Figura 7: </w:t>
      </w:r>
      <w:r>
        <w:rPr>
          <w:color w:val="1D2228"/>
          <w:shd w:val="clear" w:color="auto" w:fill="FFFFFF"/>
        </w:rPr>
        <w:t>R</w:t>
      </w:r>
      <w:r w:rsidRPr="00FA1C9A">
        <w:rPr>
          <w:color w:val="1D2228"/>
          <w:shd w:val="clear" w:color="auto" w:fill="FFFFFF"/>
        </w:rPr>
        <w:t>egressão logística</w:t>
      </w:r>
      <w:r w:rsidR="000F03A4">
        <w:rPr>
          <w:color w:val="1D2228"/>
          <w:shd w:val="clear" w:color="auto" w:fill="FFFFFF"/>
        </w:rPr>
        <w:t xml:space="preserve"> do c</w:t>
      </w:r>
      <w:r>
        <w:rPr>
          <w:color w:val="1D2228"/>
          <w:shd w:val="clear" w:color="auto" w:fill="FFFFFF"/>
        </w:rPr>
        <w:t>aso 1</w:t>
      </w:r>
      <w:r w:rsidR="000F03A4">
        <w:rPr>
          <w:color w:val="1D2228"/>
          <w:shd w:val="clear" w:color="auto" w:fill="FFFFFF"/>
        </w:rPr>
        <w:t>.</w:t>
      </w:r>
    </w:p>
    <w:p w14:paraId="47A21CC6" w14:textId="77777777" w:rsidR="005C36F1" w:rsidRDefault="005C36F1" w:rsidP="002A7CCB">
      <w:pPr>
        <w:spacing w:line="240" w:lineRule="auto"/>
        <w:rPr>
          <w:color w:val="1D2228"/>
          <w:shd w:val="clear" w:color="auto" w:fill="FFFFFF"/>
        </w:rPr>
      </w:pPr>
      <w:r w:rsidRPr="009F36C0">
        <w:rPr>
          <w:color w:val="1D2228"/>
          <w:shd w:val="clear" w:color="auto" w:fill="FFFFFF"/>
        </w:rPr>
        <w:t>Fonte: Resultados originais da pesquisa.</w:t>
      </w:r>
    </w:p>
    <w:p w14:paraId="5C401C92" w14:textId="7D86CAF4" w:rsidR="005C36F1" w:rsidRDefault="005C36F1" w:rsidP="005C36F1">
      <w:pPr>
        <w:tabs>
          <w:tab w:val="left" w:pos="3900"/>
        </w:tabs>
        <w:spacing w:line="360" w:lineRule="auto"/>
        <w:rPr>
          <w:rStyle w:val="normaltextrun"/>
          <w:color w:val="000000"/>
          <w:shd w:val="clear" w:color="auto" w:fill="FFFFFF"/>
        </w:rPr>
      </w:pPr>
      <w:r>
        <w:rPr>
          <w:rStyle w:val="normaltextrun"/>
          <w:color w:val="000000"/>
          <w:shd w:val="clear" w:color="auto" w:fill="FFFFFF"/>
        </w:rPr>
        <w:tab/>
      </w:r>
    </w:p>
    <w:p w14:paraId="7152DECF" w14:textId="77777777" w:rsidR="005C36F1" w:rsidRDefault="005C36F1" w:rsidP="002A7CCB">
      <w:pPr>
        <w:spacing w:line="240" w:lineRule="auto"/>
        <w:jc w:val="center"/>
        <w:rPr>
          <w:rStyle w:val="normaltextrun"/>
          <w:color w:val="000000"/>
          <w:shd w:val="clear" w:color="auto" w:fill="FFFFFF"/>
        </w:rPr>
      </w:pPr>
      <w:r>
        <w:rPr>
          <w:noProof/>
          <w:color w:val="000000"/>
          <w:shd w:val="clear" w:color="auto" w:fill="FFFFFF"/>
        </w:rPr>
        <w:drawing>
          <wp:inline distT="0" distB="0" distL="0" distR="0" wp14:anchorId="548DEF4F" wp14:editId="1467BF27">
            <wp:extent cx="2405063" cy="1798961"/>
            <wp:effectExtent l="0" t="0" r="0" b="0"/>
            <wp:docPr id="744421259" name="Imagem 12" descr="Gráfico, Gráfico de mapa de árvor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21259" name="Imagem 12" descr="Gráfico, Gráfico de mapa de árvore&#10;&#10;Descrição gerada automaticamente"/>
                    <pic:cNvPicPr/>
                  </pic:nvPicPr>
                  <pic:blipFill>
                    <a:blip r:embed="rId18">
                      <a:extLst>
                        <a:ext uri="{28A0092B-C50C-407E-A947-70E740481C1C}">
                          <a14:useLocalDpi xmlns:a14="http://schemas.microsoft.com/office/drawing/2010/main" val="0"/>
                        </a:ext>
                      </a:extLst>
                    </a:blip>
                    <a:stretch>
                      <a:fillRect/>
                    </a:stretch>
                  </pic:blipFill>
                  <pic:spPr>
                    <a:xfrm>
                      <a:off x="0" y="0"/>
                      <a:ext cx="2463549" cy="1842708"/>
                    </a:xfrm>
                    <a:prstGeom prst="rect">
                      <a:avLst/>
                    </a:prstGeom>
                  </pic:spPr>
                </pic:pic>
              </a:graphicData>
            </a:graphic>
          </wp:inline>
        </w:drawing>
      </w:r>
    </w:p>
    <w:p w14:paraId="133A9779" w14:textId="62E623AE" w:rsidR="005C36F1" w:rsidRDefault="005C36F1" w:rsidP="002A7CCB">
      <w:pPr>
        <w:spacing w:line="240" w:lineRule="auto"/>
        <w:rPr>
          <w:color w:val="1D2228"/>
          <w:shd w:val="clear" w:color="auto" w:fill="FFFFFF"/>
        </w:rPr>
      </w:pPr>
      <w:r w:rsidRPr="00FA1C9A">
        <w:rPr>
          <w:color w:val="1D2228"/>
          <w:shd w:val="clear" w:color="auto" w:fill="FFFFFF"/>
        </w:rPr>
        <w:t xml:space="preserve">Figura </w:t>
      </w:r>
      <w:r>
        <w:rPr>
          <w:color w:val="1D2228"/>
          <w:shd w:val="clear" w:color="auto" w:fill="FFFFFF"/>
        </w:rPr>
        <w:t>8</w:t>
      </w:r>
      <w:r w:rsidRPr="00FA1C9A">
        <w:rPr>
          <w:color w:val="1D2228"/>
          <w:shd w:val="clear" w:color="auto" w:fill="FFFFFF"/>
        </w:rPr>
        <w:t xml:space="preserve">: </w:t>
      </w:r>
      <w:r>
        <w:rPr>
          <w:color w:val="1D2228"/>
          <w:shd w:val="clear" w:color="auto" w:fill="FFFFFF"/>
        </w:rPr>
        <w:t>R</w:t>
      </w:r>
      <w:r w:rsidRPr="00FA1C9A">
        <w:rPr>
          <w:color w:val="1D2228"/>
          <w:shd w:val="clear" w:color="auto" w:fill="FFFFFF"/>
        </w:rPr>
        <w:t>egressão logística</w:t>
      </w:r>
      <w:r w:rsidR="000F03A4">
        <w:rPr>
          <w:color w:val="1D2228"/>
          <w:shd w:val="clear" w:color="auto" w:fill="FFFFFF"/>
        </w:rPr>
        <w:t xml:space="preserve"> do c</w:t>
      </w:r>
      <w:r>
        <w:rPr>
          <w:color w:val="1D2228"/>
          <w:shd w:val="clear" w:color="auto" w:fill="FFFFFF"/>
        </w:rPr>
        <w:t>aso 2</w:t>
      </w:r>
      <w:r w:rsidR="000F03A4">
        <w:rPr>
          <w:color w:val="1D2228"/>
          <w:shd w:val="clear" w:color="auto" w:fill="FFFFFF"/>
        </w:rPr>
        <w:t>.</w:t>
      </w:r>
    </w:p>
    <w:p w14:paraId="49D1C291" w14:textId="77777777" w:rsidR="005C36F1" w:rsidRDefault="005C36F1" w:rsidP="002A7CCB">
      <w:pPr>
        <w:spacing w:line="240" w:lineRule="auto"/>
        <w:rPr>
          <w:color w:val="1D2228"/>
          <w:shd w:val="clear" w:color="auto" w:fill="FFFFFF"/>
        </w:rPr>
      </w:pPr>
      <w:r>
        <w:rPr>
          <w:color w:val="1D2228"/>
          <w:shd w:val="clear" w:color="auto" w:fill="FFFFFF"/>
        </w:rPr>
        <w:t>Fonte: Resultados originais da pesquisa.</w:t>
      </w:r>
    </w:p>
    <w:p w14:paraId="1024BEC4" w14:textId="77777777" w:rsidR="005C36F1" w:rsidRDefault="005C36F1" w:rsidP="005C36F1">
      <w:pPr>
        <w:spacing w:line="360" w:lineRule="auto"/>
        <w:jc w:val="center"/>
        <w:rPr>
          <w:rStyle w:val="normaltextrun"/>
          <w:color w:val="000000"/>
          <w:shd w:val="clear" w:color="auto" w:fill="FFFFFF"/>
        </w:rPr>
      </w:pPr>
    </w:p>
    <w:p w14:paraId="6CB71779" w14:textId="77777777" w:rsidR="005C36F1" w:rsidRDefault="005C36F1" w:rsidP="005C36F1">
      <w:pPr>
        <w:pStyle w:val="PargrafodaLista"/>
        <w:spacing w:line="360" w:lineRule="auto"/>
        <w:ind w:left="0" w:firstLine="709"/>
      </w:pPr>
      <w:r w:rsidRPr="00B10AF3">
        <w:t>O modelo de floresta randômica</w:t>
      </w:r>
      <w:r>
        <w:t>,</w:t>
      </w:r>
      <w:r w:rsidRPr="00B10AF3">
        <w:t xml:space="preserve"> Figura 9</w:t>
      </w:r>
      <w:r>
        <w:t>,</w:t>
      </w:r>
      <w:r w:rsidRPr="00B10AF3">
        <w:t xml:space="preserve"> mostrou que a matriz de confusão do caso 1</w:t>
      </w:r>
      <w:r>
        <w:t>,</w:t>
      </w:r>
      <w:r w:rsidRPr="00B10AF3">
        <w:t xml:space="preserve"> </w:t>
      </w:r>
      <w:r>
        <w:t>possui</w:t>
      </w:r>
      <w:r w:rsidRPr="00B10AF3">
        <w:t xml:space="preserve"> um desempenho superior em relação à matriz de confusão do caso 2</w:t>
      </w:r>
      <w:r>
        <w:t>, Figura 10</w:t>
      </w:r>
      <w:r w:rsidRPr="00B10AF3">
        <w:t xml:space="preserve">. </w:t>
      </w:r>
      <w:r w:rsidRPr="00207479">
        <w:t xml:space="preserve">Com métricas mais altas, concluiu-se que o modelo associado ao caso 1 alcançou </w:t>
      </w:r>
      <w:r>
        <w:t>melhores</w:t>
      </w:r>
      <w:r w:rsidRPr="00207479">
        <w:t xml:space="preserve"> níveis de precisão e foi</w:t>
      </w:r>
      <w:r>
        <w:t xml:space="preserve"> mais</w:t>
      </w:r>
      <w:r w:rsidRPr="00207479">
        <w:t xml:space="preserve"> confiável para as previsões </w:t>
      </w:r>
      <w:r>
        <w:t>d</w:t>
      </w:r>
      <w:r w:rsidRPr="00207479">
        <w:t>o contexto avaliado.</w:t>
      </w:r>
      <w:r>
        <w:t xml:space="preserve"> </w:t>
      </w:r>
      <w:r w:rsidRPr="00B10AF3">
        <w:t>As árvores de decisão dentro da floresta randômica dividiram os dados com base em valores específicos de atributos. A média reduziu a eficácia dessas divisões, levando a modelos menos precisos.</w:t>
      </w:r>
    </w:p>
    <w:p w14:paraId="73626C3C" w14:textId="77777777" w:rsidR="005C36F1" w:rsidRDefault="005C36F1" w:rsidP="005C36F1">
      <w:pPr>
        <w:jc w:val="center"/>
        <w:rPr>
          <w:rStyle w:val="normaltextrun"/>
          <w:color w:val="000000"/>
          <w:shd w:val="clear" w:color="auto" w:fill="FFFFFF"/>
        </w:rPr>
      </w:pPr>
    </w:p>
    <w:p w14:paraId="5A932828" w14:textId="5C132F45" w:rsidR="0084737F" w:rsidRPr="000B508B" w:rsidRDefault="005C36F1" w:rsidP="002A7CCB">
      <w:pPr>
        <w:spacing w:line="240" w:lineRule="auto"/>
        <w:jc w:val="center"/>
        <w:rPr>
          <w:rStyle w:val="normaltextrun"/>
          <w:color w:val="000000"/>
          <w:shd w:val="clear" w:color="auto" w:fill="FFFFFF"/>
        </w:rPr>
      </w:pPr>
      <w:r>
        <w:rPr>
          <w:noProof/>
          <w:color w:val="000000"/>
          <w:shd w:val="clear" w:color="auto" w:fill="FFFFFF"/>
        </w:rPr>
        <w:lastRenderedPageBreak/>
        <w:drawing>
          <wp:inline distT="0" distB="0" distL="0" distR="0" wp14:anchorId="5887E41F" wp14:editId="2D3EA234">
            <wp:extent cx="2414588" cy="1806085"/>
            <wp:effectExtent l="0" t="0" r="5080" b="3810"/>
            <wp:docPr id="1822892864" name="Imagem 13" descr="Gráfico, Gráfico de mapa de árvor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92864" name="Imagem 13" descr="Gráfico, Gráfico de mapa de árvore&#10;&#10;Descrição gerada automaticamente"/>
                    <pic:cNvPicPr/>
                  </pic:nvPicPr>
                  <pic:blipFill>
                    <a:blip r:embed="rId19">
                      <a:extLst>
                        <a:ext uri="{28A0092B-C50C-407E-A947-70E740481C1C}">
                          <a14:useLocalDpi xmlns:a14="http://schemas.microsoft.com/office/drawing/2010/main" val="0"/>
                        </a:ext>
                      </a:extLst>
                    </a:blip>
                    <a:stretch>
                      <a:fillRect/>
                    </a:stretch>
                  </pic:blipFill>
                  <pic:spPr>
                    <a:xfrm>
                      <a:off x="0" y="0"/>
                      <a:ext cx="2460140" cy="1840157"/>
                    </a:xfrm>
                    <a:prstGeom prst="rect">
                      <a:avLst/>
                    </a:prstGeom>
                  </pic:spPr>
                </pic:pic>
              </a:graphicData>
            </a:graphic>
          </wp:inline>
        </w:drawing>
      </w:r>
    </w:p>
    <w:p w14:paraId="01860A1D" w14:textId="74FDA9D5" w:rsidR="009850BC" w:rsidRDefault="009850BC" w:rsidP="002A7CCB">
      <w:pPr>
        <w:spacing w:line="240" w:lineRule="auto"/>
        <w:rPr>
          <w:color w:val="1D2228"/>
          <w:shd w:val="clear" w:color="auto" w:fill="FFFFFF"/>
        </w:rPr>
      </w:pPr>
      <w:r w:rsidRPr="00FA1C9A">
        <w:rPr>
          <w:color w:val="1D2228"/>
          <w:shd w:val="clear" w:color="auto" w:fill="FFFFFF"/>
        </w:rPr>
        <w:t xml:space="preserve">Figura </w:t>
      </w:r>
      <w:r>
        <w:rPr>
          <w:color w:val="1D2228"/>
          <w:shd w:val="clear" w:color="auto" w:fill="FFFFFF"/>
        </w:rPr>
        <w:t>9</w:t>
      </w:r>
      <w:r w:rsidRPr="00FA1C9A">
        <w:rPr>
          <w:color w:val="1D2228"/>
          <w:shd w:val="clear" w:color="auto" w:fill="FFFFFF"/>
        </w:rPr>
        <w:t xml:space="preserve">: </w:t>
      </w:r>
      <w:r>
        <w:rPr>
          <w:color w:val="1D2228"/>
          <w:shd w:val="clear" w:color="auto" w:fill="FFFFFF"/>
        </w:rPr>
        <w:t>Floresta randômica</w:t>
      </w:r>
      <w:r w:rsidR="000F03A4">
        <w:rPr>
          <w:color w:val="1D2228"/>
          <w:shd w:val="clear" w:color="auto" w:fill="FFFFFF"/>
        </w:rPr>
        <w:t xml:space="preserve"> do c</w:t>
      </w:r>
      <w:r>
        <w:rPr>
          <w:color w:val="1D2228"/>
          <w:shd w:val="clear" w:color="auto" w:fill="FFFFFF"/>
        </w:rPr>
        <w:t>aso 1</w:t>
      </w:r>
      <w:r w:rsidR="000F03A4">
        <w:rPr>
          <w:color w:val="1D2228"/>
          <w:shd w:val="clear" w:color="auto" w:fill="FFFFFF"/>
        </w:rPr>
        <w:t>.</w:t>
      </w:r>
    </w:p>
    <w:p w14:paraId="0E3EBBE0" w14:textId="2D227DD1" w:rsidR="009850BC" w:rsidRDefault="009850BC" w:rsidP="002A7CCB">
      <w:pPr>
        <w:tabs>
          <w:tab w:val="left" w:pos="4290"/>
          <w:tab w:val="left" w:pos="4560"/>
        </w:tabs>
        <w:spacing w:line="240" w:lineRule="auto"/>
        <w:rPr>
          <w:color w:val="1D2228"/>
          <w:shd w:val="clear" w:color="auto" w:fill="FFFFFF"/>
        </w:rPr>
      </w:pPr>
      <w:r>
        <w:rPr>
          <w:color w:val="1D2228"/>
          <w:shd w:val="clear" w:color="auto" w:fill="FFFFFF"/>
        </w:rPr>
        <w:t>Fonte: Resultados originais da pesquisa.</w:t>
      </w:r>
      <w:r>
        <w:rPr>
          <w:color w:val="1D2228"/>
          <w:shd w:val="clear" w:color="auto" w:fill="FFFFFF"/>
        </w:rPr>
        <w:tab/>
      </w:r>
    </w:p>
    <w:p w14:paraId="1CD032D3" w14:textId="31B89798" w:rsidR="009850BC" w:rsidRDefault="002A7CCB" w:rsidP="002A7CCB">
      <w:pPr>
        <w:tabs>
          <w:tab w:val="left" w:pos="2265"/>
        </w:tabs>
        <w:spacing w:line="360" w:lineRule="auto"/>
        <w:rPr>
          <w:color w:val="1D2228"/>
          <w:shd w:val="clear" w:color="auto" w:fill="FFFFFF"/>
        </w:rPr>
      </w:pPr>
      <w:r>
        <w:rPr>
          <w:color w:val="1D2228"/>
          <w:shd w:val="clear" w:color="auto" w:fill="FFFFFF"/>
        </w:rPr>
        <w:tab/>
      </w:r>
    </w:p>
    <w:p w14:paraId="5730CFF9" w14:textId="7CCCFFBE" w:rsidR="009850BC" w:rsidRPr="009850BC" w:rsidRDefault="009850BC" w:rsidP="002A7CCB">
      <w:pPr>
        <w:pStyle w:val="PargrafodaLista"/>
        <w:tabs>
          <w:tab w:val="left" w:pos="1965"/>
        </w:tabs>
        <w:spacing w:line="240" w:lineRule="auto"/>
        <w:ind w:left="0"/>
        <w:jc w:val="center"/>
        <w:rPr>
          <w:bCs/>
        </w:rPr>
      </w:pPr>
      <w:r>
        <w:rPr>
          <w:bCs/>
          <w:noProof/>
        </w:rPr>
        <w:drawing>
          <wp:inline distT="0" distB="0" distL="0" distR="0" wp14:anchorId="5F7C1B8D" wp14:editId="57022727">
            <wp:extent cx="2319337" cy="1763203"/>
            <wp:effectExtent l="0" t="0" r="5080" b="8890"/>
            <wp:docPr id="137135195" name="Imagem 14" descr="Gráfico, Gráfico de mapa de árvor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5195" name="Imagem 14" descr="Gráfico, Gráfico de mapa de árvore&#10;&#10;Descrição gerada automaticamente"/>
                    <pic:cNvPicPr/>
                  </pic:nvPicPr>
                  <pic:blipFill>
                    <a:blip r:embed="rId20">
                      <a:extLst>
                        <a:ext uri="{28A0092B-C50C-407E-A947-70E740481C1C}">
                          <a14:useLocalDpi xmlns:a14="http://schemas.microsoft.com/office/drawing/2010/main" val="0"/>
                        </a:ext>
                      </a:extLst>
                    </a:blip>
                    <a:stretch>
                      <a:fillRect/>
                    </a:stretch>
                  </pic:blipFill>
                  <pic:spPr>
                    <a:xfrm>
                      <a:off x="0" y="0"/>
                      <a:ext cx="2349716" cy="1786298"/>
                    </a:xfrm>
                    <a:prstGeom prst="rect">
                      <a:avLst/>
                    </a:prstGeom>
                  </pic:spPr>
                </pic:pic>
              </a:graphicData>
            </a:graphic>
          </wp:inline>
        </w:drawing>
      </w:r>
    </w:p>
    <w:p w14:paraId="30D25B20" w14:textId="529DE278" w:rsidR="002A7CCB" w:rsidRDefault="002A7CCB" w:rsidP="002A7CCB">
      <w:pPr>
        <w:spacing w:line="240" w:lineRule="auto"/>
        <w:rPr>
          <w:color w:val="1D2228"/>
          <w:shd w:val="clear" w:color="auto" w:fill="FFFFFF"/>
        </w:rPr>
      </w:pPr>
      <w:r w:rsidRPr="00FA1C9A">
        <w:rPr>
          <w:color w:val="1D2228"/>
          <w:shd w:val="clear" w:color="auto" w:fill="FFFFFF"/>
        </w:rPr>
        <w:t xml:space="preserve">Figura </w:t>
      </w:r>
      <w:r>
        <w:rPr>
          <w:color w:val="1D2228"/>
          <w:shd w:val="clear" w:color="auto" w:fill="FFFFFF"/>
        </w:rPr>
        <w:t>10</w:t>
      </w:r>
      <w:r w:rsidRPr="00FA1C9A">
        <w:rPr>
          <w:color w:val="1D2228"/>
          <w:shd w:val="clear" w:color="auto" w:fill="FFFFFF"/>
        </w:rPr>
        <w:t xml:space="preserve">: </w:t>
      </w:r>
      <w:r>
        <w:rPr>
          <w:color w:val="1D2228"/>
          <w:shd w:val="clear" w:color="auto" w:fill="FFFFFF"/>
        </w:rPr>
        <w:t>Floresta randômica</w:t>
      </w:r>
      <w:r w:rsidR="000F03A4">
        <w:rPr>
          <w:color w:val="1D2228"/>
          <w:shd w:val="clear" w:color="auto" w:fill="FFFFFF"/>
        </w:rPr>
        <w:t xml:space="preserve"> do c</w:t>
      </w:r>
      <w:r>
        <w:rPr>
          <w:color w:val="1D2228"/>
          <w:shd w:val="clear" w:color="auto" w:fill="FFFFFF"/>
        </w:rPr>
        <w:t>aso 2</w:t>
      </w:r>
      <w:r w:rsidR="000F03A4">
        <w:rPr>
          <w:color w:val="1D2228"/>
          <w:shd w:val="clear" w:color="auto" w:fill="FFFFFF"/>
        </w:rPr>
        <w:t>.</w:t>
      </w:r>
    </w:p>
    <w:p w14:paraId="10FEA4E2" w14:textId="77777777" w:rsidR="002A7CCB" w:rsidRDefault="002A7CCB" w:rsidP="002A7CCB">
      <w:pPr>
        <w:spacing w:line="240" w:lineRule="auto"/>
        <w:rPr>
          <w:color w:val="1D2228"/>
          <w:shd w:val="clear" w:color="auto" w:fill="FFFFFF"/>
        </w:rPr>
      </w:pPr>
      <w:r>
        <w:rPr>
          <w:color w:val="1D2228"/>
          <w:shd w:val="clear" w:color="auto" w:fill="FFFFFF"/>
        </w:rPr>
        <w:t>Fonte: Resultados originais da pesquisa.</w:t>
      </w:r>
    </w:p>
    <w:p w14:paraId="60E5A962" w14:textId="77777777" w:rsidR="002A7CCB" w:rsidRDefault="002A7CCB" w:rsidP="002A7CCB">
      <w:pPr>
        <w:spacing w:line="360" w:lineRule="auto"/>
        <w:rPr>
          <w:color w:val="1D2228"/>
          <w:shd w:val="clear" w:color="auto" w:fill="FFFFFF"/>
        </w:rPr>
      </w:pPr>
    </w:p>
    <w:p w14:paraId="601BD79A" w14:textId="77777777" w:rsidR="002A7CCB" w:rsidRDefault="002A7CCB" w:rsidP="002A7CCB">
      <w:pPr>
        <w:pStyle w:val="PargrafodaLista"/>
        <w:spacing w:line="360" w:lineRule="auto"/>
        <w:ind w:left="0" w:firstLine="709"/>
      </w:pPr>
      <w:r w:rsidRPr="00B10AF3">
        <w:t>O modelo de redes neurais</w:t>
      </w:r>
      <w:r>
        <w:t xml:space="preserve">, </w:t>
      </w:r>
      <w:r w:rsidRPr="00B10AF3">
        <w:t>Figura 11, representado pela matriz de confusão do caso 1, demonstrou um desempenho significativamente superior em relação ao modelo da matriz de confusão do caso 2</w:t>
      </w:r>
      <w:r>
        <w:t>, Figura 12</w:t>
      </w:r>
      <w:r w:rsidRPr="00B10AF3">
        <w:t xml:space="preserve">. </w:t>
      </w:r>
      <w:r w:rsidRPr="00207479">
        <w:t xml:space="preserve">Com métricas mais altas, concluiu-se que o modelo associado ao caso 1 alcançou </w:t>
      </w:r>
      <w:r>
        <w:t>melhores</w:t>
      </w:r>
      <w:r w:rsidRPr="00207479">
        <w:t xml:space="preserve"> níveis de precisão e foi</w:t>
      </w:r>
      <w:r>
        <w:t xml:space="preserve"> mais</w:t>
      </w:r>
      <w:r w:rsidRPr="00207479">
        <w:t xml:space="preserve"> confiável para as previsões </w:t>
      </w:r>
      <w:r>
        <w:t>d</w:t>
      </w:r>
      <w:r w:rsidRPr="00207479">
        <w:t>o contexto avaliado.</w:t>
      </w:r>
      <w:r>
        <w:t xml:space="preserve"> </w:t>
      </w:r>
      <w:r w:rsidRPr="00B10AF3">
        <w:t xml:space="preserve">As redes neurais foram capazes de capturar padrões não lineares complexos. Contudo, elas também dependeram de variações nos dados para ajustar adequadamente os pesos das conexões neurais. A média levou a um treinamento insuficiente ou a </w:t>
      </w:r>
      <w:r>
        <w:t>“</w:t>
      </w:r>
      <w:proofErr w:type="spellStart"/>
      <w:r w:rsidRPr="00B10AF3">
        <w:t>overfitting</w:t>
      </w:r>
      <w:proofErr w:type="spellEnd"/>
      <w:r>
        <w:t xml:space="preserve">” </w:t>
      </w:r>
      <w:r w:rsidRPr="00B10AF3">
        <w:t>em padrões não representativos.</w:t>
      </w:r>
    </w:p>
    <w:p w14:paraId="703AAA4A" w14:textId="77777777" w:rsidR="00D21B08" w:rsidRDefault="00D21B08" w:rsidP="002A7CCB">
      <w:pPr>
        <w:pStyle w:val="PargrafodaLista"/>
        <w:spacing w:line="360" w:lineRule="auto"/>
        <w:ind w:left="0" w:firstLine="709"/>
      </w:pPr>
    </w:p>
    <w:p w14:paraId="2B4A2AF8" w14:textId="77777777" w:rsidR="002A7CCB" w:rsidRDefault="002A7CCB" w:rsidP="002A7CCB">
      <w:pPr>
        <w:pStyle w:val="PargrafodaLista"/>
        <w:spacing w:line="360" w:lineRule="auto"/>
        <w:ind w:left="0" w:firstLine="709"/>
      </w:pPr>
    </w:p>
    <w:p w14:paraId="7A029669" w14:textId="21B73275" w:rsidR="002A7CCB" w:rsidRDefault="002A7CCB" w:rsidP="00095D7C">
      <w:pPr>
        <w:pStyle w:val="PargrafodaLista"/>
        <w:spacing w:line="240" w:lineRule="auto"/>
        <w:ind w:left="0"/>
        <w:jc w:val="center"/>
      </w:pPr>
      <w:r>
        <w:rPr>
          <w:noProof/>
        </w:rPr>
        <w:lastRenderedPageBreak/>
        <w:drawing>
          <wp:inline distT="0" distB="0" distL="0" distR="0" wp14:anchorId="0C176B14" wp14:editId="4841A4F6">
            <wp:extent cx="2400388" cy="1795463"/>
            <wp:effectExtent l="0" t="0" r="0" b="0"/>
            <wp:docPr id="1344920964" name="Imagem 16" descr="Gráfico, Gráfico de mapa de árvor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20964" name="Imagem 16" descr="Gráfico, Gráfico de mapa de árvore&#10;&#10;Descrição gerada automaticamente"/>
                    <pic:cNvPicPr/>
                  </pic:nvPicPr>
                  <pic:blipFill>
                    <a:blip r:embed="rId21">
                      <a:extLst>
                        <a:ext uri="{28A0092B-C50C-407E-A947-70E740481C1C}">
                          <a14:useLocalDpi xmlns:a14="http://schemas.microsoft.com/office/drawing/2010/main" val="0"/>
                        </a:ext>
                      </a:extLst>
                    </a:blip>
                    <a:stretch>
                      <a:fillRect/>
                    </a:stretch>
                  </pic:blipFill>
                  <pic:spPr>
                    <a:xfrm>
                      <a:off x="0" y="0"/>
                      <a:ext cx="2423072" cy="1812430"/>
                    </a:xfrm>
                    <a:prstGeom prst="rect">
                      <a:avLst/>
                    </a:prstGeom>
                  </pic:spPr>
                </pic:pic>
              </a:graphicData>
            </a:graphic>
          </wp:inline>
        </w:drawing>
      </w:r>
    </w:p>
    <w:p w14:paraId="2904BC23" w14:textId="024CACDC" w:rsidR="00095D7C" w:rsidRDefault="00095D7C" w:rsidP="00095D7C">
      <w:pPr>
        <w:spacing w:line="240" w:lineRule="auto"/>
        <w:rPr>
          <w:color w:val="1D2228"/>
          <w:shd w:val="clear" w:color="auto" w:fill="FFFFFF"/>
        </w:rPr>
      </w:pPr>
      <w:r w:rsidRPr="00FA1C9A">
        <w:rPr>
          <w:color w:val="1D2228"/>
          <w:shd w:val="clear" w:color="auto" w:fill="FFFFFF"/>
        </w:rPr>
        <w:t xml:space="preserve">Figura </w:t>
      </w:r>
      <w:r>
        <w:rPr>
          <w:color w:val="1D2228"/>
          <w:shd w:val="clear" w:color="auto" w:fill="FFFFFF"/>
        </w:rPr>
        <w:t>11</w:t>
      </w:r>
      <w:r w:rsidRPr="00FA1C9A">
        <w:rPr>
          <w:color w:val="1D2228"/>
          <w:shd w:val="clear" w:color="auto" w:fill="FFFFFF"/>
        </w:rPr>
        <w:t xml:space="preserve">: </w:t>
      </w:r>
      <w:r>
        <w:rPr>
          <w:color w:val="1D2228"/>
          <w:shd w:val="clear" w:color="auto" w:fill="FFFFFF"/>
        </w:rPr>
        <w:t>Redes neurais</w:t>
      </w:r>
      <w:r w:rsidR="000F03A4">
        <w:rPr>
          <w:color w:val="1D2228"/>
          <w:shd w:val="clear" w:color="auto" w:fill="FFFFFF"/>
        </w:rPr>
        <w:t xml:space="preserve"> do c</w:t>
      </w:r>
      <w:r>
        <w:rPr>
          <w:color w:val="1D2228"/>
          <w:shd w:val="clear" w:color="auto" w:fill="FFFFFF"/>
        </w:rPr>
        <w:t>aso 1</w:t>
      </w:r>
      <w:r w:rsidR="000F03A4">
        <w:rPr>
          <w:color w:val="1D2228"/>
          <w:shd w:val="clear" w:color="auto" w:fill="FFFFFF"/>
        </w:rPr>
        <w:t>.</w:t>
      </w:r>
    </w:p>
    <w:p w14:paraId="35B25053" w14:textId="77777777" w:rsidR="00095D7C" w:rsidRDefault="00095D7C" w:rsidP="00095D7C">
      <w:pPr>
        <w:tabs>
          <w:tab w:val="left" w:pos="2430"/>
        </w:tabs>
        <w:autoSpaceDE w:val="0"/>
        <w:autoSpaceDN w:val="0"/>
        <w:adjustRightInd w:val="0"/>
        <w:spacing w:line="240" w:lineRule="auto"/>
      </w:pPr>
      <w:r>
        <w:rPr>
          <w:color w:val="1D2228"/>
          <w:shd w:val="clear" w:color="auto" w:fill="FFFFFF"/>
        </w:rPr>
        <w:t>Fonte: Resultados originais da pesquisa.</w:t>
      </w:r>
    </w:p>
    <w:p w14:paraId="45F81ACA" w14:textId="77777777" w:rsidR="002A7CCB" w:rsidRDefault="002A7CCB" w:rsidP="00095D7C">
      <w:pPr>
        <w:spacing w:line="360" w:lineRule="auto"/>
        <w:jc w:val="center"/>
        <w:rPr>
          <w:color w:val="1D2228"/>
          <w:shd w:val="clear" w:color="auto" w:fill="FFFFFF"/>
        </w:rPr>
      </w:pPr>
    </w:p>
    <w:p w14:paraId="0F040D09" w14:textId="77777777" w:rsidR="00095D7C" w:rsidRDefault="00095D7C" w:rsidP="00095D7C">
      <w:pPr>
        <w:spacing w:line="360" w:lineRule="auto"/>
        <w:jc w:val="center"/>
        <w:rPr>
          <w:color w:val="1D2228"/>
          <w:shd w:val="clear" w:color="auto" w:fill="FFFFFF"/>
        </w:rPr>
      </w:pPr>
    </w:p>
    <w:p w14:paraId="5E76757C" w14:textId="7FCE3C4C" w:rsidR="009850BC" w:rsidRDefault="00095D7C" w:rsidP="00095D7C">
      <w:pPr>
        <w:pStyle w:val="PargrafodaLista"/>
        <w:tabs>
          <w:tab w:val="left" w:pos="1658"/>
        </w:tabs>
        <w:spacing w:line="240" w:lineRule="auto"/>
        <w:ind w:left="0"/>
        <w:jc w:val="center"/>
        <w:rPr>
          <w:b/>
        </w:rPr>
      </w:pPr>
      <w:r>
        <w:rPr>
          <w:b/>
          <w:noProof/>
        </w:rPr>
        <w:drawing>
          <wp:inline distT="0" distB="0" distL="0" distR="0" wp14:anchorId="6D6BD4B6" wp14:editId="11808B93">
            <wp:extent cx="2319338" cy="1763203"/>
            <wp:effectExtent l="0" t="0" r="5080" b="8890"/>
            <wp:docPr id="1162533351" name="Imagem 17" descr="Gráfico, Gráfico de mapa de árvor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33351" name="Imagem 17" descr="Gráfico, Gráfico de mapa de árvore&#10;&#10;Descrição gerada automaticamente"/>
                    <pic:cNvPicPr/>
                  </pic:nvPicPr>
                  <pic:blipFill>
                    <a:blip r:embed="rId22">
                      <a:extLst>
                        <a:ext uri="{28A0092B-C50C-407E-A947-70E740481C1C}">
                          <a14:useLocalDpi xmlns:a14="http://schemas.microsoft.com/office/drawing/2010/main" val="0"/>
                        </a:ext>
                      </a:extLst>
                    </a:blip>
                    <a:stretch>
                      <a:fillRect/>
                    </a:stretch>
                  </pic:blipFill>
                  <pic:spPr>
                    <a:xfrm>
                      <a:off x="0" y="0"/>
                      <a:ext cx="2330442" cy="1771644"/>
                    </a:xfrm>
                    <a:prstGeom prst="rect">
                      <a:avLst/>
                    </a:prstGeom>
                  </pic:spPr>
                </pic:pic>
              </a:graphicData>
            </a:graphic>
          </wp:inline>
        </w:drawing>
      </w:r>
    </w:p>
    <w:p w14:paraId="7CBCCA4C" w14:textId="15FCE2FA" w:rsidR="00095D7C" w:rsidRDefault="00095D7C" w:rsidP="00095D7C">
      <w:pPr>
        <w:spacing w:line="240" w:lineRule="auto"/>
        <w:rPr>
          <w:color w:val="1D2228"/>
          <w:shd w:val="clear" w:color="auto" w:fill="FFFFFF"/>
        </w:rPr>
      </w:pPr>
      <w:r w:rsidRPr="00FA1C9A">
        <w:rPr>
          <w:color w:val="1D2228"/>
          <w:shd w:val="clear" w:color="auto" w:fill="FFFFFF"/>
        </w:rPr>
        <w:t xml:space="preserve">Figura </w:t>
      </w:r>
      <w:r>
        <w:rPr>
          <w:color w:val="1D2228"/>
          <w:shd w:val="clear" w:color="auto" w:fill="FFFFFF"/>
        </w:rPr>
        <w:t>12</w:t>
      </w:r>
      <w:r w:rsidRPr="00FA1C9A">
        <w:rPr>
          <w:color w:val="1D2228"/>
          <w:shd w:val="clear" w:color="auto" w:fill="FFFFFF"/>
        </w:rPr>
        <w:t xml:space="preserve">: </w:t>
      </w:r>
      <w:r>
        <w:rPr>
          <w:color w:val="1D2228"/>
          <w:shd w:val="clear" w:color="auto" w:fill="FFFFFF"/>
        </w:rPr>
        <w:t>Redes neurais</w:t>
      </w:r>
      <w:r w:rsidR="000F03A4">
        <w:rPr>
          <w:color w:val="1D2228"/>
          <w:shd w:val="clear" w:color="auto" w:fill="FFFFFF"/>
        </w:rPr>
        <w:t xml:space="preserve"> do c</w:t>
      </w:r>
      <w:r>
        <w:rPr>
          <w:color w:val="1D2228"/>
          <w:shd w:val="clear" w:color="auto" w:fill="FFFFFF"/>
        </w:rPr>
        <w:t>aso 2</w:t>
      </w:r>
      <w:r w:rsidR="000F03A4">
        <w:rPr>
          <w:color w:val="1D2228"/>
          <w:shd w:val="clear" w:color="auto" w:fill="FFFFFF"/>
        </w:rPr>
        <w:t>.</w:t>
      </w:r>
    </w:p>
    <w:p w14:paraId="71A9C37C" w14:textId="77777777" w:rsidR="00095D7C" w:rsidRDefault="00095D7C" w:rsidP="00095D7C">
      <w:pPr>
        <w:tabs>
          <w:tab w:val="left" w:pos="345"/>
          <w:tab w:val="left" w:pos="600"/>
          <w:tab w:val="left" w:pos="2430"/>
        </w:tabs>
        <w:autoSpaceDE w:val="0"/>
        <w:autoSpaceDN w:val="0"/>
        <w:adjustRightInd w:val="0"/>
        <w:spacing w:line="240" w:lineRule="auto"/>
      </w:pPr>
      <w:r>
        <w:rPr>
          <w:color w:val="1D2228"/>
          <w:shd w:val="clear" w:color="auto" w:fill="FFFFFF"/>
        </w:rPr>
        <w:t>Fonte: Resultados originais da pesquisa.</w:t>
      </w:r>
      <w:r>
        <w:tab/>
      </w:r>
    </w:p>
    <w:p w14:paraId="1BC32225" w14:textId="77777777" w:rsidR="002A7CCB" w:rsidRDefault="002A7CCB" w:rsidP="0084737F">
      <w:pPr>
        <w:pStyle w:val="PargrafodaLista"/>
        <w:spacing w:line="360" w:lineRule="auto"/>
        <w:ind w:left="0"/>
        <w:jc w:val="left"/>
        <w:rPr>
          <w:b/>
        </w:rPr>
      </w:pPr>
    </w:p>
    <w:p w14:paraId="0CF37754" w14:textId="60076C91" w:rsidR="00095D7C" w:rsidRDefault="00095D7C" w:rsidP="00CA13D9">
      <w:pPr>
        <w:pStyle w:val="PargrafodaLista"/>
        <w:spacing w:line="360" w:lineRule="auto"/>
        <w:ind w:left="0" w:firstLine="709"/>
      </w:pPr>
      <w:r w:rsidRPr="00E37807">
        <w:t xml:space="preserve">A comparação das matrizes de confusão evidenciou que a utilização da média dos últimos 10 jogos </w:t>
      </w:r>
      <w:r w:rsidR="000F03A4">
        <w:t>do c</w:t>
      </w:r>
      <w:r w:rsidRPr="00E37807">
        <w:t>aso 2</w:t>
      </w:r>
      <w:r w:rsidR="004B0412">
        <w:t>,</w:t>
      </w:r>
      <w:r w:rsidRPr="00E37807">
        <w:t xml:space="preserve"> resultou em uma redução significativa no desempenho do</w:t>
      </w:r>
      <w:r>
        <w:t>s</w:t>
      </w:r>
      <w:r w:rsidRPr="00E37807">
        <w:t xml:space="preserve"> modelo</w:t>
      </w:r>
      <w:r>
        <w:t>s</w:t>
      </w:r>
      <w:r w:rsidRPr="00E37807">
        <w:t xml:space="preserve"> de aprendizado de máquina em comparação com a utilização d</w:t>
      </w:r>
      <w:r>
        <w:t>os</w:t>
      </w:r>
      <w:r w:rsidRPr="00E37807">
        <w:t xml:space="preserve"> dados reais </w:t>
      </w:r>
      <w:r w:rsidR="000F03A4">
        <w:t>do c</w:t>
      </w:r>
      <w:r w:rsidRPr="00E37807">
        <w:t xml:space="preserve">aso 1. Os dados reais continham toda a variabilidade e detalhes necessários para que o modelo aprendesse padrões complexos e fizesse previsões precisas. Ao utilizar a média, ocorreu uma suavização dos dados, o que </w:t>
      </w:r>
      <w:r>
        <w:t>eliminou</w:t>
      </w:r>
      <w:r w:rsidRPr="00E37807">
        <w:t xml:space="preserve"> </w:t>
      </w:r>
      <w:r>
        <w:t>“</w:t>
      </w:r>
      <w:r w:rsidRPr="00E37807">
        <w:t>outliers</w:t>
      </w:r>
      <w:r>
        <w:t>”</w:t>
      </w:r>
      <w:r w:rsidRPr="00E37807">
        <w:t xml:space="preserve"> e variações importantes que o modelo poderia aproveitar para melhorar a precisão</w:t>
      </w:r>
      <w:r>
        <w:t>,</w:t>
      </w:r>
      <w:r w:rsidRPr="00E37807">
        <w:t xml:space="preserve"> ou seja, ocorreu uma redução de informações úteis nos dados, essenciais para que o modelo aprendesse padrões precisos.</w:t>
      </w:r>
    </w:p>
    <w:p w14:paraId="6225EC17" w14:textId="5EF5225D" w:rsidR="002A7CCB" w:rsidRDefault="004F31D0" w:rsidP="004F31D0">
      <w:pPr>
        <w:pStyle w:val="PargrafodaLista"/>
        <w:spacing w:line="360" w:lineRule="auto"/>
        <w:ind w:left="0" w:firstLine="709"/>
      </w:pPr>
      <w:r w:rsidRPr="003F3748">
        <w:t xml:space="preserve">Na comparação </w:t>
      </w:r>
      <w:r>
        <w:t xml:space="preserve">das métricas </w:t>
      </w:r>
      <w:r w:rsidRPr="003F3748">
        <w:t>entre</w:t>
      </w:r>
      <w:r>
        <w:t xml:space="preserve"> os</w:t>
      </w:r>
      <w:r w:rsidRPr="003F3748">
        <w:t xml:space="preserve"> modelos,</w:t>
      </w:r>
      <w:r>
        <w:t xml:space="preserve"> Tabela 4,</w:t>
      </w:r>
      <w:r w:rsidRPr="003F3748">
        <w:t xml:space="preserve"> a regressão logística mostrou-se superior em </w:t>
      </w:r>
      <w:r>
        <w:t>todos os</w:t>
      </w:r>
      <w:r w:rsidRPr="003F3748">
        <w:t xml:space="preserve"> aspectos, com exceção da especificidade, na qual a Rede Neural Artificial (RNA) teve melhor desempenho. Em cenários onde a </w:t>
      </w:r>
      <w:r>
        <w:t>eliminação</w:t>
      </w:r>
      <w:r w:rsidRPr="003F3748">
        <w:t xml:space="preserve"> de falsos positivos é crucial, como na minimização de perdas financeiras em apostas ou na adequada preparação contra equipes teoricamente mais fracas,</w:t>
      </w:r>
      <w:r>
        <w:t xml:space="preserve"> a especificidade deve ser maximizada</w:t>
      </w:r>
      <w:r w:rsidRPr="003F3748">
        <w:t>. Um modelo que prevê incorretamente uma vitória pode levar a uma preparação insuficiente, resultando em derrotas inesperadas. Portanto, a seleção do modelo ideal deve basear-se não apenas na</w:t>
      </w:r>
      <w:r>
        <w:t xml:space="preserve"> vitória ou derrota de uma equipe</w:t>
      </w:r>
      <w:r w:rsidRPr="003F3748">
        <w:t>, mas também no objetivo específico da previsão</w:t>
      </w:r>
      <w:r>
        <w:t>.</w:t>
      </w:r>
    </w:p>
    <w:p w14:paraId="1E869514" w14:textId="77777777" w:rsidR="00095D7C" w:rsidRPr="00FA1C9A" w:rsidRDefault="00095D7C" w:rsidP="00095D7C">
      <w:pPr>
        <w:autoSpaceDE w:val="0"/>
        <w:autoSpaceDN w:val="0"/>
        <w:adjustRightInd w:val="0"/>
      </w:pPr>
      <w:r w:rsidRPr="00FA1C9A">
        <w:lastRenderedPageBreak/>
        <w:t>Tabela 4. Métricas dos modelos.</w:t>
      </w:r>
    </w:p>
    <w:tbl>
      <w:tblPr>
        <w:tblStyle w:val="Tabelacomgrade"/>
        <w:tblW w:w="8642" w:type="dxa"/>
        <w:tblLayout w:type="fixed"/>
        <w:tblLook w:val="04A0" w:firstRow="1" w:lastRow="0" w:firstColumn="1" w:lastColumn="0" w:noHBand="0" w:noVBand="1"/>
      </w:tblPr>
      <w:tblGrid>
        <w:gridCol w:w="1873"/>
        <w:gridCol w:w="1099"/>
        <w:gridCol w:w="1134"/>
        <w:gridCol w:w="1134"/>
        <w:gridCol w:w="1134"/>
        <w:gridCol w:w="1134"/>
        <w:gridCol w:w="1134"/>
      </w:tblGrid>
      <w:tr w:rsidR="00095D7C" w:rsidRPr="00FA1C9A" w14:paraId="5455CD29" w14:textId="77777777" w:rsidTr="00525A96">
        <w:tc>
          <w:tcPr>
            <w:tcW w:w="1873" w:type="dxa"/>
            <w:tcBorders>
              <w:left w:val="nil"/>
              <w:bottom w:val="nil"/>
              <w:right w:val="nil"/>
            </w:tcBorders>
          </w:tcPr>
          <w:p w14:paraId="2C11F34A" w14:textId="77777777" w:rsidR="00095D7C" w:rsidRPr="00FA1C9A" w:rsidRDefault="00095D7C" w:rsidP="00525A96">
            <w:pPr>
              <w:pStyle w:val="PargrafodaLista"/>
              <w:ind w:left="0"/>
              <w:jc w:val="center"/>
            </w:pPr>
            <w:r w:rsidRPr="00FA1C9A">
              <w:t>Métricas</w:t>
            </w:r>
          </w:p>
        </w:tc>
        <w:tc>
          <w:tcPr>
            <w:tcW w:w="2233" w:type="dxa"/>
            <w:gridSpan w:val="2"/>
            <w:tcBorders>
              <w:left w:val="nil"/>
              <w:bottom w:val="single" w:sz="4" w:space="0" w:color="auto"/>
              <w:right w:val="nil"/>
            </w:tcBorders>
          </w:tcPr>
          <w:p w14:paraId="47AF1B40" w14:textId="77777777" w:rsidR="00095D7C" w:rsidRPr="00FA1C9A" w:rsidRDefault="00095D7C" w:rsidP="00525A96">
            <w:pPr>
              <w:pStyle w:val="PargrafodaLista"/>
              <w:ind w:left="0"/>
              <w:jc w:val="center"/>
            </w:pPr>
            <w:r w:rsidRPr="00FA1C9A">
              <w:t>Regressão Logística</w:t>
            </w:r>
          </w:p>
        </w:tc>
        <w:tc>
          <w:tcPr>
            <w:tcW w:w="2268" w:type="dxa"/>
            <w:gridSpan w:val="2"/>
            <w:tcBorders>
              <w:left w:val="nil"/>
              <w:bottom w:val="single" w:sz="4" w:space="0" w:color="auto"/>
              <w:right w:val="nil"/>
            </w:tcBorders>
          </w:tcPr>
          <w:p w14:paraId="23B53706" w14:textId="77777777" w:rsidR="00095D7C" w:rsidRPr="00FA1C9A" w:rsidRDefault="00095D7C" w:rsidP="00525A96">
            <w:pPr>
              <w:pStyle w:val="PargrafodaLista"/>
              <w:ind w:left="0"/>
              <w:jc w:val="center"/>
            </w:pPr>
            <w:r w:rsidRPr="00FA1C9A">
              <w:t>Floresta Randômica</w:t>
            </w:r>
          </w:p>
        </w:tc>
        <w:tc>
          <w:tcPr>
            <w:tcW w:w="2268" w:type="dxa"/>
            <w:gridSpan w:val="2"/>
            <w:tcBorders>
              <w:left w:val="nil"/>
              <w:bottom w:val="single" w:sz="4" w:space="0" w:color="auto"/>
              <w:right w:val="nil"/>
            </w:tcBorders>
          </w:tcPr>
          <w:p w14:paraId="7A0CB3AC" w14:textId="77777777" w:rsidR="00095D7C" w:rsidRPr="00FA1C9A" w:rsidRDefault="00095D7C" w:rsidP="00525A96">
            <w:pPr>
              <w:pStyle w:val="PargrafodaLista"/>
              <w:ind w:left="0"/>
              <w:jc w:val="center"/>
            </w:pPr>
            <w:r w:rsidRPr="00FA1C9A">
              <w:t>Redes Neurais</w:t>
            </w:r>
          </w:p>
        </w:tc>
      </w:tr>
      <w:tr w:rsidR="00095D7C" w:rsidRPr="00FA1C9A" w14:paraId="15FFDD58" w14:textId="77777777" w:rsidTr="00525A96">
        <w:tc>
          <w:tcPr>
            <w:tcW w:w="1873" w:type="dxa"/>
            <w:tcBorders>
              <w:top w:val="nil"/>
              <w:left w:val="nil"/>
              <w:bottom w:val="single" w:sz="4" w:space="0" w:color="auto"/>
              <w:right w:val="nil"/>
            </w:tcBorders>
          </w:tcPr>
          <w:p w14:paraId="7AAC8B83" w14:textId="77777777" w:rsidR="00095D7C" w:rsidRPr="00FA1C9A" w:rsidRDefault="00095D7C" w:rsidP="00525A96">
            <w:pPr>
              <w:pStyle w:val="PargrafodaLista"/>
              <w:spacing w:line="360" w:lineRule="auto"/>
              <w:ind w:left="0"/>
            </w:pPr>
          </w:p>
        </w:tc>
        <w:tc>
          <w:tcPr>
            <w:tcW w:w="1099" w:type="dxa"/>
            <w:tcBorders>
              <w:top w:val="single" w:sz="4" w:space="0" w:color="auto"/>
              <w:left w:val="nil"/>
              <w:bottom w:val="single" w:sz="4" w:space="0" w:color="auto"/>
              <w:right w:val="nil"/>
            </w:tcBorders>
          </w:tcPr>
          <w:p w14:paraId="487116D4" w14:textId="77777777" w:rsidR="00095D7C" w:rsidRPr="00882F56" w:rsidRDefault="00095D7C" w:rsidP="00525A96">
            <w:pPr>
              <w:pStyle w:val="PargrafodaLista"/>
              <w:spacing w:line="360" w:lineRule="auto"/>
              <w:ind w:left="0"/>
            </w:pPr>
            <w:r w:rsidRPr="00882F56">
              <w:t>Caso 1</w:t>
            </w:r>
          </w:p>
        </w:tc>
        <w:tc>
          <w:tcPr>
            <w:tcW w:w="1134" w:type="dxa"/>
            <w:tcBorders>
              <w:top w:val="single" w:sz="4" w:space="0" w:color="auto"/>
              <w:left w:val="nil"/>
              <w:bottom w:val="single" w:sz="4" w:space="0" w:color="auto"/>
              <w:right w:val="nil"/>
            </w:tcBorders>
          </w:tcPr>
          <w:p w14:paraId="35858EC5" w14:textId="77777777" w:rsidR="00095D7C" w:rsidRPr="00882F56" w:rsidRDefault="00095D7C" w:rsidP="00525A96">
            <w:pPr>
              <w:pStyle w:val="PargrafodaLista"/>
              <w:spacing w:line="360" w:lineRule="auto"/>
              <w:ind w:left="0"/>
            </w:pPr>
            <w:r w:rsidRPr="00882F56">
              <w:t>Caso 2</w:t>
            </w:r>
          </w:p>
        </w:tc>
        <w:tc>
          <w:tcPr>
            <w:tcW w:w="1134" w:type="dxa"/>
            <w:tcBorders>
              <w:top w:val="single" w:sz="4" w:space="0" w:color="auto"/>
              <w:left w:val="nil"/>
              <w:bottom w:val="single" w:sz="4" w:space="0" w:color="auto"/>
              <w:right w:val="nil"/>
            </w:tcBorders>
          </w:tcPr>
          <w:p w14:paraId="5FC2E78B" w14:textId="77777777" w:rsidR="00095D7C" w:rsidRPr="00882F56" w:rsidRDefault="00095D7C" w:rsidP="00525A96">
            <w:pPr>
              <w:pStyle w:val="PargrafodaLista"/>
              <w:tabs>
                <w:tab w:val="right" w:pos="918"/>
              </w:tabs>
              <w:spacing w:line="360" w:lineRule="auto"/>
              <w:ind w:left="0"/>
            </w:pPr>
            <w:r w:rsidRPr="00882F56">
              <w:t>Caso 1</w:t>
            </w:r>
          </w:p>
        </w:tc>
        <w:tc>
          <w:tcPr>
            <w:tcW w:w="1134" w:type="dxa"/>
            <w:tcBorders>
              <w:top w:val="single" w:sz="4" w:space="0" w:color="auto"/>
              <w:left w:val="nil"/>
              <w:bottom w:val="single" w:sz="4" w:space="0" w:color="auto"/>
              <w:right w:val="nil"/>
            </w:tcBorders>
          </w:tcPr>
          <w:p w14:paraId="5339A061" w14:textId="77777777" w:rsidR="00095D7C" w:rsidRPr="00882F56" w:rsidRDefault="00095D7C" w:rsidP="00525A96">
            <w:pPr>
              <w:pStyle w:val="PargrafodaLista"/>
              <w:spacing w:line="360" w:lineRule="auto"/>
              <w:ind w:left="0"/>
            </w:pPr>
            <w:r w:rsidRPr="00882F56">
              <w:t>Caso</w:t>
            </w:r>
            <w:r>
              <w:t xml:space="preserve"> </w:t>
            </w:r>
            <w:r w:rsidRPr="00882F56">
              <w:t>2</w:t>
            </w:r>
          </w:p>
        </w:tc>
        <w:tc>
          <w:tcPr>
            <w:tcW w:w="1134" w:type="dxa"/>
            <w:tcBorders>
              <w:top w:val="single" w:sz="4" w:space="0" w:color="auto"/>
              <w:left w:val="nil"/>
              <w:bottom w:val="single" w:sz="4" w:space="0" w:color="auto"/>
              <w:right w:val="nil"/>
            </w:tcBorders>
          </w:tcPr>
          <w:p w14:paraId="64CA7DC1" w14:textId="77777777" w:rsidR="00095D7C" w:rsidRPr="00882F56" w:rsidRDefault="00095D7C" w:rsidP="00525A96">
            <w:pPr>
              <w:pStyle w:val="PargrafodaLista"/>
              <w:tabs>
                <w:tab w:val="right" w:pos="918"/>
              </w:tabs>
              <w:spacing w:line="360" w:lineRule="auto"/>
              <w:ind w:left="0"/>
            </w:pPr>
            <w:r w:rsidRPr="00882F56">
              <w:t>Caso 1</w:t>
            </w:r>
          </w:p>
        </w:tc>
        <w:tc>
          <w:tcPr>
            <w:tcW w:w="1134" w:type="dxa"/>
            <w:tcBorders>
              <w:top w:val="single" w:sz="4" w:space="0" w:color="auto"/>
              <w:left w:val="nil"/>
              <w:bottom w:val="single" w:sz="4" w:space="0" w:color="auto"/>
              <w:right w:val="nil"/>
            </w:tcBorders>
          </w:tcPr>
          <w:p w14:paraId="4747511F" w14:textId="77777777" w:rsidR="00095D7C" w:rsidRPr="00882F56" w:rsidRDefault="00095D7C" w:rsidP="00525A96">
            <w:pPr>
              <w:pStyle w:val="PargrafodaLista"/>
              <w:tabs>
                <w:tab w:val="right" w:pos="918"/>
              </w:tabs>
              <w:spacing w:line="360" w:lineRule="auto"/>
              <w:ind w:left="0"/>
            </w:pPr>
            <w:r w:rsidRPr="00882F56">
              <w:t>Caso 2</w:t>
            </w:r>
          </w:p>
        </w:tc>
      </w:tr>
      <w:tr w:rsidR="00095D7C" w:rsidRPr="00FA1C9A" w14:paraId="23A0650D" w14:textId="77777777" w:rsidTr="00525A96">
        <w:tc>
          <w:tcPr>
            <w:tcW w:w="1873" w:type="dxa"/>
            <w:tcBorders>
              <w:top w:val="single" w:sz="4" w:space="0" w:color="auto"/>
              <w:left w:val="nil"/>
              <w:bottom w:val="nil"/>
              <w:right w:val="nil"/>
            </w:tcBorders>
          </w:tcPr>
          <w:p w14:paraId="13DB2C99" w14:textId="77777777" w:rsidR="00095D7C" w:rsidRPr="00FA1C9A" w:rsidRDefault="00095D7C" w:rsidP="00525A96">
            <w:pPr>
              <w:pStyle w:val="PargrafodaLista"/>
              <w:spacing w:line="360" w:lineRule="auto"/>
              <w:ind w:left="0"/>
            </w:pPr>
            <w:r w:rsidRPr="00FA1C9A">
              <w:t>Acurácia</w:t>
            </w:r>
          </w:p>
        </w:tc>
        <w:tc>
          <w:tcPr>
            <w:tcW w:w="1099" w:type="dxa"/>
            <w:tcBorders>
              <w:top w:val="single" w:sz="4" w:space="0" w:color="auto"/>
              <w:left w:val="nil"/>
              <w:bottom w:val="nil"/>
              <w:right w:val="nil"/>
            </w:tcBorders>
          </w:tcPr>
          <w:p w14:paraId="5A4AA2D3" w14:textId="77777777" w:rsidR="00095D7C" w:rsidRPr="00760002" w:rsidRDefault="00095D7C" w:rsidP="00525A96">
            <w:pPr>
              <w:pStyle w:val="PargrafodaLista"/>
              <w:spacing w:line="360" w:lineRule="auto"/>
              <w:ind w:left="0"/>
              <w:jc w:val="right"/>
            </w:pPr>
            <w:r w:rsidRPr="00760002">
              <w:t>0,843</w:t>
            </w:r>
          </w:p>
        </w:tc>
        <w:tc>
          <w:tcPr>
            <w:tcW w:w="1134" w:type="dxa"/>
            <w:tcBorders>
              <w:top w:val="single" w:sz="4" w:space="0" w:color="auto"/>
              <w:left w:val="nil"/>
              <w:bottom w:val="nil"/>
              <w:right w:val="nil"/>
            </w:tcBorders>
          </w:tcPr>
          <w:p w14:paraId="7C557029" w14:textId="77777777" w:rsidR="00095D7C" w:rsidRPr="00760002" w:rsidRDefault="00095D7C" w:rsidP="00525A96">
            <w:pPr>
              <w:pStyle w:val="PargrafodaLista"/>
              <w:spacing w:line="360" w:lineRule="auto"/>
              <w:ind w:left="0"/>
              <w:jc w:val="right"/>
            </w:pPr>
            <w:r w:rsidRPr="00760002">
              <w:t>0,654</w:t>
            </w:r>
          </w:p>
        </w:tc>
        <w:tc>
          <w:tcPr>
            <w:tcW w:w="1134" w:type="dxa"/>
            <w:tcBorders>
              <w:top w:val="single" w:sz="4" w:space="0" w:color="auto"/>
              <w:left w:val="nil"/>
              <w:bottom w:val="nil"/>
              <w:right w:val="nil"/>
            </w:tcBorders>
          </w:tcPr>
          <w:p w14:paraId="74BCCA3B" w14:textId="77777777" w:rsidR="00095D7C" w:rsidRPr="005B5634" w:rsidRDefault="00095D7C" w:rsidP="00525A96">
            <w:pPr>
              <w:pStyle w:val="PargrafodaLista"/>
              <w:spacing w:line="360" w:lineRule="auto"/>
              <w:ind w:left="0"/>
              <w:jc w:val="right"/>
            </w:pPr>
            <w:r w:rsidRPr="005B5634">
              <w:t>0,813</w:t>
            </w:r>
          </w:p>
        </w:tc>
        <w:tc>
          <w:tcPr>
            <w:tcW w:w="1134" w:type="dxa"/>
            <w:tcBorders>
              <w:top w:val="single" w:sz="4" w:space="0" w:color="auto"/>
              <w:left w:val="nil"/>
              <w:bottom w:val="nil"/>
              <w:right w:val="nil"/>
            </w:tcBorders>
          </w:tcPr>
          <w:p w14:paraId="09A724A9" w14:textId="77777777" w:rsidR="00095D7C" w:rsidRPr="005B5634" w:rsidRDefault="00095D7C" w:rsidP="00525A96">
            <w:pPr>
              <w:pStyle w:val="PargrafodaLista"/>
              <w:spacing w:line="360" w:lineRule="auto"/>
              <w:ind w:left="0"/>
              <w:jc w:val="right"/>
            </w:pPr>
            <w:r w:rsidRPr="005B5634">
              <w:t>0,617</w:t>
            </w:r>
          </w:p>
        </w:tc>
        <w:tc>
          <w:tcPr>
            <w:tcW w:w="1134" w:type="dxa"/>
            <w:tcBorders>
              <w:top w:val="single" w:sz="4" w:space="0" w:color="auto"/>
              <w:left w:val="nil"/>
              <w:bottom w:val="nil"/>
              <w:right w:val="nil"/>
            </w:tcBorders>
          </w:tcPr>
          <w:p w14:paraId="6C36182C" w14:textId="77777777" w:rsidR="00095D7C" w:rsidRPr="005B5634" w:rsidRDefault="00095D7C" w:rsidP="00525A96">
            <w:pPr>
              <w:pStyle w:val="PargrafodaLista"/>
              <w:spacing w:line="360" w:lineRule="auto"/>
              <w:ind w:left="0"/>
              <w:jc w:val="right"/>
            </w:pPr>
            <w:r w:rsidRPr="005B5634">
              <w:t>0,834</w:t>
            </w:r>
          </w:p>
        </w:tc>
        <w:tc>
          <w:tcPr>
            <w:tcW w:w="1134" w:type="dxa"/>
            <w:tcBorders>
              <w:top w:val="single" w:sz="4" w:space="0" w:color="auto"/>
              <w:left w:val="nil"/>
              <w:bottom w:val="nil"/>
              <w:right w:val="nil"/>
            </w:tcBorders>
          </w:tcPr>
          <w:p w14:paraId="724A3356" w14:textId="77777777" w:rsidR="00095D7C" w:rsidRPr="005B5634" w:rsidRDefault="00095D7C" w:rsidP="00525A96">
            <w:pPr>
              <w:pStyle w:val="PargrafodaLista"/>
              <w:spacing w:line="360" w:lineRule="auto"/>
              <w:ind w:left="0"/>
              <w:jc w:val="right"/>
            </w:pPr>
            <w:r w:rsidRPr="005B5634">
              <w:t>0,628</w:t>
            </w:r>
          </w:p>
        </w:tc>
      </w:tr>
      <w:tr w:rsidR="00095D7C" w:rsidRPr="009B2104" w14:paraId="704EF199" w14:textId="77777777" w:rsidTr="00525A96">
        <w:tc>
          <w:tcPr>
            <w:tcW w:w="1873" w:type="dxa"/>
            <w:tcBorders>
              <w:top w:val="nil"/>
              <w:left w:val="nil"/>
              <w:bottom w:val="nil"/>
              <w:right w:val="nil"/>
            </w:tcBorders>
          </w:tcPr>
          <w:p w14:paraId="5B517279" w14:textId="77777777" w:rsidR="00095D7C" w:rsidRPr="00FA1C9A" w:rsidRDefault="00095D7C" w:rsidP="00525A96">
            <w:pPr>
              <w:pStyle w:val="PargrafodaLista"/>
              <w:spacing w:line="360" w:lineRule="auto"/>
              <w:ind w:left="0"/>
            </w:pPr>
            <w:r w:rsidRPr="00FA1C9A">
              <w:t>Precisão</w:t>
            </w:r>
          </w:p>
        </w:tc>
        <w:tc>
          <w:tcPr>
            <w:tcW w:w="1099" w:type="dxa"/>
            <w:tcBorders>
              <w:top w:val="nil"/>
              <w:left w:val="nil"/>
              <w:bottom w:val="nil"/>
              <w:right w:val="nil"/>
            </w:tcBorders>
          </w:tcPr>
          <w:p w14:paraId="5EA1621F" w14:textId="77777777" w:rsidR="00095D7C" w:rsidRPr="00760002" w:rsidRDefault="00095D7C" w:rsidP="00525A96">
            <w:pPr>
              <w:pStyle w:val="PargrafodaLista"/>
              <w:spacing w:line="360" w:lineRule="auto"/>
              <w:ind w:left="0"/>
              <w:jc w:val="right"/>
            </w:pPr>
            <w:r w:rsidRPr="00760002">
              <w:t>0,847</w:t>
            </w:r>
          </w:p>
        </w:tc>
        <w:tc>
          <w:tcPr>
            <w:tcW w:w="1134" w:type="dxa"/>
            <w:tcBorders>
              <w:top w:val="nil"/>
              <w:left w:val="nil"/>
              <w:bottom w:val="nil"/>
              <w:right w:val="nil"/>
            </w:tcBorders>
          </w:tcPr>
          <w:p w14:paraId="703E3B1E" w14:textId="77777777" w:rsidR="00095D7C" w:rsidRPr="00760002" w:rsidRDefault="00095D7C" w:rsidP="00525A96">
            <w:pPr>
              <w:pStyle w:val="PargrafodaLista"/>
              <w:spacing w:line="360" w:lineRule="auto"/>
              <w:ind w:left="0"/>
              <w:jc w:val="right"/>
            </w:pPr>
            <w:r w:rsidRPr="00760002">
              <w:t>0,660</w:t>
            </w:r>
          </w:p>
        </w:tc>
        <w:tc>
          <w:tcPr>
            <w:tcW w:w="1134" w:type="dxa"/>
            <w:tcBorders>
              <w:top w:val="nil"/>
              <w:left w:val="nil"/>
              <w:bottom w:val="nil"/>
              <w:right w:val="nil"/>
            </w:tcBorders>
          </w:tcPr>
          <w:p w14:paraId="1E6ED168" w14:textId="77777777" w:rsidR="00095D7C" w:rsidRPr="005B5634" w:rsidRDefault="00095D7C" w:rsidP="00525A96">
            <w:pPr>
              <w:pStyle w:val="PargrafodaLista"/>
              <w:spacing w:line="360" w:lineRule="auto"/>
              <w:ind w:left="0"/>
              <w:jc w:val="right"/>
            </w:pPr>
            <w:r w:rsidRPr="005B5634">
              <w:t>0,816</w:t>
            </w:r>
          </w:p>
        </w:tc>
        <w:tc>
          <w:tcPr>
            <w:tcW w:w="1134" w:type="dxa"/>
            <w:tcBorders>
              <w:top w:val="nil"/>
              <w:left w:val="nil"/>
              <w:bottom w:val="nil"/>
              <w:right w:val="nil"/>
            </w:tcBorders>
          </w:tcPr>
          <w:p w14:paraId="1C643EA7" w14:textId="77777777" w:rsidR="00095D7C" w:rsidRPr="005B5634" w:rsidRDefault="00095D7C" w:rsidP="00525A96">
            <w:pPr>
              <w:pStyle w:val="PargrafodaLista"/>
              <w:spacing w:line="360" w:lineRule="auto"/>
              <w:ind w:left="0"/>
              <w:jc w:val="right"/>
            </w:pPr>
            <w:r w:rsidRPr="005B5634">
              <w:t>0,625</w:t>
            </w:r>
          </w:p>
        </w:tc>
        <w:tc>
          <w:tcPr>
            <w:tcW w:w="1134" w:type="dxa"/>
            <w:tcBorders>
              <w:top w:val="nil"/>
              <w:left w:val="nil"/>
              <w:bottom w:val="nil"/>
              <w:right w:val="nil"/>
            </w:tcBorders>
          </w:tcPr>
          <w:p w14:paraId="4CC4452A" w14:textId="77777777" w:rsidR="00095D7C" w:rsidRPr="005B5634" w:rsidRDefault="00095D7C" w:rsidP="00525A96">
            <w:pPr>
              <w:pStyle w:val="PargrafodaLista"/>
              <w:spacing w:line="360" w:lineRule="auto"/>
              <w:ind w:left="0"/>
              <w:jc w:val="right"/>
            </w:pPr>
            <w:r w:rsidRPr="005B5634">
              <w:t>0,891</w:t>
            </w:r>
          </w:p>
        </w:tc>
        <w:tc>
          <w:tcPr>
            <w:tcW w:w="1134" w:type="dxa"/>
            <w:tcBorders>
              <w:top w:val="nil"/>
              <w:left w:val="nil"/>
              <w:bottom w:val="nil"/>
              <w:right w:val="nil"/>
            </w:tcBorders>
          </w:tcPr>
          <w:p w14:paraId="209E3473" w14:textId="77777777" w:rsidR="00095D7C" w:rsidRPr="005B5634" w:rsidRDefault="00095D7C" w:rsidP="00525A96">
            <w:pPr>
              <w:pStyle w:val="PargrafodaLista"/>
              <w:spacing w:line="360" w:lineRule="auto"/>
              <w:ind w:left="0"/>
              <w:jc w:val="right"/>
            </w:pPr>
            <w:r w:rsidRPr="005B5634">
              <w:t>0,651</w:t>
            </w:r>
          </w:p>
        </w:tc>
      </w:tr>
      <w:tr w:rsidR="00095D7C" w:rsidRPr="00FA1C9A" w14:paraId="6BCE14DB" w14:textId="77777777" w:rsidTr="00525A96">
        <w:tc>
          <w:tcPr>
            <w:tcW w:w="1873" w:type="dxa"/>
            <w:tcBorders>
              <w:top w:val="nil"/>
              <w:left w:val="nil"/>
              <w:bottom w:val="nil"/>
              <w:right w:val="nil"/>
            </w:tcBorders>
          </w:tcPr>
          <w:p w14:paraId="1F9761E9" w14:textId="77777777" w:rsidR="00095D7C" w:rsidRPr="00FA1C9A" w:rsidRDefault="00095D7C" w:rsidP="00525A96">
            <w:pPr>
              <w:spacing w:line="360" w:lineRule="auto"/>
            </w:pPr>
            <w:r w:rsidRPr="00FA1C9A">
              <w:t>Sensibilidade</w:t>
            </w:r>
          </w:p>
        </w:tc>
        <w:tc>
          <w:tcPr>
            <w:tcW w:w="1099" w:type="dxa"/>
            <w:tcBorders>
              <w:top w:val="nil"/>
              <w:left w:val="nil"/>
              <w:bottom w:val="nil"/>
              <w:right w:val="nil"/>
            </w:tcBorders>
          </w:tcPr>
          <w:p w14:paraId="0D93EDB5" w14:textId="77777777" w:rsidR="00095D7C" w:rsidRPr="00760002" w:rsidRDefault="00095D7C" w:rsidP="00525A96">
            <w:pPr>
              <w:pStyle w:val="PargrafodaLista"/>
              <w:spacing w:line="360" w:lineRule="auto"/>
              <w:ind w:left="0"/>
              <w:jc w:val="right"/>
            </w:pPr>
            <w:r w:rsidRPr="00760002">
              <w:t>0,835</w:t>
            </w:r>
          </w:p>
        </w:tc>
        <w:tc>
          <w:tcPr>
            <w:tcW w:w="1134" w:type="dxa"/>
            <w:tcBorders>
              <w:top w:val="nil"/>
              <w:left w:val="nil"/>
              <w:bottom w:val="nil"/>
              <w:right w:val="nil"/>
            </w:tcBorders>
          </w:tcPr>
          <w:p w14:paraId="7F12E5DB" w14:textId="77777777" w:rsidR="00095D7C" w:rsidRPr="00760002" w:rsidRDefault="00095D7C" w:rsidP="00525A96">
            <w:pPr>
              <w:pStyle w:val="PargrafodaLista"/>
              <w:spacing w:line="360" w:lineRule="auto"/>
              <w:ind w:left="0"/>
              <w:jc w:val="right"/>
            </w:pPr>
            <w:r w:rsidRPr="00760002">
              <w:t>0,694</w:t>
            </w:r>
          </w:p>
        </w:tc>
        <w:tc>
          <w:tcPr>
            <w:tcW w:w="1134" w:type="dxa"/>
            <w:tcBorders>
              <w:top w:val="nil"/>
              <w:left w:val="nil"/>
              <w:bottom w:val="nil"/>
              <w:right w:val="nil"/>
            </w:tcBorders>
          </w:tcPr>
          <w:p w14:paraId="1309101A" w14:textId="77777777" w:rsidR="00095D7C" w:rsidRPr="005B5634" w:rsidRDefault="00095D7C" w:rsidP="00525A96">
            <w:pPr>
              <w:pStyle w:val="PargrafodaLista"/>
              <w:spacing w:line="360" w:lineRule="auto"/>
              <w:ind w:left="0"/>
              <w:jc w:val="right"/>
            </w:pPr>
            <w:r w:rsidRPr="005B5634">
              <w:t>0,805</w:t>
            </w:r>
          </w:p>
        </w:tc>
        <w:tc>
          <w:tcPr>
            <w:tcW w:w="1134" w:type="dxa"/>
            <w:tcBorders>
              <w:top w:val="nil"/>
              <w:left w:val="nil"/>
              <w:bottom w:val="nil"/>
              <w:right w:val="nil"/>
            </w:tcBorders>
          </w:tcPr>
          <w:p w14:paraId="5DBB6D91" w14:textId="77777777" w:rsidR="00095D7C" w:rsidRPr="005B5634" w:rsidRDefault="00095D7C" w:rsidP="00525A96">
            <w:pPr>
              <w:pStyle w:val="PargrafodaLista"/>
              <w:spacing w:line="360" w:lineRule="auto"/>
              <w:ind w:left="0"/>
              <w:jc w:val="right"/>
            </w:pPr>
            <w:r w:rsidRPr="005B5634">
              <w:t>0,663</w:t>
            </w:r>
          </w:p>
        </w:tc>
        <w:tc>
          <w:tcPr>
            <w:tcW w:w="1134" w:type="dxa"/>
            <w:tcBorders>
              <w:top w:val="nil"/>
              <w:left w:val="nil"/>
              <w:bottom w:val="nil"/>
              <w:right w:val="nil"/>
            </w:tcBorders>
          </w:tcPr>
          <w:p w14:paraId="7A672F63" w14:textId="77777777" w:rsidR="00095D7C" w:rsidRPr="005B5634" w:rsidRDefault="00095D7C" w:rsidP="00525A96">
            <w:pPr>
              <w:pStyle w:val="PargrafodaLista"/>
              <w:spacing w:line="360" w:lineRule="auto"/>
              <w:ind w:left="0"/>
              <w:jc w:val="right"/>
            </w:pPr>
            <w:r w:rsidRPr="005B5634">
              <w:t>0,758</w:t>
            </w:r>
          </w:p>
        </w:tc>
        <w:tc>
          <w:tcPr>
            <w:tcW w:w="1134" w:type="dxa"/>
            <w:tcBorders>
              <w:top w:val="nil"/>
              <w:left w:val="nil"/>
              <w:bottom w:val="nil"/>
              <w:right w:val="nil"/>
            </w:tcBorders>
          </w:tcPr>
          <w:p w14:paraId="6391CF64" w14:textId="77777777" w:rsidR="00095D7C" w:rsidRPr="005B5634" w:rsidRDefault="00095D7C" w:rsidP="00525A96">
            <w:pPr>
              <w:pStyle w:val="PargrafodaLista"/>
              <w:spacing w:line="360" w:lineRule="auto"/>
              <w:ind w:left="0"/>
              <w:jc w:val="right"/>
            </w:pPr>
            <w:r w:rsidRPr="005B5634">
              <w:t>0,622</w:t>
            </w:r>
          </w:p>
        </w:tc>
      </w:tr>
      <w:tr w:rsidR="00095D7C" w:rsidRPr="0088614C" w14:paraId="56A1582D" w14:textId="77777777" w:rsidTr="00525A96">
        <w:tc>
          <w:tcPr>
            <w:tcW w:w="1873" w:type="dxa"/>
            <w:tcBorders>
              <w:top w:val="nil"/>
              <w:left w:val="nil"/>
              <w:bottom w:val="nil"/>
              <w:right w:val="nil"/>
            </w:tcBorders>
          </w:tcPr>
          <w:p w14:paraId="5C02F41E" w14:textId="77777777" w:rsidR="00095D7C" w:rsidRPr="00FA1C9A" w:rsidRDefault="00095D7C" w:rsidP="00525A96">
            <w:pPr>
              <w:pStyle w:val="PargrafodaLista"/>
              <w:spacing w:line="360" w:lineRule="auto"/>
              <w:ind w:left="0"/>
            </w:pPr>
            <w:r w:rsidRPr="00FA1C9A">
              <w:t>Especificidade</w:t>
            </w:r>
          </w:p>
        </w:tc>
        <w:tc>
          <w:tcPr>
            <w:tcW w:w="1099" w:type="dxa"/>
            <w:tcBorders>
              <w:top w:val="nil"/>
              <w:left w:val="nil"/>
              <w:bottom w:val="nil"/>
              <w:right w:val="nil"/>
            </w:tcBorders>
          </w:tcPr>
          <w:p w14:paraId="785C05BA" w14:textId="77777777" w:rsidR="00095D7C" w:rsidRPr="00760002" w:rsidRDefault="00095D7C" w:rsidP="00525A96">
            <w:pPr>
              <w:pStyle w:val="PargrafodaLista"/>
              <w:spacing w:line="360" w:lineRule="auto"/>
              <w:ind w:left="0"/>
              <w:jc w:val="right"/>
            </w:pPr>
            <w:r w:rsidRPr="00760002">
              <w:t>0,851</w:t>
            </w:r>
          </w:p>
        </w:tc>
        <w:tc>
          <w:tcPr>
            <w:tcW w:w="1134" w:type="dxa"/>
            <w:tcBorders>
              <w:top w:val="nil"/>
              <w:left w:val="nil"/>
              <w:bottom w:val="nil"/>
              <w:right w:val="nil"/>
            </w:tcBorders>
          </w:tcPr>
          <w:p w14:paraId="7D54A0CF" w14:textId="77777777" w:rsidR="00095D7C" w:rsidRPr="00760002" w:rsidRDefault="00095D7C" w:rsidP="00525A96">
            <w:pPr>
              <w:pStyle w:val="PargrafodaLista"/>
              <w:spacing w:line="360" w:lineRule="auto"/>
              <w:ind w:left="0"/>
              <w:jc w:val="right"/>
            </w:pPr>
            <w:r w:rsidRPr="00760002">
              <w:t>0,610</w:t>
            </w:r>
          </w:p>
        </w:tc>
        <w:tc>
          <w:tcPr>
            <w:tcW w:w="1134" w:type="dxa"/>
            <w:tcBorders>
              <w:top w:val="nil"/>
              <w:left w:val="nil"/>
              <w:bottom w:val="nil"/>
              <w:right w:val="nil"/>
            </w:tcBorders>
          </w:tcPr>
          <w:p w14:paraId="32AA294D" w14:textId="77777777" w:rsidR="00095D7C" w:rsidRPr="005B5634" w:rsidRDefault="00095D7C" w:rsidP="00525A96">
            <w:pPr>
              <w:pStyle w:val="PargrafodaLista"/>
              <w:spacing w:line="360" w:lineRule="auto"/>
              <w:ind w:left="0"/>
              <w:jc w:val="right"/>
            </w:pPr>
            <w:r w:rsidRPr="005B5634">
              <w:t>0,820</w:t>
            </w:r>
          </w:p>
        </w:tc>
        <w:tc>
          <w:tcPr>
            <w:tcW w:w="1134" w:type="dxa"/>
            <w:tcBorders>
              <w:top w:val="nil"/>
              <w:left w:val="nil"/>
              <w:bottom w:val="nil"/>
              <w:right w:val="nil"/>
            </w:tcBorders>
          </w:tcPr>
          <w:p w14:paraId="44FF2B71" w14:textId="77777777" w:rsidR="00095D7C" w:rsidRPr="005B5634" w:rsidRDefault="00095D7C" w:rsidP="00525A96">
            <w:pPr>
              <w:pStyle w:val="PargrafodaLista"/>
              <w:spacing w:line="360" w:lineRule="auto"/>
              <w:ind w:left="0"/>
              <w:jc w:val="right"/>
            </w:pPr>
            <w:r w:rsidRPr="005B5634">
              <w:t>0,565</w:t>
            </w:r>
          </w:p>
        </w:tc>
        <w:tc>
          <w:tcPr>
            <w:tcW w:w="1134" w:type="dxa"/>
            <w:tcBorders>
              <w:top w:val="nil"/>
              <w:left w:val="nil"/>
              <w:bottom w:val="nil"/>
              <w:right w:val="nil"/>
            </w:tcBorders>
          </w:tcPr>
          <w:p w14:paraId="0C3257EF" w14:textId="77777777" w:rsidR="00095D7C" w:rsidRPr="00760002" w:rsidRDefault="00095D7C" w:rsidP="00525A96">
            <w:pPr>
              <w:pStyle w:val="PargrafodaLista"/>
              <w:spacing w:line="360" w:lineRule="auto"/>
              <w:ind w:left="0"/>
              <w:jc w:val="right"/>
            </w:pPr>
            <w:r w:rsidRPr="00760002">
              <w:t>0,908</w:t>
            </w:r>
          </w:p>
        </w:tc>
        <w:tc>
          <w:tcPr>
            <w:tcW w:w="1134" w:type="dxa"/>
            <w:tcBorders>
              <w:top w:val="nil"/>
              <w:left w:val="nil"/>
              <w:bottom w:val="nil"/>
              <w:right w:val="nil"/>
            </w:tcBorders>
          </w:tcPr>
          <w:p w14:paraId="0264230D" w14:textId="77777777" w:rsidR="00095D7C" w:rsidRPr="00760002" w:rsidRDefault="00095D7C" w:rsidP="00525A96">
            <w:pPr>
              <w:pStyle w:val="PargrafodaLista"/>
              <w:spacing w:line="360" w:lineRule="auto"/>
              <w:ind w:left="0"/>
              <w:jc w:val="right"/>
            </w:pPr>
            <w:r w:rsidRPr="00760002">
              <w:t>0,635</w:t>
            </w:r>
          </w:p>
        </w:tc>
      </w:tr>
      <w:tr w:rsidR="00095D7C" w:rsidRPr="00FA1C9A" w14:paraId="60C304AA" w14:textId="77777777" w:rsidTr="00525A96">
        <w:tc>
          <w:tcPr>
            <w:tcW w:w="1873" w:type="dxa"/>
            <w:tcBorders>
              <w:top w:val="nil"/>
              <w:left w:val="nil"/>
              <w:bottom w:val="nil"/>
              <w:right w:val="nil"/>
            </w:tcBorders>
          </w:tcPr>
          <w:p w14:paraId="06C0A7DF" w14:textId="77777777" w:rsidR="00095D7C" w:rsidRPr="00FA1C9A" w:rsidRDefault="00095D7C" w:rsidP="00525A96">
            <w:pPr>
              <w:pStyle w:val="PargrafodaLista"/>
              <w:spacing w:line="360" w:lineRule="auto"/>
              <w:ind w:left="0"/>
            </w:pPr>
            <w:r w:rsidRPr="00FA1C9A">
              <w:t>Taxa de erro</w:t>
            </w:r>
          </w:p>
        </w:tc>
        <w:tc>
          <w:tcPr>
            <w:tcW w:w="1099" w:type="dxa"/>
            <w:tcBorders>
              <w:top w:val="nil"/>
              <w:left w:val="nil"/>
              <w:bottom w:val="nil"/>
              <w:right w:val="nil"/>
            </w:tcBorders>
          </w:tcPr>
          <w:p w14:paraId="27F4C13F" w14:textId="77777777" w:rsidR="00095D7C" w:rsidRPr="00760002" w:rsidRDefault="00095D7C" w:rsidP="00525A96">
            <w:pPr>
              <w:pStyle w:val="PargrafodaLista"/>
              <w:spacing w:line="360" w:lineRule="auto"/>
              <w:ind w:left="0"/>
              <w:jc w:val="right"/>
            </w:pPr>
            <w:r w:rsidRPr="00760002">
              <w:t>0,157</w:t>
            </w:r>
          </w:p>
        </w:tc>
        <w:tc>
          <w:tcPr>
            <w:tcW w:w="1134" w:type="dxa"/>
            <w:tcBorders>
              <w:top w:val="nil"/>
              <w:left w:val="nil"/>
              <w:bottom w:val="nil"/>
              <w:right w:val="nil"/>
            </w:tcBorders>
          </w:tcPr>
          <w:p w14:paraId="73A6604E" w14:textId="77777777" w:rsidR="00095D7C" w:rsidRPr="00760002" w:rsidRDefault="00095D7C" w:rsidP="00525A96">
            <w:pPr>
              <w:pStyle w:val="PargrafodaLista"/>
              <w:spacing w:line="360" w:lineRule="auto"/>
              <w:ind w:left="0"/>
              <w:jc w:val="right"/>
            </w:pPr>
            <w:r w:rsidRPr="00760002">
              <w:t>0,346</w:t>
            </w:r>
          </w:p>
        </w:tc>
        <w:tc>
          <w:tcPr>
            <w:tcW w:w="1134" w:type="dxa"/>
            <w:tcBorders>
              <w:top w:val="nil"/>
              <w:left w:val="nil"/>
              <w:bottom w:val="nil"/>
              <w:right w:val="nil"/>
            </w:tcBorders>
          </w:tcPr>
          <w:p w14:paraId="50C9890B" w14:textId="77777777" w:rsidR="00095D7C" w:rsidRPr="005B5634" w:rsidRDefault="00095D7C" w:rsidP="00525A96">
            <w:pPr>
              <w:pStyle w:val="PargrafodaLista"/>
              <w:spacing w:line="360" w:lineRule="auto"/>
              <w:ind w:left="0"/>
              <w:jc w:val="right"/>
            </w:pPr>
            <w:r w:rsidRPr="005B5634">
              <w:t>0,187</w:t>
            </w:r>
          </w:p>
        </w:tc>
        <w:tc>
          <w:tcPr>
            <w:tcW w:w="1134" w:type="dxa"/>
            <w:tcBorders>
              <w:top w:val="nil"/>
              <w:left w:val="nil"/>
              <w:bottom w:val="nil"/>
              <w:right w:val="nil"/>
            </w:tcBorders>
          </w:tcPr>
          <w:p w14:paraId="5E9B5CD0" w14:textId="77777777" w:rsidR="00095D7C" w:rsidRPr="005B5634" w:rsidRDefault="00095D7C" w:rsidP="00525A96">
            <w:pPr>
              <w:pStyle w:val="PargrafodaLista"/>
              <w:spacing w:line="360" w:lineRule="auto"/>
              <w:ind w:left="0"/>
              <w:jc w:val="right"/>
            </w:pPr>
            <w:r w:rsidRPr="005B5634">
              <w:t>0,383</w:t>
            </w:r>
          </w:p>
        </w:tc>
        <w:tc>
          <w:tcPr>
            <w:tcW w:w="1134" w:type="dxa"/>
            <w:tcBorders>
              <w:top w:val="nil"/>
              <w:left w:val="nil"/>
              <w:bottom w:val="nil"/>
              <w:right w:val="nil"/>
            </w:tcBorders>
          </w:tcPr>
          <w:p w14:paraId="09446E09" w14:textId="77777777" w:rsidR="00095D7C" w:rsidRPr="005B5634" w:rsidRDefault="00095D7C" w:rsidP="00525A96">
            <w:pPr>
              <w:pStyle w:val="PargrafodaLista"/>
              <w:spacing w:line="360" w:lineRule="auto"/>
              <w:ind w:left="0"/>
              <w:jc w:val="right"/>
            </w:pPr>
            <w:r w:rsidRPr="005B5634">
              <w:t>0,166</w:t>
            </w:r>
          </w:p>
        </w:tc>
        <w:tc>
          <w:tcPr>
            <w:tcW w:w="1134" w:type="dxa"/>
            <w:tcBorders>
              <w:top w:val="nil"/>
              <w:left w:val="nil"/>
              <w:bottom w:val="nil"/>
              <w:right w:val="nil"/>
            </w:tcBorders>
          </w:tcPr>
          <w:p w14:paraId="213DF3E9" w14:textId="77777777" w:rsidR="00095D7C" w:rsidRPr="005B5634" w:rsidRDefault="00095D7C" w:rsidP="00525A96">
            <w:pPr>
              <w:pStyle w:val="PargrafodaLista"/>
              <w:spacing w:line="360" w:lineRule="auto"/>
              <w:ind w:left="0"/>
              <w:jc w:val="right"/>
            </w:pPr>
            <w:r w:rsidRPr="005B5634">
              <w:t>0,372</w:t>
            </w:r>
          </w:p>
        </w:tc>
      </w:tr>
      <w:tr w:rsidR="00095D7C" w:rsidRPr="00FA1C9A" w14:paraId="337BEDCF" w14:textId="77777777" w:rsidTr="00525A96">
        <w:tc>
          <w:tcPr>
            <w:tcW w:w="1873" w:type="dxa"/>
            <w:tcBorders>
              <w:top w:val="nil"/>
              <w:left w:val="nil"/>
              <w:right w:val="nil"/>
            </w:tcBorders>
          </w:tcPr>
          <w:p w14:paraId="3496D17D" w14:textId="77777777" w:rsidR="00095D7C" w:rsidRPr="00FA1C9A" w:rsidRDefault="00095D7C" w:rsidP="00525A96">
            <w:pPr>
              <w:pStyle w:val="PargrafodaLista"/>
              <w:ind w:left="0"/>
            </w:pPr>
            <w:r w:rsidRPr="00FA1C9A">
              <w:t>F1-Score</w:t>
            </w:r>
          </w:p>
        </w:tc>
        <w:tc>
          <w:tcPr>
            <w:tcW w:w="1099" w:type="dxa"/>
            <w:tcBorders>
              <w:top w:val="nil"/>
              <w:left w:val="nil"/>
              <w:right w:val="nil"/>
            </w:tcBorders>
          </w:tcPr>
          <w:p w14:paraId="18EF7930" w14:textId="77777777" w:rsidR="00095D7C" w:rsidRPr="00760002" w:rsidRDefault="00095D7C" w:rsidP="00525A96">
            <w:pPr>
              <w:pStyle w:val="PargrafodaLista"/>
              <w:ind w:left="0"/>
              <w:jc w:val="right"/>
            </w:pPr>
            <w:r w:rsidRPr="00760002">
              <w:t>0,841</w:t>
            </w:r>
          </w:p>
        </w:tc>
        <w:tc>
          <w:tcPr>
            <w:tcW w:w="1134" w:type="dxa"/>
            <w:tcBorders>
              <w:top w:val="nil"/>
              <w:left w:val="nil"/>
              <w:right w:val="nil"/>
            </w:tcBorders>
          </w:tcPr>
          <w:p w14:paraId="3608D292" w14:textId="77777777" w:rsidR="00095D7C" w:rsidRPr="00760002" w:rsidRDefault="00095D7C" w:rsidP="00525A96">
            <w:pPr>
              <w:pStyle w:val="PargrafodaLista"/>
              <w:spacing w:line="360" w:lineRule="auto"/>
              <w:ind w:left="0"/>
              <w:jc w:val="right"/>
            </w:pPr>
            <w:r w:rsidRPr="00760002">
              <w:t>0,677</w:t>
            </w:r>
          </w:p>
        </w:tc>
        <w:tc>
          <w:tcPr>
            <w:tcW w:w="1134" w:type="dxa"/>
            <w:tcBorders>
              <w:top w:val="nil"/>
              <w:left w:val="nil"/>
              <w:right w:val="nil"/>
            </w:tcBorders>
          </w:tcPr>
          <w:p w14:paraId="0B83045B" w14:textId="77777777" w:rsidR="00095D7C" w:rsidRPr="005B5634" w:rsidRDefault="00095D7C" w:rsidP="00525A96">
            <w:pPr>
              <w:pStyle w:val="PargrafodaLista"/>
              <w:ind w:left="0"/>
              <w:jc w:val="right"/>
            </w:pPr>
            <w:r w:rsidRPr="005B5634">
              <w:t>0,810</w:t>
            </w:r>
          </w:p>
        </w:tc>
        <w:tc>
          <w:tcPr>
            <w:tcW w:w="1134" w:type="dxa"/>
            <w:tcBorders>
              <w:top w:val="nil"/>
              <w:left w:val="nil"/>
              <w:right w:val="nil"/>
            </w:tcBorders>
          </w:tcPr>
          <w:p w14:paraId="3C4ADE51" w14:textId="77777777" w:rsidR="00095D7C" w:rsidRPr="005B5634" w:rsidRDefault="00095D7C" w:rsidP="00525A96">
            <w:pPr>
              <w:pStyle w:val="PargrafodaLista"/>
              <w:spacing w:line="360" w:lineRule="auto"/>
              <w:ind w:left="0"/>
              <w:jc w:val="right"/>
            </w:pPr>
            <w:r w:rsidRPr="005B5634">
              <w:t>0,644</w:t>
            </w:r>
          </w:p>
        </w:tc>
        <w:tc>
          <w:tcPr>
            <w:tcW w:w="1134" w:type="dxa"/>
            <w:tcBorders>
              <w:top w:val="nil"/>
              <w:left w:val="nil"/>
              <w:right w:val="nil"/>
            </w:tcBorders>
          </w:tcPr>
          <w:p w14:paraId="1F3F994D" w14:textId="77777777" w:rsidR="00095D7C" w:rsidRPr="005B5634" w:rsidRDefault="00095D7C" w:rsidP="00525A96">
            <w:pPr>
              <w:pStyle w:val="PargrafodaLista"/>
              <w:ind w:left="0"/>
              <w:jc w:val="right"/>
            </w:pPr>
            <w:r w:rsidRPr="005B5634">
              <w:t>0,819</w:t>
            </w:r>
          </w:p>
        </w:tc>
        <w:tc>
          <w:tcPr>
            <w:tcW w:w="1134" w:type="dxa"/>
            <w:tcBorders>
              <w:top w:val="nil"/>
              <w:left w:val="nil"/>
              <w:right w:val="nil"/>
            </w:tcBorders>
          </w:tcPr>
          <w:p w14:paraId="65E8EA93" w14:textId="77777777" w:rsidR="00095D7C" w:rsidRPr="005B5634" w:rsidRDefault="00095D7C" w:rsidP="00525A96">
            <w:pPr>
              <w:pStyle w:val="PargrafodaLista"/>
              <w:spacing w:line="360" w:lineRule="auto"/>
              <w:ind w:left="0"/>
              <w:jc w:val="right"/>
            </w:pPr>
            <w:r w:rsidRPr="005B5634">
              <w:t>0,636</w:t>
            </w:r>
          </w:p>
        </w:tc>
      </w:tr>
    </w:tbl>
    <w:p w14:paraId="345EE0F6" w14:textId="77777777" w:rsidR="00095D7C" w:rsidRPr="00FA1C9A" w:rsidRDefault="00095D7C" w:rsidP="00095D7C">
      <w:pPr>
        <w:autoSpaceDE w:val="0"/>
        <w:autoSpaceDN w:val="0"/>
        <w:adjustRightInd w:val="0"/>
      </w:pPr>
      <w:r w:rsidRPr="00FA1C9A">
        <w:t>Fonte: Resultados originais da pesquisa.</w:t>
      </w:r>
    </w:p>
    <w:p w14:paraId="192CDE91" w14:textId="08ACC021" w:rsidR="004F31D0" w:rsidRDefault="00854DC9" w:rsidP="004F31D0">
      <w:pPr>
        <w:spacing w:line="360" w:lineRule="auto"/>
        <w:ind w:firstLine="709"/>
      </w:pPr>
      <w:r>
        <w:t>Na comparação das curvas ROC dos modelos, observou-se</w:t>
      </w:r>
      <w:r w:rsidR="004F31D0" w:rsidRPr="00A97F02">
        <w:t xml:space="preserve"> uma redução na acurácia </w:t>
      </w:r>
      <w:r w:rsidR="004F31D0">
        <w:t>do caso 2, Figura 14,</w:t>
      </w:r>
      <w:r w:rsidR="004F31D0" w:rsidRPr="00A97F02">
        <w:t xml:space="preserve"> em comparação com </w:t>
      </w:r>
      <w:r w:rsidR="004F31D0">
        <w:t>o</w:t>
      </w:r>
      <w:r w:rsidR="004F31D0" w:rsidRPr="00A97F02">
        <w:t xml:space="preserve"> </w:t>
      </w:r>
      <w:r w:rsidR="004F31D0">
        <w:t>caso 1, Figura 13</w:t>
      </w:r>
      <w:r w:rsidR="004F31D0" w:rsidRPr="00A97F02">
        <w:t>. N</w:t>
      </w:r>
      <w:r w:rsidR="004F31D0">
        <w:t>o</w:t>
      </w:r>
      <w:r w:rsidR="004F31D0" w:rsidRPr="00A97F02">
        <w:t xml:space="preserve"> </w:t>
      </w:r>
      <w:r w:rsidR="004F31D0">
        <w:t>caso 1</w:t>
      </w:r>
      <w:r w:rsidR="004F31D0" w:rsidRPr="00A97F02">
        <w:t>, utilizaram-se dados reais dos jogos,</w:t>
      </w:r>
      <w:r w:rsidR="00A82AC7">
        <w:t xml:space="preserve"> </w:t>
      </w:r>
      <w:proofErr w:type="gramStart"/>
      <w:r w:rsidR="004F31D0" w:rsidRPr="00A97F02">
        <w:t>enquanto</w:t>
      </w:r>
      <w:r w:rsidR="00A82AC7">
        <w:t xml:space="preserve"> </w:t>
      </w:r>
      <w:r w:rsidR="004F31D0">
        <w:t>que</w:t>
      </w:r>
      <w:proofErr w:type="gramEnd"/>
      <w:r w:rsidR="004F31D0" w:rsidRPr="00A97F02">
        <w:t xml:space="preserve"> n</w:t>
      </w:r>
      <w:r w:rsidR="004F31D0">
        <w:t>o</w:t>
      </w:r>
      <w:r w:rsidR="004F31D0" w:rsidRPr="00A97F02">
        <w:t xml:space="preserve"> </w:t>
      </w:r>
      <w:r w:rsidR="004F31D0">
        <w:t>caso 2</w:t>
      </w:r>
      <w:r w:rsidR="004F31D0" w:rsidRPr="00A97F02">
        <w:t>, empregou-se a média móvel dos últimos dez jogos de cada equipe. Optou-se pela média móvel para refletir mudanças recentes, como contusões, transferências de jogadores e alterações na comissão técnica. Esse método buscou capturar o estado atual do time antes da partida analisada, visando uma previsão mais precisa do resultado.</w:t>
      </w:r>
      <w:r w:rsidR="004F31D0">
        <w:t xml:space="preserve"> </w:t>
      </w:r>
    </w:p>
    <w:p w14:paraId="01A8910B" w14:textId="32268618" w:rsidR="002A7CCB" w:rsidRDefault="004F31D0" w:rsidP="004F31D0">
      <w:pPr>
        <w:pStyle w:val="PargrafodaLista"/>
        <w:tabs>
          <w:tab w:val="left" w:pos="2400"/>
        </w:tabs>
        <w:spacing w:line="360" w:lineRule="auto"/>
        <w:ind w:left="0"/>
        <w:jc w:val="left"/>
        <w:rPr>
          <w:b/>
        </w:rPr>
      </w:pPr>
      <w:r>
        <w:rPr>
          <w:b/>
        </w:rPr>
        <w:tab/>
      </w:r>
    </w:p>
    <w:p w14:paraId="09C7CE23" w14:textId="4FCC9FE3" w:rsidR="00095D7C" w:rsidRDefault="00FB0187" w:rsidP="00FB0187">
      <w:pPr>
        <w:pStyle w:val="PargrafodaLista"/>
        <w:spacing w:line="240" w:lineRule="auto"/>
        <w:ind w:left="0"/>
        <w:jc w:val="center"/>
        <w:rPr>
          <w:b/>
        </w:rPr>
      </w:pPr>
      <w:r>
        <w:rPr>
          <w:b/>
          <w:noProof/>
        </w:rPr>
        <w:drawing>
          <wp:inline distT="0" distB="0" distL="0" distR="0" wp14:anchorId="781E9610" wp14:editId="169D3BD4">
            <wp:extent cx="4188852" cy="2990850"/>
            <wp:effectExtent l="0" t="0" r="2540" b="0"/>
            <wp:docPr id="964000698" name="Imagem 18" descr="Gráfi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00698" name="Imagem 18" descr="Gráfico&#10;&#10;Descrição gerada automaticamente com confiança média"/>
                    <pic:cNvPicPr/>
                  </pic:nvPicPr>
                  <pic:blipFill>
                    <a:blip r:embed="rId23">
                      <a:extLst>
                        <a:ext uri="{28A0092B-C50C-407E-A947-70E740481C1C}">
                          <a14:useLocalDpi xmlns:a14="http://schemas.microsoft.com/office/drawing/2010/main" val="0"/>
                        </a:ext>
                      </a:extLst>
                    </a:blip>
                    <a:stretch>
                      <a:fillRect/>
                    </a:stretch>
                  </pic:blipFill>
                  <pic:spPr>
                    <a:xfrm>
                      <a:off x="0" y="0"/>
                      <a:ext cx="4188852" cy="2990850"/>
                    </a:xfrm>
                    <a:prstGeom prst="rect">
                      <a:avLst/>
                    </a:prstGeom>
                  </pic:spPr>
                </pic:pic>
              </a:graphicData>
            </a:graphic>
          </wp:inline>
        </w:drawing>
      </w:r>
    </w:p>
    <w:p w14:paraId="03B92B7B" w14:textId="0936032D" w:rsidR="00FB0187" w:rsidRPr="00FA1C9A" w:rsidRDefault="00FB0187" w:rsidP="00F835A9">
      <w:pPr>
        <w:tabs>
          <w:tab w:val="right" w:pos="9070"/>
        </w:tabs>
        <w:autoSpaceDE w:val="0"/>
        <w:autoSpaceDN w:val="0"/>
        <w:adjustRightInd w:val="0"/>
        <w:spacing w:line="240" w:lineRule="auto"/>
        <w:rPr>
          <w:color w:val="1D2228"/>
          <w:shd w:val="clear" w:color="auto" w:fill="FFFFFF"/>
        </w:rPr>
      </w:pPr>
      <w:r w:rsidRPr="00FA1C9A">
        <w:rPr>
          <w:color w:val="1D2228"/>
          <w:shd w:val="clear" w:color="auto" w:fill="FFFFFF"/>
        </w:rPr>
        <w:t xml:space="preserve">Figura </w:t>
      </w:r>
      <w:r>
        <w:rPr>
          <w:color w:val="1D2228"/>
          <w:shd w:val="clear" w:color="auto" w:fill="FFFFFF"/>
        </w:rPr>
        <w:t>13</w:t>
      </w:r>
      <w:r w:rsidRPr="00FA1C9A">
        <w:rPr>
          <w:color w:val="1D2228"/>
          <w:shd w:val="clear" w:color="auto" w:fill="FFFFFF"/>
        </w:rPr>
        <w:t xml:space="preserve">: </w:t>
      </w:r>
      <w:r>
        <w:rPr>
          <w:color w:val="1D2228"/>
          <w:shd w:val="clear" w:color="auto" w:fill="FFFFFF"/>
        </w:rPr>
        <w:t>Curva Roc, comparando os modelos</w:t>
      </w:r>
      <w:r w:rsidR="00A85522">
        <w:rPr>
          <w:color w:val="1D2228"/>
          <w:shd w:val="clear" w:color="auto" w:fill="FFFFFF"/>
        </w:rPr>
        <w:t xml:space="preserve"> do c</w:t>
      </w:r>
      <w:r>
        <w:rPr>
          <w:color w:val="1D2228"/>
          <w:shd w:val="clear" w:color="auto" w:fill="FFFFFF"/>
        </w:rPr>
        <w:t>aso 1</w:t>
      </w:r>
      <w:r w:rsidR="00A85522">
        <w:rPr>
          <w:color w:val="1D2228"/>
          <w:shd w:val="clear" w:color="auto" w:fill="FFFFFF"/>
        </w:rPr>
        <w:t>.</w:t>
      </w:r>
      <w:r w:rsidR="00F835A9">
        <w:rPr>
          <w:color w:val="1D2228"/>
          <w:shd w:val="clear" w:color="auto" w:fill="FFFFFF"/>
        </w:rPr>
        <w:tab/>
      </w:r>
    </w:p>
    <w:p w14:paraId="71C5B46B" w14:textId="77777777" w:rsidR="00FB0187" w:rsidRDefault="00FB0187" w:rsidP="00FB0187">
      <w:pPr>
        <w:autoSpaceDE w:val="0"/>
        <w:autoSpaceDN w:val="0"/>
        <w:adjustRightInd w:val="0"/>
        <w:spacing w:line="240" w:lineRule="auto"/>
      </w:pPr>
      <w:r w:rsidRPr="00FA1C9A">
        <w:t>Fonte: Resultados originais da pesquisa.</w:t>
      </w:r>
    </w:p>
    <w:p w14:paraId="4FABD110" w14:textId="77777777" w:rsidR="00095D7C" w:rsidRDefault="00095D7C" w:rsidP="0084737F">
      <w:pPr>
        <w:pStyle w:val="PargrafodaLista"/>
        <w:spacing w:line="360" w:lineRule="auto"/>
        <w:ind w:left="0"/>
        <w:jc w:val="left"/>
        <w:rPr>
          <w:b/>
        </w:rPr>
      </w:pPr>
    </w:p>
    <w:p w14:paraId="59317AE7" w14:textId="5B05DE6A" w:rsidR="00FB0187" w:rsidRDefault="00FB0187" w:rsidP="00FB0187">
      <w:pPr>
        <w:pStyle w:val="PargrafodaLista"/>
        <w:spacing w:line="240" w:lineRule="auto"/>
        <w:ind w:left="0"/>
        <w:jc w:val="center"/>
        <w:rPr>
          <w:b/>
        </w:rPr>
      </w:pPr>
      <w:r>
        <w:rPr>
          <w:b/>
          <w:noProof/>
        </w:rPr>
        <w:lastRenderedPageBreak/>
        <w:drawing>
          <wp:inline distT="0" distB="0" distL="0" distR="0" wp14:anchorId="0B327DC6" wp14:editId="11DFD4E2">
            <wp:extent cx="4154170" cy="2966088"/>
            <wp:effectExtent l="0" t="0" r="0" b="5715"/>
            <wp:docPr id="897272694" name="Imagem 19"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72694" name="Imagem 19" descr="Gráfico, Gráfico de linhas&#10;&#10;Descrição gerada automaticamente"/>
                    <pic:cNvPicPr/>
                  </pic:nvPicPr>
                  <pic:blipFill>
                    <a:blip r:embed="rId24">
                      <a:extLst>
                        <a:ext uri="{28A0092B-C50C-407E-A947-70E740481C1C}">
                          <a14:useLocalDpi xmlns:a14="http://schemas.microsoft.com/office/drawing/2010/main" val="0"/>
                        </a:ext>
                      </a:extLst>
                    </a:blip>
                    <a:stretch>
                      <a:fillRect/>
                    </a:stretch>
                  </pic:blipFill>
                  <pic:spPr>
                    <a:xfrm>
                      <a:off x="0" y="0"/>
                      <a:ext cx="4154170" cy="2966088"/>
                    </a:xfrm>
                    <a:prstGeom prst="rect">
                      <a:avLst/>
                    </a:prstGeom>
                  </pic:spPr>
                </pic:pic>
              </a:graphicData>
            </a:graphic>
          </wp:inline>
        </w:drawing>
      </w:r>
    </w:p>
    <w:p w14:paraId="7FEBE97E" w14:textId="02BD4328" w:rsidR="00FB0187" w:rsidRPr="00FA1C9A" w:rsidRDefault="00FB0187" w:rsidP="00FB0187">
      <w:pPr>
        <w:autoSpaceDE w:val="0"/>
        <w:autoSpaceDN w:val="0"/>
        <w:adjustRightInd w:val="0"/>
        <w:spacing w:line="240" w:lineRule="auto"/>
        <w:rPr>
          <w:color w:val="1D2228"/>
          <w:shd w:val="clear" w:color="auto" w:fill="FFFFFF"/>
        </w:rPr>
      </w:pPr>
      <w:r w:rsidRPr="00FA1C9A">
        <w:rPr>
          <w:color w:val="1D2228"/>
          <w:shd w:val="clear" w:color="auto" w:fill="FFFFFF"/>
        </w:rPr>
        <w:t xml:space="preserve">Figura </w:t>
      </w:r>
      <w:r>
        <w:rPr>
          <w:color w:val="1D2228"/>
          <w:shd w:val="clear" w:color="auto" w:fill="FFFFFF"/>
        </w:rPr>
        <w:t>14</w:t>
      </w:r>
      <w:r w:rsidRPr="00FA1C9A">
        <w:rPr>
          <w:color w:val="1D2228"/>
          <w:shd w:val="clear" w:color="auto" w:fill="FFFFFF"/>
        </w:rPr>
        <w:t xml:space="preserve">: </w:t>
      </w:r>
      <w:r>
        <w:rPr>
          <w:color w:val="1D2228"/>
          <w:shd w:val="clear" w:color="auto" w:fill="FFFFFF"/>
        </w:rPr>
        <w:t>Curva Roc, comparando os modelos</w:t>
      </w:r>
      <w:r w:rsidR="00A85522">
        <w:rPr>
          <w:color w:val="1D2228"/>
          <w:shd w:val="clear" w:color="auto" w:fill="FFFFFF"/>
        </w:rPr>
        <w:t xml:space="preserve"> do c</w:t>
      </w:r>
      <w:r>
        <w:rPr>
          <w:color w:val="1D2228"/>
          <w:shd w:val="clear" w:color="auto" w:fill="FFFFFF"/>
        </w:rPr>
        <w:t>aso 2</w:t>
      </w:r>
      <w:r w:rsidR="00A85522">
        <w:rPr>
          <w:color w:val="1D2228"/>
          <w:shd w:val="clear" w:color="auto" w:fill="FFFFFF"/>
        </w:rPr>
        <w:t>.</w:t>
      </w:r>
    </w:p>
    <w:p w14:paraId="18697C44" w14:textId="77777777" w:rsidR="00FB0187" w:rsidRDefault="00FB0187" w:rsidP="00FB0187">
      <w:pPr>
        <w:tabs>
          <w:tab w:val="left" w:pos="4688"/>
        </w:tabs>
        <w:autoSpaceDE w:val="0"/>
        <w:autoSpaceDN w:val="0"/>
        <w:adjustRightInd w:val="0"/>
        <w:spacing w:line="240" w:lineRule="auto"/>
      </w:pPr>
      <w:r w:rsidRPr="00FA1C9A">
        <w:t>Fonte: Resultados originais da pesquisa.</w:t>
      </w:r>
      <w:r>
        <w:tab/>
      </w:r>
    </w:p>
    <w:p w14:paraId="29CD9966" w14:textId="77777777" w:rsidR="00DA18F7" w:rsidRDefault="00DA18F7" w:rsidP="00FB0187">
      <w:pPr>
        <w:tabs>
          <w:tab w:val="left" w:pos="4688"/>
        </w:tabs>
        <w:autoSpaceDE w:val="0"/>
        <w:autoSpaceDN w:val="0"/>
        <w:adjustRightInd w:val="0"/>
        <w:spacing w:line="240" w:lineRule="auto"/>
      </w:pPr>
    </w:p>
    <w:p w14:paraId="1C19A7DC" w14:textId="6532E585" w:rsidR="00FB0187" w:rsidRDefault="00F835A9" w:rsidP="00F835A9">
      <w:pPr>
        <w:spacing w:line="360" w:lineRule="auto"/>
        <w:ind w:firstLine="709"/>
      </w:pPr>
      <w:r w:rsidRPr="0054175E">
        <w:t>Foi fundamental entender que a qualidade e a natureza dos dados de entrada foram fatores cruciais que influenciaram diretamente o desempenho dos modelos de aprendizado de máquina. A escolha do tipo de dados e a forma como eles foram processados tiveram que estar alinhadas com os objetivos d</w:t>
      </w:r>
      <w:r>
        <w:t>a</w:t>
      </w:r>
      <w:r w:rsidRPr="0054175E">
        <w:t xml:space="preserve"> </w:t>
      </w:r>
      <w:r>
        <w:t>pesquisa</w:t>
      </w:r>
      <w:r w:rsidRPr="0054175E">
        <w:t xml:space="preserve"> e as características específicas </w:t>
      </w:r>
      <w:r>
        <w:t>da</w:t>
      </w:r>
      <w:r w:rsidRPr="0054175E">
        <w:t xml:space="preserve"> pr</w:t>
      </w:r>
      <w:r>
        <w:t>evisão</w:t>
      </w:r>
      <w:r w:rsidRPr="0054175E">
        <w:t xml:space="preserve"> em questão.</w:t>
      </w:r>
    </w:p>
    <w:p w14:paraId="3C0EB314" w14:textId="676B10F3" w:rsidR="00C848DB" w:rsidRPr="00C848DB" w:rsidRDefault="00C848DB" w:rsidP="00C848DB">
      <w:pPr>
        <w:spacing w:line="360" w:lineRule="auto"/>
        <w:ind w:firstLine="709"/>
      </w:pPr>
      <w:r w:rsidRPr="00C848DB">
        <w:t>A regressão logística destacou-se como o melhor modelo por dois motivos principais. Em primeiro lugar, dados reais frequentemente apresentam padrões lineares ou quase lineares. Por exemplo, uma pontuação alta de um time (variável preditora) tende a elevar, de forma proporcional, a probabilidade de vitória (variável</w:t>
      </w:r>
      <w:r w:rsidR="0080781B">
        <w:t xml:space="preserve"> dependente</w:t>
      </w:r>
      <w:r w:rsidRPr="00C848DB">
        <w:t>). Quando as variáveis preditoras e a variável</w:t>
      </w:r>
      <w:r w:rsidR="00145E02">
        <w:t xml:space="preserve"> </w:t>
      </w:r>
      <w:r w:rsidR="00A84274">
        <w:t>dependente</w:t>
      </w:r>
      <w:r w:rsidRPr="00C848DB">
        <w:t xml:space="preserve"> guardaram uma relação aproximadamente linear no espaço de decisão, a regressão logística costum</w:t>
      </w:r>
      <w:r w:rsidR="00B66E92">
        <w:t>a</w:t>
      </w:r>
      <w:r w:rsidR="00661B00">
        <w:t>-</w:t>
      </w:r>
      <w:r w:rsidRPr="00C848DB">
        <w:t>se ajustar muito bem.</w:t>
      </w:r>
    </w:p>
    <w:p w14:paraId="1AF8DF22" w14:textId="0A60831E" w:rsidR="00C848DB" w:rsidRPr="00C848DB" w:rsidRDefault="00C848DB" w:rsidP="00C848DB">
      <w:pPr>
        <w:spacing w:line="360" w:lineRule="auto"/>
        <w:ind w:firstLine="709"/>
      </w:pPr>
      <w:r w:rsidRPr="00C848DB">
        <w:t>Em segundo lugar, a regressão logística evitou complexidade desnecessária. Modelos mais complexos, como redes neurais ou florestas randômicas, foram capazes de capturar padrões não lineares, mas se revelaram desnecessários quando os padrões já se mostraram aproximadamente</w:t>
      </w:r>
      <w:r w:rsidRPr="00C848DB">
        <w:rPr>
          <w:b/>
        </w:rPr>
        <w:t xml:space="preserve"> </w:t>
      </w:r>
      <w:r w:rsidRPr="00C848DB">
        <w:t xml:space="preserve">lineares. Além disso, tais modelos </w:t>
      </w:r>
      <w:r w:rsidR="007A2BCF">
        <w:t xml:space="preserve">podem </w:t>
      </w:r>
      <w:r w:rsidRPr="00C848DB">
        <w:t xml:space="preserve">apresentar </w:t>
      </w:r>
      <w:r w:rsidR="007A2BCF">
        <w:t>“</w:t>
      </w:r>
      <w:proofErr w:type="spellStart"/>
      <w:r w:rsidRPr="00C848DB">
        <w:t>overfitting</w:t>
      </w:r>
      <w:proofErr w:type="spellEnd"/>
      <w:r w:rsidR="007A2BCF">
        <w:t>”</w:t>
      </w:r>
      <w:r w:rsidRPr="00C848DB">
        <w:t xml:space="preserve"> e demandar mais dados e </w:t>
      </w:r>
      <w:r w:rsidR="00A84274" w:rsidRPr="00C848DB">
        <w:t>hiper parâmetros</w:t>
      </w:r>
      <w:r w:rsidRPr="00C848DB">
        <w:t xml:space="preserve"> bem calibrados para superar modelos lineares simples.</w:t>
      </w:r>
    </w:p>
    <w:p w14:paraId="5894DF29" w14:textId="6D8D8C4D" w:rsidR="00C848DB" w:rsidRPr="00C848DB" w:rsidRDefault="00C848DB" w:rsidP="00C848DB">
      <w:pPr>
        <w:spacing w:line="360" w:lineRule="auto"/>
        <w:ind w:firstLine="709"/>
      </w:pPr>
      <w:r w:rsidRPr="00C848DB">
        <w:t xml:space="preserve">Esses fatores evidenciaram que a regressão logística ofereceu um equilíbrio adequado entre desempenho e simplicidade e reduziu a probabilidade de </w:t>
      </w:r>
      <w:r w:rsidR="00E8276D">
        <w:t>“</w:t>
      </w:r>
      <w:proofErr w:type="spellStart"/>
      <w:r w:rsidRPr="00C848DB">
        <w:t>overfitting</w:t>
      </w:r>
      <w:proofErr w:type="spellEnd"/>
      <w:r w:rsidR="00E8276D">
        <w:t>”</w:t>
      </w:r>
      <w:r w:rsidRPr="00C848DB">
        <w:rPr>
          <w:b/>
        </w:rPr>
        <w:t>.</w:t>
      </w:r>
    </w:p>
    <w:p w14:paraId="713F2138" w14:textId="77777777" w:rsidR="00D427A2" w:rsidRPr="00B66E92" w:rsidRDefault="00D427A2" w:rsidP="00F835A9">
      <w:pPr>
        <w:spacing w:line="360" w:lineRule="auto"/>
        <w:ind w:firstLine="709"/>
      </w:pPr>
    </w:p>
    <w:p w14:paraId="18518000" w14:textId="6907DB4C" w:rsidR="00196C45" w:rsidRDefault="00196C45" w:rsidP="00196C45">
      <w:pPr>
        <w:spacing w:line="360" w:lineRule="auto"/>
        <w:ind w:firstLine="709"/>
      </w:pPr>
      <w:r w:rsidRPr="00811C6F">
        <w:t>O</w:t>
      </w:r>
      <w:r>
        <w:t xml:space="preserve"> </w:t>
      </w:r>
      <w:r w:rsidRPr="00811C6F">
        <w:t>desempenho apresentado pel</w:t>
      </w:r>
      <w:r>
        <w:t>os</w:t>
      </w:r>
      <w:r w:rsidRPr="00811C6F">
        <w:t xml:space="preserve"> </w:t>
      </w:r>
      <w:r>
        <w:t xml:space="preserve">modelos </w:t>
      </w:r>
      <w:r w:rsidRPr="00811C6F">
        <w:t>est</w:t>
      </w:r>
      <w:r w:rsidR="00622561">
        <w:t>á</w:t>
      </w:r>
      <w:r w:rsidRPr="00811C6F">
        <w:t xml:space="preserve"> em linha com os resultados reportados na literatura, conforme </w:t>
      </w:r>
      <w:r>
        <w:t>apresentado na</w:t>
      </w:r>
      <w:r w:rsidRPr="00811C6F">
        <w:t xml:space="preserve"> Tabela 5. As discrepâncias, onde </w:t>
      </w:r>
      <w:r>
        <w:t xml:space="preserve">o </w:t>
      </w:r>
      <w:r>
        <w:lastRenderedPageBreak/>
        <w:t xml:space="preserve">desempenho dos modelos </w:t>
      </w:r>
      <w:r w:rsidR="00622561">
        <w:t>implementados</w:t>
      </w:r>
      <w:r w:rsidRPr="00811C6F">
        <w:t xml:space="preserve"> super</w:t>
      </w:r>
      <w:r w:rsidR="00CA13D9">
        <w:t>ou</w:t>
      </w:r>
      <w:r w:rsidRPr="00811C6F">
        <w:t xml:space="preserve"> significativamente </w:t>
      </w:r>
      <w:r w:rsidR="00622561">
        <w:t>o</w:t>
      </w:r>
      <w:r w:rsidRPr="00811C6F">
        <w:t xml:space="preserve"> </w:t>
      </w:r>
      <w:r>
        <w:t xml:space="preserve">das </w:t>
      </w:r>
      <w:r w:rsidRPr="00811C6F">
        <w:t>referências</w:t>
      </w:r>
      <w:r>
        <w:t xml:space="preserve"> apresentadas na Tabela 5</w:t>
      </w:r>
      <w:r w:rsidRPr="00811C6F">
        <w:t>, foram atribuídas a dois fatores principais</w:t>
      </w:r>
      <w:r>
        <w:t>:</w:t>
      </w:r>
    </w:p>
    <w:p w14:paraId="56AE2E4A" w14:textId="77777777" w:rsidR="00196C45" w:rsidRDefault="00196C45" w:rsidP="00196C45">
      <w:pPr>
        <w:spacing w:line="360" w:lineRule="auto"/>
        <w:ind w:firstLine="709"/>
      </w:pPr>
    </w:p>
    <w:p w14:paraId="7E80E127" w14:textId="77777777" w:rsidR="00196C45" w:rsidRPr="003F3748" w:rsidRDefault="00196C45" w:rsidP="00196C45">
      <w:pPr>
        <w:pStyle w:val="PargrafodaLista"/>
        <w:numPr>
          <w:ilvl w:val="0"/>
          <w:numId w:val="7"/>
        </w:numPr>
        <w:spacing w:line="360" w:lineRule="auto"/>
      </w:pPr>
      <w:r w:rsidRPr="003F3748">
        <w:t xml:space="preserve">Quantidade de </w:t>
      </w:r>
      <w:r>
        <w:t>t</w:t>
      </w:r>
      <w:r w:rsidRPr="003F3748">
        <w:t xml:space="preserve">emporadas </w:t>
      </w:r>
      <w:r>
        <w:t>a</w:t>
      </w:r>
      <w:r w:rsidRPr="003F3748">
        <w:t xml:space="preserve">nalisadas: </w:t>
      </w:r>
      <w:r w:rsidRPr="005F2DBE">
        <w:t xml:space="preserve">Enquanto a maioria dos estudos analisou uma média de cinco temporadas, </w:t>
      </w:r>
      <w:r>
        <w:t>este</w:t>
      </w:r>
      <w:r w:rsidRPr="005F2DBE">
        <w:t xml:space="preserve"> estudo </w:t>
      </w:r>
      <w:r>
        <w:t>utilizou</w:t>
      </w:r>
      <w:r w:rsidRPr="005F2DBE">
        <w:t xml:space="preserve"> a base de dados </w:t>
      </w:r>
      <w:r>
        <w:t>de</w:t>
      </w:r>
      <w:r w:rsidRPr="005F2DBE">
        <w:t xml:space="preserve"> doze temporadas, proporcionando um conjunto de dados mais robusto para análise.</w:t>
      </w:r>
    </w:p>
    <w:p w14:paraId="314A9B71" w14:textId="77777777" w:rsidR="00196C45" w:rsidRDefault="00196C45" w:rsidP="00196C45">
      <w:pPr>
        <w:pStyle w:val="PargrafodaLista"/>
        <w:numPr>
          <w:ilvl w:val="0"/>
          <w:numId w:val="7"/>
        </w:numPr>
        <w:spacing w:line="360" w:lineRule="auto"/>
      </w:pPr>
      <w:r w:rsidRPr="003F3748">
        <w:t xml:space="preserve">Variáveis </w:t>
      </w:r>
      <w:r>
        <w:t>u</w:t>
      </w:r>
      <w:r w:rsidRPr="003F3748">
        <w:t xml:space="preserve">tilizadas: </w:t>
      </w:r>
      <w:r w:rsidRPr="005F2DBE">
        <w:t>As variáveis empregadas, especialmente aquelas que foram criadas para o estudo, mostraram-se de grande relevância para a eficácia dos modelos. Essas variáveis customizadas permitiram uma análise mais profunda e precisa dos padrões dos dados.</w:t>
      </w:r>
    </w:p>
    <w:p w14:paraId="5C95353E" w14:textId="77777777" w:rsidR="005A43A3" w:rsidRDefault="005A43A3" w:rsidP="005A43A3">
      <w:pPr>
        <w:spacing w:line="360" w:lineRule="auto"/>
      </w:pPr>
    </w:p>
    <w:p w14:paraId="715D95FD" w14:textId="7D80FCE6" w:rsidR="00196C45" w:rsidRPr="003F3748" w:rsidRDefault="00196C45" w:rsidP="00196C45">
      <w:pPr>
        <w:autoSpaceDE w:val="0"/>
        <w:autoSpaceDN w:val="0"/>
        <w:adjustRightInd w:val="0"/>
      </w:pPr>
      <w:r w:rsidRPr="003F3748">
        <w:t>Tabela 5. Resultado</w:t>
      </w:r>
      <w:r w:rsidR="00622561">
        <w:t>s de modelos extraídos da</w:t>
      </w:r>
      <w:r w:rsidRPr="003F3748">
        <w:t xml:space="preserve"> literatura.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699"/>
        <w:gridCol w:w="2270"/>
        <w:gridCol w:w="1978"/>
      </w:tblGrid>
      <w:tr w:rsidR="00196C45" w14:paraId="34F11C16" w14:textId="77777777" w:rsidTr="00525A96">
        <w:tc>
          <w:tcPr>
            <w:tcW w:w="2547" w:type="dxa"/>
            <w:tcBorders>
              <w:top w:val="single" w:sz="4" w:space="0" w:color="auto"/>
              <w:bottom w:val="single" w:sz="4" w:space="0" w:color="auto"/>
            </w:tcBorders>
          </w:tcPr>
          <w:p w14:paraId="2E5000B3" w14:textId="77777777" w:rsidR="00196C45" w:rsidRDefault="00196C45" w:rsidP="00525A96">
            <w:pPr>
              <w:tabs>
                <w:tab w:val="left" w:pos="2513"/>
              </w:tabs>
            </w:pPr>
            <w:r>
              <w:t>Modelo</w:t>
            </w:r>
          </w:p>
        </w:tc>
        <w:tc>
          <w:tcPr>
            <w:tcW w:w="1699" w:type="dxa"/>
            <w:tcBorders>
              <w:top w:val="single" w:sz="4" w:space="0" w:color="auto"/>
              <w:bottom w:val="single" w:sz="4" w:space="0" w:color="auto"/>
            </w:tcBorders>
          </w:tcPr>
          <w:p w14:paraId="4E379B2F" w14:textId="77777777" w:rsidR="00196C45" w:rsidRDefault="00196C45" w:rsidP="00525A96">
            <w:pPr>
              <w:tabs>
                <w:tab w:val="left" w:pos="2513"/>
              </w:tabs>
            </w:pPr>
            <w:r>
              <w:t>Acurácia</w:t>
            </w:r>
          </w:p>
        </w:tc>
        <w:tc>
          <w:tcPr>
            <w:tcW w:w="2270" w:type="dxa"/>
            <w:tcBorders>
              <w:top w:val="single" w:sz="4" w:space="0" w:color="auto"/>
              <w:bottom w:val="single" w:sz="4" w:space="0" w:color="auto"/>
            </w:tcBorders>
          </w:tcPr>
          <w:p w14:paraId="464930D7" w14:textId="77777777" w:rsidR="00196C45" w:rsidRDefault="00196C45" w:rsidP="00525A96">
            <w:pPr>
              <w:tabs>
                <w:tab w:val="left" w:pos="2513"/>
              </w:tabs>
            </w:pPr>
            <w:r>
              <w:t>Autor</w:t>
            </w:r>
          </w:p>
        </w:tc>
        <w:tc>
          <w:tcPr>
            <w:tcW w:w="1978" w:type="dxa"/>
            <w:tcBorders>
              <w:top w:val="single" w:sz="4" w:space="0" w:color="auto"/>
              <w:bottom w:val="single" w:sz="4" w:space="0" w:color="auto"/>
            </w:tcBorders>
          </w:tcPr>
          <w:p w14:paraId="00E38EFC" w14:textId="2E208A3C" w:rsidR="00196C45" w:rsidRDefault="00622561" w:rsidP="00525A96">
            <w:pPr>
              <w:tabs>
                <w:tab w:val="left" w:pos="2513"/>
              </w:tabs>
            </w:pPr>
            <w:r>
              <w:t>Caso</w:t>
            </w:r>
          </w:p>
        </w:tc>
      </w:tr>
      <w:tr w:rsidR="00196C45" w14:paraId="58B77AD0" w14:textId="77777777" w:rsidTr="00525A96">
        <w:tc>
          <w:tcPr>
            <w:tcW w:w="2547" w:type="dxa"/>
            <w:tcBorders>
              <w:top w:val="single" w:sz="4" w:space="0" w:color="auto"/>
            </w:tcBorders>
          </w:tcPr>
          <w:p w14:paraId="20CF36DC" w14:textId="77777777" w:rsidR="00196C45" w:rsidRDefault="00196C45" w:rsidP="00525A96">
            <w:pPr>
              <w:tabs>
                <w:tab w:val="left" w:pos="2513"/>
              </w:tabs>
            </w:pPr>
            <w:r>
              <w:t>Regressão Logística</w:t>
            </w:r>
          </w:p>
        </w:tc>
        <w:tc>
          <w:tcPr>
            <w:tcW w:w="1699" w:type="dxa"/>
            <w:tcBorders>
              <w:top w:val="single" w:sz="4" w:space="0" w:color="auto"/>
            </w:tcBorders>
          </w:tcPr>
          <w:p w14:paraId="4878641C" w14:textId="77777777" w:rsidR="00196C45" w:rsidRDefault="00196C45" w:rsidP="00525A96">
            <w:pPr>
              <w:tabs>
                <w:tab w:val="left" w:pos="2513"/>
              </w:tabs>
            </w:pPr>
            <w:r>
              <w:t>69,67 %</w:t>
            </w:r>
          </w:p>
        </w:tc>
        <w:tc>
          <w:tcPr>
            <w:tcW w:w="2270" w:type="dxa"/>
            <w:tcBorders>
              <w:top w:val="single" w:sz="4" w:space="0" w:color="auto"/>
            </w:tcBorders>
          </w:tcPr>
          <w:p w14:paraId="4DA5619F" w14:textId="77777777" w:rsidR="00196C45" w:rsidRDefault="00196C45" w:rsidP="00525A96">
            <w:pPr>
              <w:tabs>
                <w:tab w:val="left" w:pos="2513"/>
              </w:tabs>
            </w:pPr>
            <w:r>
              <w:t>Cao, 2012</w:t>
            </w:r>
          </w:p>
        </w:tc>
        <w:tc>
          <w:tcPr>
            <w:tcW w:w="1978" w:type="dxa"/>
            <w:tcBorders>
              <w:top w:val="single" w:sz="4" w:space="0" w:color="auto"/>
            </w:tcBorders>
          </w:tcPr>
          <w:p w14:paraId="5C9EF204" w14:textId="77777777" w:rsidR="00196C45" w:rsidRDefault="00196C45" w:rsidP="00525A96">
            <w:pPr>
              <w:tabs>
                <w:tab w:val="left" w:pos="2513"/>
              </w:tabs>
            </w:pPr>
            <w:r>
              <w:t>1</w:t>
            </w:r>
          </w:p>
        </w:tc>
      </w:tr>
      <w:tr w:rsidR="00196C45" w14:paraId="08FD6094" w14:textId="77777777" w:rsidTr="00525A96">
        <w:tc>
          <w:tcPr>
            <w:tcW w:w="2547" w:type="dxa"/>
          </w:tcPr>
          <w:p w14:paraId="11EF64F7" w14:textId="77777777" w:rsidR="00196C45" w:rsidRDefault="00196C45" w:rsidP="00525A96">
            <w:pPr>
              <w:tabs>
                <w:tab w:val="left" w:pos="2513"/>
              </w:tabs>
            </w:pPr>
            <w:r>
              <w:t>Regressão Logística</w:t>
            </w:r>
          </w:p>
        </w:tc>
        <w:tc>
          <w:tcPr>
            <w:tcW w:w="1699" w:type="dxa"/>
          </w:tcPr>
          <w:p w14:paraId="280124AF" w14:textId="77777777" w:rsidR="00196C45" w:rsidRDefault="00196C45" w:rsidP="00525A96">
            <w:pPr>
              <w:tabs>
                <w:tab w:val="left" w:pos="2513"/>
              </w:tabs>
            </w:pPr>
            <w:r>
              <w:t>69,10 %</w:t>
            </w:r>
          </w:p>
        </w:tc>
        <w:tc>
          <w:tcPr>
            <w:tcW w:w="2270" w:type="dxa"/>
          </w:tcPr>
          <w:p w14:paraId="4EE915F4" w14:textId="77777777" w:rsidR="00196C45" w:rsidRDefault="00196C45" w:rsidP="00525A96">
            <w:pPr>
              <w:tabs>
                <w:tab w:val="left" w:pos="2513"/>
              </w:tabs>
            </w:pPr>
            <w:r>
              <w:t>Lunelli, 2019</w:t>
            </w:r>
          </w:p>
        </w:tc>
        <w:tc>
          <w:tcPr>
            <w:tcW w:w="1978" w:type="dxa"/>
          </w:tcPr>
          <w:p w14:paraId="5EFC1D50" w14:textId="77777777" w:rsidR="00196C45" w:rsidRDefault="00196C45" w:rsidP="00525A96">
            <w:pPr>
              <w:tabs>
                <w:tab w:val="left" w:pos="2513"/>
              </w:tabs>
            </w:pPr>
            <w:r>
              <w:t>1</w:t>
            </w:r>
          </w:p>
        </w:tc>
      </w:tr>
      <w:tr w:rsidR="00196C45" w14:paraId="00828FF4" w14:textId="77777777" w:rsidTr="00525A96">
        <w:tc>
          <w:tcPr>
            <w:tcW w:w="2547" w:type="dxa"/>
          </w:tcPr>
          <w:p w14:paraId="7B6ED16C" w14:textId="77777777" w:rsidR="00196C45" w:rsidRDefault="00196C45" w:rsidP="00525A96">
            <w:pPr>
              <w:tabs>
                <w:tab w:val="left" w:pos="2513"/>
              </w:tabs>
            </w:pPr>
            <w:r>
              <w:t>RNA</w:t>
            </w:r>
          </w:p>
        </w:tc>
        <w:tc>
          <w:tcPr>
            <w:tcW w:w="1699" w:type="dxa"/>
          </w:tcPr>
          <w:p w14:paraId="65651D42" w14:textId="77777777" w:rsidR="00196C45" w:rsidRDefault="00196C45" w:rsidP="00525A96">
            <w:pPr>
              <w:tabs>
                <w:tab w:val="left" w:pos="2513"/>
              </w:tabs>
            </w:pPr>
            <w:r>
              <w:t>83,00 %</w:t>
            </w:r>
          </w:p>
        </w:tc>
        <w:tc>
          <w:tcPr>
            <w:tcW w:w="2270" w:type="dxa"/>
          </w:tcPr>
          <w:p w14:paraId="73206515" w14:textId="4CBCBDBA" w:rsidR="00196C45" w:rsidRDefault="00196C45" w:rsidP="00525A96">
            <w:pPr>
              <w:tabs>
                <w:tab w:val="left" w:pos="2513"/>
              </w:tabs>
            </w:pPr>
            <w:r w:rsidRPr="007C1F32">
              <w:t>Thabtah</w:t>
            </w:r>
            <w:r w:rsidR="00563A42">
              <w:t xml:space="preserve"> et al</w:t>
            </w:r>
            <w:r>
              <w:t>, 2019</w:t>
            </w:r>
          </w:p>
        </w:tc>
        <w:tc>
          <w:tcPr>
            <w:tcW w:w="1978" w:type="dxa"/>
          </w:tcPr>
          <w:p w14:paraId="3CD2DD5A" w14:textId="77777777" w:rsidR="00196C45" w:rsidRDefault="00196C45" w:rsidP="00525A96">
            <w:pPr>
              <w:tabs>
                <w:tab w:val="left" w:pos="2513"/>
              </w:tabs>
            </w:pPr>
            <w:r>
              <w:t>1</w:t>
            </w:r>
          </w:p>
        </w:tc>
      </w:tr>
      <w:tr w:rsidR="00196C45" w14:paraId="47B0F494" w14:textId="77777777" w:rsidTr="00525A96">
        <w:tc>
          <w:tcPr>
            <w:tcW w:w="2547" w:type="dxa"/>
            <w:tcBorders>
              <w:bottom w:val="single" w:sz="4" w:space="0" w:color="auto"/>
            </w:tcBorders>
          </w:tcPr>
          <w:p w14:paraId="2BD93758" w14:textId="77777777" w:rsidR="00196C45" w:rsidRDefault="00196C45" w:rsidP="00525A96">
            <w:pPr>
              <w:tabs>
                <w:tab w:val="left" w:pos="2513"/>
              </w:tabs>
            </w:pPr>
            <w:r>
              <w:t>Floresta Randômica</w:t>
            </w:r>
          </w:p>
        </w:tc>
        <w:tc>
          <w:tcPr>
            <w:tcW w:w="1699" w:type="dxa"/>
            <w:tcBorders>
              <w:bottom w:val="single" w:sz="4" w:space="0" w:color="auto"/>
            </w:tcBorders>
          </w:tcPr>
          <w:p w14:paraId="472CEB2F" w14:textId="77777777" w:rsidR="00196C45" w:rsidRDefault="00196C45" w:rsidP="00525A96">
            <w:pPr>
              <w:tabs>
                <w:tab w:val="left" w:pos="2513"/>
              </w:tabs>
            </w:pPr>
            <w:r>
              <w:t>57,00 %</w:t>
            </w:r>
          </w:p>
        </w:tc>
        <w:tc>
          <w:tcPr>
            <w:tcW w:w="2270" w:type="dxa"/>
            <w:tcBorders>
              <w:bottom w:val="single" w:sz="4" w:space="0" w:color="auto"/>
            </w:tcBorders>
          </w:tcPr>
          <w:p w14:paraId="2147429B" w14:textId="77777777" w:rsidR="00196C45" w:rsidRDefault="00196C45" w:rsidP="00525A96">
            <w:pPr>
              <w:tabs>
                <w:tab w:val="left" w:pos="2513"/>
              </w:tabs>
            </w:pPr>
            <w:r>
              <w:t>Saijo, 2023</w:t>
            </w:r>
          </w:p>
        </w:tc>
        <w:tc>
          <w:tcPr>
            <w:tcW w:w="1978" w:type="dxa"/>
            <w:tcBorders>
              <w:bottom w:val="single" w:sz="4" w:space="0" w:color="auto"/>
            </w:tcBorders>
          </w:tcPr>
          <w:p w14:paraId="45D2EBE8" w14:textId="77777777" w:rsidR="00196C45" w:rsidRDefault="00196C45" w:rsidP="00525A96">
            <w:pPr>
              <w:tabs>
                <w:tab w:val="left" w:pos="2513"/>
              </w:tabs>
            </w:pPr>
            <w:r>
              <w:t>2</w:t>
            </w:r>
          </w:p>
        </w:tc>
      </w:tr>
    </w:tbl>
    <w:p w14:paraId="6AA3AEAD" w14:textId="77777777" w:rsidR="00196C45" w:rsidRPr="00FA1C9A" w:rsidRDefault="00196C45" w:rsidP="00196C45">
      <w:pPr>
        <w:autoSpaceDE w:val="0"/>
        <w:autoSpaceDN w:val="0"/>
        <w:adjustRightInd w:val="0"/>
      </w:pPr>
      <w:r w:rsidRPr="00FA1C9A">
        <w:t>Fonte: Resultados originais da pesquisa.</w:t>
      </w:r>
    </w:p>
    <w:p w14:paraId="5EC85F3D" w14:textId="77777777" w:rsidR="004F31D0" w:rsidRDefault="004F31D0" w:rsidP="00FF4596">
      <w:pPr>
        <w:spacing w:line="360" w:lineRule="auto"/>
        <w:ind w:firstLine="709"/>
      </w:pPr>
    </w:p>
    <w:p w14:paraId="5A66EF9C" w14:textId="16AE185F" w:rsidR="00FF4596" w:rsidRDefault="00FF4596" w:rsidP="00FF4596">
      <w:pPr>
        <w:spacing w:line="360" w:lineRule="auto"/>
        <w:ind w:firstLine="709"/>
      </w:pPr>
      <w:r w:rsidRPr="005F2DBE">
        <w:t>Além disso, destac</w:t>
      </w:r>
      <w:r w:rsidR="00620AB8">
        <w:t>a</w:t>
      </w:r>
      <w:r w:rsidRPr="005F2DBE">
        <w:t xml:space="preserve">-se a importância da </w:t>
      </w:r>
      <w:proofErr w:type="spellStart"/>
      <w:r w:rsidRPr="005F2DBE">
        <w:t>nba_api</w:t>
      </w:r>
      <w:proofErr w:type="spellEnd"/>
      <w:r w:rsidRPr="005F2DBE">
        <w:t xml:space="preserve">. Essa </w:t>
      </w:r>
      <w:r>
        <w:t>biblioteca</w:t>
      </w:r>
      <w:r w:rsidRPr="005F2DBE">
        <w:t xml:space="preserve"> facilitou </w:t>
      </w:r>
      <w:r w:rsidR="00620AB8">
        <w:t>e acelerou</w:t>
      </w:r>
      <w:r w:rsidRPr="005F2DBE">
        <w:t xml:space="preserve"> a aquisição das principais estatísticas, permitindo que o foco do estudo se concentrasse na análise dos dados, em vez </w:t>
      </w:r>
      <w:r w:rsidR="00620AB8">
        <w:t>d</w:t>
      </w:r>
      <w:r w:rsidRPr="005F2DBE">
        <w:t>a coleta</w:t>
      </w:r>
      <w:r>
        <w:t xml:space="preserve"> </w:t>
      </w:r>
      <w:proofErr w:type="gramStart"/>
      <w:r w:rsidRPr="005F2DBE">
        <w:t>dos</w:t>
      </w:r>
      <w:r w:rsidR="00A82AC7">
        <w:t xml:space="preserve"> </w:t>
      </w:r>
      <w:r w:rsidRPr="005F2DBE">
        <w:t>mesmos</w:t>
      </w:r>
      <w:proofErr w:type="gramEnd"/>
      <w:r w:rsidRPr="005F2DBE">
        <w:t>.</w:t>
      </w:r>
      <w:r>
        <w:tab/>
      </w:r>
    </w:p>
    <w:p w14:paraId="054FE951" w14:textId="32C7A3DE" w:rsidR="00854DC9" w:rsidRDefault="00854DC9" w:rsidP="00FF4596">
      <w:pPr>
        <w:spacing w:line="360" w:lineRule="auto"/>
        <w:ind w:firstLine="709"/>
      </w:pPr>
      <w:r w:rsidRPr="00C33DB7">
        <w:t xml:space="preserve">Após a análise </w:t>
      </w:r>
      <w:r>
        <w:t>da matriz de confusão e suas métricas,</w:t>
      </w:r>
      <w:r w:rsidRPr="00C33DB7">
        <w:t xml:space="preserve"> e da curva ROC, a regressão logística demonstrou ser o melhor modelo para prever o resultado de uma partida da NBA, tanto na análise pós</w:t>
      </w:r>
      <w:r>
        <w:t xml:space="preserve"> </w:t>
      </w:r>
      <w:r w:rsidRPr="00C33DB7">
        <w:t>jogo (</w:t>
      </w:r>
      <w:r>
        <w:t>caso</w:t>
      </w:r>
      <w:r w:rsidRPr="00C33DB7">
        <w:t xml:space="preserve"> 1) quanto na pré-jogo (</w:t>
      </w:r>
      <w:r>
        <w:t>caso</w:t>
      </w:r>
      <w:r w:rsidRPr="00C33DB7">
        <w:t xml:space="preserve"> 2). Portanto, o modelo de classificação mais simples utilizado neste trabalho </w:t>
      </w:r>
      <w:r>
        <w:t xml:space="preserve">é </w:t>
      </w:r>
      <w:r w:rsidRPr="00C33DB7">
        <w:t>o recomendado.</w:t>
      </w:r>
    </w:p>
    <w:p w14:paraId="3A031D9F" w14:textId="3B42D605" w:rsidR="00FF4596" w:rsidRDefault="00FF4596" w:rsidP="00FF4596">
      <w:pPr>
        <w:spacing w:line="360" w:lineRule="auto"/>
        <w:ind w:firstLine="709"/>
      </w:pPr>
      <w:r>
        <w:t>A</w:t>
      </w:r>
      <w:r w:rsidRPr="002A4A5A">
        <w:t xml:space="preserve"> análise da importância das variáveis de uma partida que influenciaram o modelo de regressão logística</w:t>
      </w:r>
      <w:r w:rsidR="00854DC9">
        <w:t xml:space="preserve"> (modelo recomendado)</w:t>
      </w:r>
      <w:r w:rsidRPr="002A4A5A">
        <w:t xml:space="preserve">, </w:t>
      </w:r>
      <w:r>
        <w:t>Figura 15, demonstrou que:</w:t>
      </w:r>
    </w:p>
    <w:p w14:paraId="683BD4FD" w14:textId="77777777" w:rsidR="00FF4596" w:rsidRDefault="00FF4596" w:rsidP="00196C45">
      <w:pPr>
        <w:spacing w:line="360" w:lineRule="auto"/>
        <w:ind w:firstLine="709"/>
      </w:pPr>
    </w:p>
    <w:p w14:paraId="477FAD2F" w14:textId="77777777" w:rsidR="00726358" w:rsidRDefault="00726358" w:rsidP="00726358">
      <w:pPr>
        <w:pStyle w:val="PargrafodaLista"/>
        <w:numPr>
          <w:ilvl w:val="0"/>
          <w:numId w:val="8"/>
        </w:numPr>
        <w:spacing w:line="360" w:lineRule="auto"/>
      </w:pPr>
      <w:r w:rsidRPr="000D3257">
        <w:t>PTS (Pontos): Com um coeficiente de 1,09, verificou-se que essa variável teve um impacto positivo significativo no modelo. Isso sugeriu que quanto maior a pontuação, mais provável foi a</w:t>
      </w:r>
      <w:r>
        <w:t xml:space="preserve"> </w:t>
      </w:r>
      <w:r w:rsidRPr="000D3257">
        <w:t>ocorrência de vitória.</w:t>
      </w:r>
    </w:p>
    <w:p w14:paraId="0823B6A6" w14:textId="77777777" w:rsidR="00726358" w:rsidRDefault="00726358" w:rsidP="00726358">
      <w:pPr>
        <w:pStyle w:val="PargrafodaLista"/>
        <w:numPr>
          <w:ilvl w:val="0"/>
          <w:numId w:val="8"/>
        </w:numPr>
        <w:spacing w:line="360" w:lineRule="auto"/>
      </w:pPr>
      <w:r w:rsidRPr="000D3257">
        <w:t xml:space="preserve">FGA (Arremessos Tentados): Com um coeficiente de -1,88, indicou-se que um aumento nos arremessos tentados esteve associado a uma diminuição na probabilidade do evento. Isso pôde ser interpretado como uma indicação de que tentativas de arremesso menos eficientes (ou mais desesperadas) podem </w:t>
      </w:r>
      <w:r>
        <w:t>favorecer a derrota</w:t>
      </w:r>
      <w:r w:rsidRPr="000D3257">
        <w:t>.</w:t>
      </w:r>
    </w:p>
    <w:p w14:paraId="5D22B839" w14:textId="77777777" w:rsidR="00726358" w:rsidRDefault="00726358" w:rsidP="00726358">
      <w:pPr>
        <w:pStyle w:val="PargrafodaLista"/>
        <w:numPr>
          <w:ilvl w:val="0"/>
          <w:numId w:val="8"/>
        </w:numPr>
        <w:spacing w:line="360" w:lineRule="auto"/>
      </w:pPr>
      <w:r w:rsidRPr="000D3257">
        <w:lastRenderedPageBreak/>
        <w:t>DREB (Rebotes Defensivos): Apresentou o maior coeficiente positivo, 2,00, entre as variáveis, sugerindo um forte impacto positivo na probabilidade do evento. Rebotes defensivos p</w:t>
      </w:r>
      <w:r>
        <w:t>o</w:t>
      </w:r>
      <w:r w:rsidRPr="000D3257">
        <w:t>dem indicar uma boa defesa, contribuindo positivamente para o resultado.</w:t>
      </w:r>
    </w:p>
    <w:p w14:paraId="18024C35" w14:textId="77777777" w:rsidR="00726358" w:rsidRDefault="00726358" w:rsidP="00726358">
      <w:pPr>
        <w:pStyle w:val="PargrafodaLista"/>
        <w:numPr>
          <w:ilvl w:val="0"/>
          <w:numId w:val="8"/>
        </w:numPr>
        <w:spacing w:line="360" w:lineRule="auto"/>
      </w:pPr>
      <w:r w:rsidRPr="000D3257">
        <w:t>TOV (Turnovers): Com um coeficiente de -1,29, turnovers demonstraram ter uma influência negativa considerável no modelo. Isso foi esperado, pois turnovers podem ter levado a pontos fáceis para o adversário.</w:t>
      </w:r>
      <w:r>
        <w:t xml:space="preserve"> </w:t>
      </w:r>
    </w:p>
    <w:p w14:paraId="2B325D81" w14:textId="77777777" w:rsidR="00726358" w:rsidRDefault="00726358" w:rsidP="00726358">
      <w:pPr>
        <w:pStyle w:val="PargrafodaLista"/>
        <w:numPr>
          <w:ilvl w:val="0"/>
          <w:numId w:val="8"/>
        </w:numPr>
        <w:spacing w:line="360" w:lineRule="auto"/>
      </w:pPr>
      <w:r w:rsidRPr="000D3257">
        <w:t>OREB (Rebotes Ofensivos) e STL (Roubos de Bola): Ambos apresentaram coeficientes altamente positivos (1,34 e 1,17, respectivamente), indicando que foram fatores importantes que favoreceram o evento modelado.</w:t>
      </w:r>
    </w:p>
    <w:p w14:paraId="18A6866C" w14:textId="77777777" w:rsidR="00726358" w:rsidRDefault="00726358" w:rsidP="00196C45">
      <w:pPr>
        <w:spacing w:line="360" w:lineRule="auto"/>
        <w:ind w:firstLine="709"/>
      </w:pPr>
    </w:p>
    <w:p w14:paraId="28487489" w14:textId="0360A0EB" w:rsidR="00196C45" w:rsidRDefault="00FF4596" w:rsidP="00FF4596">
      <w:pPr>
        <w:pStyle w:val="PargrafodaLista"/>
        <w:spacing w:line="240" w:lineRule="auto"/>
        <w:ind w:left="0"/>
        <w:jc w:val="center"/>
        <w:rPr>
          <w:b/>
        </w:rPr>
      </w:pPr>
      <w:r>
        <w:rPr>
          <w:b/>
          <w:noProof/>
        </w:rPr>
        <w:drawing>
          <wp:inline distT="0" distB="0" distL="0" distR="0" wp14:anchorId="2D0A10D8" wp14:editId="25352197">
            <wp:extent cx="4921629" cy="2838450"/>
            <wp:effectExtent l="0" t="0" r="0" b="0"/>
            <wp:docPr id="1144468139" name="Imagem 20" descr="Gráfico, Gráfico de casca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68139" name="Imagem 20" descr="Gráfico, Gráfico de cascata&#10;&#10;Descrição gerada automaticamente"/>
                    <pic:cNvPicPr/>
                  </pic:nvPicPr>
                  <pic:blipFill>
                    <a:blip r:embed="rId25">
                      <a:extLst>
                        <a:ext uri="{28A0092B-C50C-407E-A947-70E740481C1C}">
                          <a14:useLocalDpi xmlns:a14="http://schemas.microsoft.com/office/drawing/2010/main" val="0"/>
                        </a:ext>
                      </a:extLst>
                    </a:blip>
                    <a:stretch>
                      <a:fillRect/>
                    </a:stretch>
                  </pic:blipFill>
                  <pic:spPr>
                    <a:xfrm>
                      <a:off x="0" y="0"/>
                      <a:ext cx="4923828" cy="2839718"/>
                    </a:xfrm>
                    <a:prstGeom prst="rect">
                      <a:avLst/>
                    </a:prstGeom>
                  </pic:spPr>
                </pic:pic>
              </a:graphicData>
            </a:graphic>
          </wp:inline>
        </w:drawing>
      </w:r>
    </w:p>
    <w:p w14:paraId="1423C733" w14:textId="097C9E01" w:rsidR="00FF4596" w:rsidRPr="00FA1C9A" w:rsidRDefault="00FF4596" w:rsidP="00FF4596">
      <w:pPr>
        <w:autoSpaceDE w:val="0"/>
        <w:autoSpaceDN w:val="0"/>
        <w:adjustRightInd w:val="0"/>
        <w:spacing w:line="240" w:lineRule="auto"/>
        <w:rPr>
          <w:color w:val="1D2228"/>
          <w:shd w:val="clear" w:color="auto" w:fill="FFFFFF"/>
        </w:rPr>
      </w:pPr>
      <w:r w:rsidRPr="00FA1C9A">
        <w:rPr>
          <w:color w:val="1D2228"/>
          <w:shd w:val="clear" w:color="auto" w:fill="FFFFFF"/>
        </w:rPr>
        <w:t xml:space="preserve">Figura </w:t>
      </w:r>
      <w:r>
        <w:rPr>
          <w:color w:val="1D2228"/>
          <w:shd w:val="clear" w:color="auto" w:fill="FFFFFF"/>
        </w:rPr>
        <w:t>15</w:t>
      </w:r>
      <w:r w:rsidRPr="00FA1C9A">
        <w:rPr>
          <w:color w:val="1D2228"/>
          <w:shd w:val="clear" w:color="auto" w:fill="FFFFFF"/>
        </w:rPr>
        <w:t xml:space="preserve">: </w:t>
      </w:r>
      <w:r>
        <w:rPr>
          <w:color w:val="1D2228"/>
          <w:shd w:val="clear" w:color="auto" w:fill="FFFFFF"/>
        </w:rPr>
        <w:t xml:space="preserve">Importância das variáveis </w:t>
      </w:r>
      <w:r w:rsidR="00726358">
        <w:rPr>
          <w:color w:val="1D2228"/>
          <w:shd w:val="clear" w:color="auto" w:fill="FFFFFF"/>
        </w:rPr>
        <w:t>para a</w:t>
      </w:r>
      <w:r>
        <w:rPr>
          <w:color w:val="1D2228"/>
          <w:shd w:val="clear" w:color="auto" w:fill="FFFFFF"/>
        </w:rPr>
        <w:t xml:space="preserve"> regressão logística.</w:t>
      </w:r>
    </w:p>
    <w:p w14:paraId="3B9DA3FA" w14:textId="77777777" w:rsidR="00FF4596" w:rsidRDefault="00FF4596" w:rsidP="00FF4596">
      <w:pPr>
        <w:autoSpaceDE w:val="0"/>
        <w:autoSpaceDN w:val="0"/>
        <w:adjustRightInd w:val="0"/>
        <w:spacing w:line="240" w:lineRule="auto"/>
      </w:pPr>
      <w:r w:rsidRPr="00FA1C9A">
        <w:t>Fonte: Resultados originais da pesquisa.</w:t>
      </w:r>
    </w:p>
    <w:p w14:paraId="796956E1" w14:textId="77777777" w:rsidR="00FF4596" w:rsidRDefault="00FF4596" w:rsidP="0084737F">
      <w:pPr>
        <w:pStyle w:val="PargrafodaLista"/>
        <w:spacing w:line="360" w:lineRule="auto"/>
        <w:ind w:left="0"/>
        <w:jc w:val="left"/>
        <w:rPr>
          <w:b/>
        </w:rPr>
      </w:pPr>
    </w:p>
    <w:p w14:paraId="2C9E5F2A" w14:textId="72A1ED48" w:rsidR="00FF4596" w:rsidRDefault="00664D84" w:rsidP="00854DC9">
      <w:pPr>
        <w:spacing w:line="360" w:lineRule="auto"/>
        <w:ind w:firstLine="709"/>
      </w:pPr>
      <w:r w:rsidRPr="00226B95">
        <w:t>Essas variáveis ajudar</w:t>
      </w:r>
      <w:r w:rsidR="00861355">
        <w:t>am</w:t>
      </w:r>
      <w:r w:rsidRPr="00226B95">
        <w:t xml:space="preserve"> a entender quais aspectos do jogo foram mais críticos para o sucesso ou fracasso, segundo o modelo. Deve</w:t>
      </w:r>
      <w:r>
        <w:t>-se</w:t>
      </w:r>
      <w:r w:rsidRPr="00226B95">
        <w:t xml:space="preserve"> ter atenção na análise das variáveis, como, por exemplo, na análise da FGA</w:t>
      </w:r>
      <w:r>
        <w:t>. U</w:t>
      </w:r>
      <w:r w:rsidRPr="009A6C8F">
        <w:t xml:space="preserve">m alto número de FGA com uma boa porcentagem de acerto </w:t>
      </w:r>
      <w:r w:rsidR="00DD35AC">
        <w:t>é</w:t>
      </w:r>
      <w:r w:rsidRPr="009A6C8F">
        <w:t xml:space="preserve"> geralmente identificado como um sinal positivo, indicando que a equipe criou e converteu boas oportunidades</w:t>
      </w:r>
      <w:r w:rsidRPr="00226B95">
        <w:t>.</w:t>
      </w:r>
      <w:r>
        <w:t xml:space="preserve"> </w:t>
      </w:r>
      <w:r w:rsidRPr="009A6C8F">
        <w:t xml:space="preserve">Assim, constatou-se que um alto FGA nem sempre </w:t>
      </w:r>
      <w:r w:rsidR="00DD35AC">
        <w:t>é</w:t>
      </w:r>
      <w:r w:rsidRPr="009A6C8F">
        <w:t xml:space="preserve"> prejudicial à equipe</w:t>
      </w:r>
      <w:r>
        <w:t>.</w:t>
      </w:r>
    </w:p>
    <w:p w14:paraId="4D7FC0A8" w14:textId="77777777" w:rsidR="00354763" w:rsidRDefault="00354763" w:rsidP="00854DC9">
      <w:pPr>
        <w:spacing w:line="360" w:lineRule="auto"/>
        <w:ind w:firstLine="709"/>
        <w:rPr>
          <w:b/>
        </w:rPr>
      </w:pPr>
    </w:p>
    <w:p w14:paraId="0F6C093B" w14:textId="68B5A2C9" w:rsidR="000A46BE" w:rsidRPr="000B508B" w:rsidRDefault="005154B6" w:rsidP="0084737F">
      <w:pPr>
        <w:pStyle w:val="PargrafodaLista"/>
        <w:spacing w:line="360" w:lineRule="auto"/>
        <w:ind w:left="0"/>
        <w:jc w:val="left"/>
        <w:rPr>
          <w:b/>
        </w:rPr>
      </w:pPr>
      <w:r w:rsidRPr="000B508B">
        <w:rPr>
          <w:b/>
        </w:rPr>
        <w:t>Considerações Finais</w:t>
      </w:r>
    </w:p>
    <w:p w14:paraId="6DDD8F35" w14:textId="77777777" w:rsidR="005154B6" w:rsidRPr="000B508B" w:rsidRDefault="005154B6" w:rsidP="0084737F">
      <w:pPr>
        <w:pStyle w:val="PargrafodaLista"/>
        <w:spacing w:line="360" w:lineRule="auto"/>
        <w:ind w:left="0"/>
        <w:jc w:val="left"/>
      </w:pPr>
    </w:p>
    <w:p w14:paraId="4FDC5D6E" w14:textId="4FA24214" w:rsidR="00113682" w:rsidRDefault="00664D84" w:rsidP="00113682">
      <w:pPr>
        <w:spacing w:line="360" w:lineRule="auto"/>
        <w:ind w:firstLine="709"/>
      </w:pPr>
      <w:r>
        <w:t xml:space="preserve">O trabalho apresentado conseguiu atingir o objetivo de </w:t>
      </w:r>
      <w:r w:rsidR="00113682">
        <w:t>prever</w:t>
      </w:r>
      <w:r>
        <w:t xml:space="preserve"> o resultado de um jogo da NBA, além de apresentar desempenho compatível com a literatura, apresentou uma </w:t>
      </w:r>
      <w:r>
        <w:lastRenderedPageBreak/>
        <w:t>alternativa a grande maioria dos estudos, que analisam o resultado após o término de uma partida. Em todos os testes realizados, foi identificado uma queda significativa no desempenho dos modelos quando fo</w:t>
      </w:r>
      <w:r w:rsidR="00113682">
        <w:t xml:space="preserve">i </w:t>
      </w:r>
      <w:r>
        <w:t>utilizad</w:t>
      </w:r>
      <w:r w:rsidR="00113682">
        <w:t>a</w:t>
      </w:r>
      <w:r>
        <w:t xml:space="preserve"> </w:t>
      </w:r>
      <w:r w:rsidR="00113682">
        <w:t>a média móvel, dos últimos 10 jogos,</w:t>
      </w:r>
      <w:r>
        <w:t xml:space="preserve"> dos times em vez dos dados reais. Porém apesar da análise dos resultados pós jogo, influenciar o desenvolvimento de um time, não </w:t>
      </w:r>
      <w:r w:rsidR="00F019A6">
        <w:t>se pode</w:t>
      </w:r>
      <w:r>
        <w:t xml:space="preserve"> negar</w:t>
      </w:r>
      <w:r w:rsidR="00542168">
        <w:t>,</w:t>
      </w:r>
      <w:r>
        <w:t xml:space="preserve"> que prever o resultado de um jogo, antes mesmo dele acontecer desperta o interesse da maioria dos apaixonados por esporte.</w:t>
      </w:r>
    </w:p>
    <w:p w14:paraId="3F1A86D4" w14:textId="10E2B0E9" w:rsidR="009D4E4D" w:rsidRDefault="009D4E4D" w:rsidP="00664D84">
      <w:pPr>
        <w:spacing w:line="360" w:lineRule="auto"/>
        <w:ind w:firstLine="709"/>
      </w:pPr>
      <w:r w:rsidRPr="009D4E4D">
        <w:t xml:space="preserve">Como motivação para </w:t>
      </w:r>
      <w:r w:rsidR="0051236F">
        <w:t>a continuidade do</w:t>
      </w:r>
      <w:r w:rsidRPr="009D4E4D">
        <w:t xml:space="preserve"> estudo, outras abordagens podem ser consideradas para aprimorar os resultados e torná-los mais precisos, especialmente na previsão do resultado pré-jogo do caso 2. Uma alternativa é, em vez de utilizar a média das variáveis das equipes dos últimos 10 jogos, usar o somatório das médias das estatísticas dos jogadores que irão participar da partida em questão. Assim, os dados estimados se aproximarão dos dados reais de uma partida.</w:t>
      </w:r>
    </w:p>
    <w:p w14:paraId="1988D8CB" w14:textId="116E6478" w:rsidR="005154B6" w:rsidRDefault="00C73EBF" w:rsidP="00C73EBF">
      <w:pPr>
        <w:spacing w:line="360" w:lineRule="auto"/>
        <w:ind w:firstLine="709"/>
      </w:pPr>
      <w:r w:rsidRPr="00C73EBF">
        <w:t>A grande quantidade de temporadas e, consequentemente, de jogos, aliada à criação das variáveis HOME, REST e PREV_STREAK, contribuiu para que o desempenho apresentado pelos modelos</w:t>
      </w:r>
      <w:r w:rsidR="009E5A67">
        <w:t>,</w:t>
      </w:r>
      <w:r w:rsidRPr="00C73EBF">
        <w:t xml:space="preserve"> ficasse em linha com os resultados reportados na literatura. Sugere-se, para estudos futuros, a replicação desta pesquisa em ligas de outros esportes</w:t>
      </w:r>
      <w:r w:rsidR="009E5A67">
        <w:t>,</w:t>
      </w:r>
      <w:r w:rsidRPr="00C73EBF">
        <w:t xml:space="preserve"> ricas em dados e estatísticas, como por exemplo, a</w:t>
      </w:r>
      <w:r w:rsidR="00DD35AC">
        <w:t xml:space="preserve"> </w:t>
      </w:r>
      <w:r w:rsidR="005F518C">
        <w:t>“</w:t>
      </w:r>
      <w:r w:rsidR="00DD35AC">
        <w:t>National Footba</w:t>
      </w:r>
      <w:r w:rsidR="009E5A67">
        <w:t>l</w:t>
      </w:r>
      <w:r w:rsidR="00DD35AC">
        <w:t>l</w:t>
      </w:r>
      <w:r w:rsidR="009E5A67">
        <w:t xml:space="preserve"> League</w:t>
      </w:r>
      <w:r w:rsidRPr="00C73EBF">
        <w:t xml:space="preserve"> </w:t>
      </w:r>
      <w:r w:rsidR="009E5A67">
        <w:t>[</w:t>
      </w:r>
      <w:r w:rsidRPr="00C73EBF">
        <w:t>NFL</w:t>
      </w:r>
      <w:r w:rsidR="009E5A67">
        <w:t>]</w:t>
      </w:r>
      <w:r w:rsidR="005F518C">
        <w:t>”</w:t>
      </w:r>
      <w:r w:rsidRPr="00C73EBF">
        <w:t xml:space="preserve"> (</w:t>
      </w:r>
      <w:r w:rsidR="007C3494">
        <w:t xml:space="preserve">liga de </w:t>
      </w:r>
      <w:r w:rsidRPr="00C73EBF">
        <w:t xml:space="preserve">futebol americano) ou a </w:t>
      </w:r>
      <w:r w:rsidR="005F518C">
        <w:t>“</w:t>
      </w:r>
      <w:r w:rsidR="009E5A67">
        <w:t>Major League Baseball [</w:t>
      </w:r>
      <w:r w:rsidRPr="00C73EBF">
        <w:t>MLB</w:t>
      </w:r>
      <w:r w:rsidR="009E5A67">
        <w:t>]</w:t>
      </w:r>
      <w:r w:rsidR="005F518C">
        <w:t>”</w:t>
      </w:r>
      <w:r w:rsidRPr="00C73EBF">
        <w:t xml:space="preserve"> (</w:t>
      </w:r>
      <w:r w:rsidR="007C3494">
        <w:t xml:space="preserve">liga de </w:t>
      </w:r>
      <w:r w:rsidRPr="00C73EBF">
        <w:t>beisebol americano).</w:t>
      </w:r>
    </w:p>
    <w:p w14:paraId="736C9FFA" w14:textId="77777777" w:rsidR="00011C90" w:rsidRDefault="00011C90" w:rsidP="00C73EBF">
      <w:pPr>
        <w:spacing w:line="360" w:lineRule="auto"/>
        <w:ind w:firstLine="709"/>
      </w:pPr>
    </w:p>
    <w:p w14:paraId="1C8CA174" w14:textId="77777777" w:rsidR="00897803" w:rsidRPr="000B508B" w:rsidRDefault="00897803" w:rsidP="00897803">
      <w:pPr>
        <w:tabs>
          <w:tab w:val="left" w:pos="1628"/>
        </w:tabs>
        <w:spacing w:line="360" w:lineRule="auto"/>
      </w:pPr>
    </w:p>
    <w:p w14:paraId="6597D8DE" w14:textId="245B3102" w:rsidR="000A46BE" w:rsidRPr="00957168" w:rsidRDefault="000A46BE" w:rsidP="005930CD">
      <w:pPr>
        <w:tabs>
          <w:tab w:val="left" w:pos="8025"/>
        </w:tabs>
        <w:spacing w:line="360" w:lineRule="auto"/>
        <w:rPr>
          <w:b/>
          <w:lang w:val="en-US"/>
        </w:rPr>
      </w:pPr>
      <w:bookmarkStart w:id="4" w:name="_Hlk33977167"/>
      <w:r w:rsidRPr="00957168">
        <w:rPr>
          <w:b/>
          <w:lang w:val="en-US"/>
        </w:rPr>
        <w:t>Referências</w:t>
      </w:r>
      <w:r w:rsidR="005930CD" w:rsidRPr="00957168">
        <w:rPr>
          <w:b/>
          <w:lang w:val="en-US"/>
        </w:rPr>
        <w:tab/>
      </w:r>
    </w:p>
    <w:bookmarkEnd w:id="4"/>
    <w:p w14:paraId="0D67B80F" w14:textId="77777777" w:rsidR="000A46BE" w:rsidRPr="00957168" w:rsidRDefault="000A46BE" w:rsidP="004B4143">
      <w:pPr>
        <w:spacing w:line="240" w:lineRule="auto"/>
        <w:rPr>
          <w:b/>
          <w:lang w:val="en-US"/>
        </w:rPr>
      </w:pPr>
    </w:p>
    <w:p w14:paraId="75BF089E" w14:textId="17398096" w:rsidR="004B4143" w:rsidRPr="00FA1C9A" w:rsidRDefault="004B4143" w:rsidP="00760002">
      <w:pPr>
        <w:spacing w:line="240" w:lineRule="auto"/>
        <w:jc w:val="left"/>
        <w:rPr>
          <w:color w:val="1D2228"/>
          <w:shd w:val="clear" w:color="auto" w:fill="FFFFFF"/>
        </w:rPr>
      </w:pPr>
      <w:r w:rsidRPr="00957168">
        <w:rPr>
          <w:color w:val="1D2228"/>
          <w:shd w:val="clear" w:color="auto" w:fill="FFFFFF"/>
          <w:lang w:val="en-US"/>
        </w:rPr>
        <w:t xml:space="preserve">Cao, C. 2012. “Sports data mining technology used in basketball outcome prediction." </w:t>
      </w:r>
      <w:r w:rsidRPr="00FA1C9A">
        <w:rPr>
          <w:color w:val="1D2228"/>
          <w:shd w:val="clear" w:color="auto" w:fill="FFFFFF"/>
        </w:rPr>
        <w:t>Dissertação de mestrado. Universidade Tecnológica de Dublin, Dublin</w:t>
      </w:r>
      <w:r>
        <w:rPr>
          <w:color w:val="1D2228"/>
          <w:shd w:val="clear" w:color="auto" w:fill="FFFFFF"/>
        </w:rPr>
        <w:t>,</w:t>
      </w:r>
      <w:r w:rsidRPr="00FA1C9A">
        <w:rPr>
          <w:color w:val="1D2228"/>
          <w:shd w:val="clear" w:color="auto" w:fill="FFFFFF"/>
        </w:rPr>
        <w:t xml:space="preserve"> Irlanda. Disponível em: &lt;https://arrow.tudublin.ie/cgi/viewcontent.cgi?article=1040&amp;context=scschcomdis&gt;.</w:t>
      </w:r>
      <w:r w:rsidR="00026FB7">
        <w:rPr>
          <w:color w:val="1D2228"/>
          <w:shd w:val="clear" w:color="auto" w:fill="FFFFFF"/>
        </w:rPr>
        <w:t xml:space="preserve"> </w:t>
      </w:r>
      <w:r w:rsidRPr="00FA1C9A">
        <w:rPr>
          <w:color w:val="1D2228"/>
          <w:shd w:val="clear" w:color="auto" w:fill="FFFFFF"/>
        </w:rPr>
        <w:t>Acesso em 11</w:t>
      </w:r>
      <w:r w:rsidR="00D13302">
        <w:rPr>
          <w:color w:val="1D2228"/>
          <w:shd w:val="clear" w:color="auto" w:fill="FFFFFF"/>
        </w:rPr>
        <w:t xml:space="preserve"> </w:t>
      </w:r>
      <w:r w:rsidRPr="00FA1C9A">
        <w:rPr>
          <w:color w:val="1D2228"/>
          <w:shd w:val="clear" w:color="auto" w:fill="FFFFFF"/>
        </w:rPr>
        <w:t>mar. 2024.</w:t>
      </w:r>
    </w:p>
    <w:p w14:paraId="3CBA99F2" w14:textId="77777777" w:rsidR="004B4143" w:rsidRPr="00FA1C9A" w:rsidRDefault="004B4143" w:rsidP="00760002">
      <w:pPr>
        <w:spacing w:line="240" w:lineRule="auto"/>
        <w:jc w:val="left"/>
        <w:rPr>
          <w:b/>
          <w:bCs/>
        </w:rPr>
      </w:pPr>
    </w:p>
    <w:p w14:paraId="5DB0BF31" w14:textId="77777777" w:rsidR="004B4143" w:rsidRDefault="004B4143" w:rsidP="00760002">
      <w:pPr>
        <w:spacing w:line="240" w:lineRule="auto"/>
        <w:jc w:val="left"/>
        <w:rPr>
          <w:color w:val="1D2228"/>
          <w:shd w:val="clear" w:color="auto" w:fill="FFFFFF"/>
        </w:rPr>
      </w:pPr>
      <w:r w:rsidRPr="00FA1C9A">
        <w:rPr>
          <w:color w:val="1D2228"/>
          <w:shd w:val="clear" w:color="auto" w:fill="FFFFFF"/>
        </w:rPr>
        <w:t>F</w:t>
      </w:r>
      <w:r>
        <w:rPr>
          <w:color w:val="1D2228"/>
          <w:shd w:val="clear" w:color="auto" w:fill="FFFFFF"/>
        </w:rPr>
        <w:t>á</w:t>
      </w:r>
      <w:r w:rsidRPr="00FA1C9A">
        <w:rPr>
          <w:color w:val="1D2228"/>
          <w:shd w:val="clear" w:color="auto" w:fill="FFFFFF"/>
        </w:rPr>
        <w:t>vero, L. P; Belfiore P. 2024. Manual de Análise de Dados. 2ed. Editora LTC, Rio de Janeiro, RJ, Brasil.</w:t>
      </w:r>
    </w:p>
    <w:p w14:paraId="60A39251" w14:textId="77777777" w:rsidR="004B4143" w:rsidRDefault="004B4143" w:rsidP="00760002">
      <w:pPr>
        <w:spacing w:line="240" w:lineRule="auto"/>
        <w:jc w:val="left"/>
        <w:rPr>
          <w:color w:val="1D2228"/>
          <w:shd w:val="clear" w:color="auto" w:fill="FFFFFF"/>
        </w:rPr>
      </w:pPr>
    </w:p>
    <w:p w14:paraId="7E310D41" w14:textId="77777777" w:rsidR="004B4143" w:rsidRPr="00725902" w:rsidRDefault="004B4143" w:rsidP="00760002">
      <w:pPr>
        <w:spacing w:line="240" w:lineRule="auto"/>
        <w:jc w:val="left"/>
        <w:rPr>
          <w:color w:val="1D2228"/>
          <w:shd w:val="clear" w:color="auto" w:fill="FFFFFF"/>
        </w:rPr>
      </w:pPr>
      <w:r w:rsidRPr="00957168">
        <w:rPr>
          <w:color w:val="1D2228"/>
          <w:shd w:val="clear" w:color="auto" w:fill="FFFFFF"/>
          <w:lang w:val="en-US"/>
        </w:rPr>
        <w:t xml:space="preserve">Fleck, L.; Tavares, M. H. F.; Eyng, E.; Helmann, A. C.; Andrade, M. A. M. 2016. </w:t>
      </w:r>
      <w:r w:rsidRPr="00725902">
        <w:rPr>
          <w:color w:val="1D2228"/>
          <w:shd w:val="clear" w:color="auto" w:fill="FFFFFF"/>
        </w:rPr>
        <w:t>Redes Neurais Artificiais: Princípios Básicos. Revista Eletrônica Científica Inovação e Tecnologia 1: 47-57.</w:t>
      </w:r>
    </w:p>
    <w:p w14:paraId="3AD68308" w14:textId="77777777" w:rsidR="004B4143" w:rsidRPr="00725902" w:rsidRDefault="004B4143" w:rsidP="00760002">
      <w:pPr>
        <w:spacing w:line="240" w:lineRule="auto"/>
        <w:jc w:val="left"/>
        <w:rPr>
          <w:color w:val="1D2228"/>
          <w:shd w:val="clear" w:color="auto" w:fill="FFFFFF"/>
        </w:rPr>
      </w:pPr>
    </w:p>
    <w:p w14:paraId="526D8CAB" w14:textId="77777777" w:rsidR="004B4143" w:rsidRPr="00FA1C9A" w:rsidRDefault="004B4143" w:rsidP="00760002">
      <w:pPr>
        <w:spacing w:line="240" w:lineRule="auto"/>
        <w:jc w:val="left"/>
        <w:rPr>
          <w:color w:val="1D2228"/>
          <w:shd w:val="clear" w:color="auto" w:fill="FFFFFF"/>
        </w:rPr>
      </w:pPr>
      <w:r w:rsidRPr="00FA1C9A">
        <w:rPr>
          <w:color w:val="1D2228"/>
          <w:shd w:val="clear" w:color="auto" w:fill="FFFFFF"/>
        </w:rPr>
        <w:t>Géron, A. 2021. Mãos à Obra: Aprendizado de Máquina com Scikit-Learn, Keras &amp; TensorFlow. 2ed. Editora Alta Books, Rio de Janeiro, RJ, Brasil.</w:t>
      </w:r>
    </w:p>
    <w:p w14:paraId="4FBA4FE4" w14:textId="77777777" w:rsidR="004B4143" w:rsidRPr="00725902" w:rsidRDefault="004B4143" w:rsidP="00760002">
      <w:pPr>
        <w:spacing w:line="240" w:lineRule="auto"/>
        <w:jc w:val="left"/>
        <w:rPr>
          <w:color w:val="1D2228"/>
          <w:shd w:val="clear" w:color="auto" w:fill="FFFFFF"/>
        </w:rPr>
      </w:pPr>
      <w:r w:rsidRPr="00725902">
        <w:rPr>
          <w:color w:val="1D2228"/>
          <w:shd w:val="clear" w:color="auto" w:fill="FFFFFF"/>
        </w:rPr>
        <w:tab/>
      </w:r>
    </w:p>
    <w:p w14:paraId="3997BA84" w14:textId="77777777" w:rsidR="004B4143" w:rsidRPr="004B5F70" w:rsidRDefault="004B4143" w:rsidP="00760002">
      <w:pPr>
        <w:spacing w:line="240" w:lineRule="auto"/>
        <w:jc w:val="left"/>
        <w:rPr>
          <w:color w:val="1D2228"/>
          <w:shd w:val="clear" w:color="auto" w:fill="FFFFFF"/>
          <w:lang w:val="it-IT"/>
        </w:rPr>
      </w:pPr>
      <w:r w:rsidRPr="00FA1C9A">
        <w:rPr>
          <w:color w:val="1D2228"/>
          <w:shd w:val="clear" w:color="auto" w:fill="FFFFFF"/>
        </w:rPr>
        <w:t xml:space="preserve">Klosterman, S. 2019. Projetos de Ciência de Dados com Python. </w:t>
      </w:r>
      <w:r w:rsidRPr="004B5F70">
        <w:rPr>
          <w:color w:val="1D2228"/>
          <w:shd w:val="clear" w:color="auto" w:fill="FFFFFF"/>
          <w:lang w:val="it-IT"/>
        </w:rPr>
        <w:t xml:space="preserve">1ed. </w:t>
      </w:r>
      <w:proofErr w:type="spellStart"/>
      <w:r w:rsidRPr="004B5F70">
        <w:rPr>
          <w:color w:val="1D2228"/>
          <w:shd w:val="clear" w:color="auto" w:fill="FFFFFF"/>
          <w:lang w:val="it-IT"/>
        </w:rPr>
        <w:t>Editora</w:t>
      </w:r>
      <w:proofErr w:type="spellEnd"/>
      <w:r w:rsidRPr="004B5F70">
        <w:rPr>
          <w:color w:val="1D2228"/>
          <w:shd w:val="clear" w:color="auto" w:fill="FFFFFF"/>
          <w:lang w:val="it-IT"/>
        </w:rPr>
        <w:t xml:space="preserve"> </w:t>
      </w:r>
      <w:proofErr w:type="spellStart"/>
      <w:r w:rsidRPr="004B5F70">
        <w:rPr>
          <w:color w:val="1D2228"/>
          <w:shd w:val="clear" w:color="auto" w:fill="FFFFFF"/>
          <w:lang w:val="it-IT"/>
        </w:rPr>
        <w:t>Novatec</w:t>
      </w:r>
      <w:proofErr w:type="spellEnd"/>
      <w:r w:rsidRPr="004B5F70">
        <w:rPr>
          <w:color w:val="1D2228"/>
          <w:shd w:val="clear" w:color="auto" w:fill="FFFFFF"/>
          <w:lang w:val="it-IT"/>
        </w:rPr>
        <w:t xml:space="preserve">, </w:t>
      </w:r>
      <w:proofErr w:type="spellStart"/>
      <w:r w:rsidRPr="004B5F70">
        <w:rPr>
          <w:color w:val="1D2228"/>
          <w:shd w:val="clear" w:color="auto" w:fill="FFFFFF"/>
          <w:lang w:val="it-IT"/>
        </w:rPr>
        <w:t>São</w:t>
      </w:r>
      <w:proofErr w:type="spellEnd"/>
      <w:r w:rsidRPr="004B5F70">
        <w:rPr>
          <w:color w:val="1D2228"/>
          <w:shd w:val="clear" w:color="auto" w:fill="FFFFFF"/>
          <w:lang w:val="it-IT"/>
        </w:rPr>
        <w:t xml:space="preserve"> Paulo, SP, Brasil.</w:t>
      </w:r>
    </w:p>
    <w:p w14:paraId="0CDB27E2" w14:textId="77777777" w:rsidR="004B4143" w:rsidRPr="004B5F70" w:rsidRDefault="004B4143" w:rsidP="00760002">
      <w:pPr>
        <w:spacing w:line="240" w:lineRule="auto"/>
        <w:jc w:val="left"/>
        <w:rPr>
          <w:color w:val="1D2228"/>
          <w:shd w:val="clear" w:color="auto" w:fill="FFFFFF"/>
          <w:lang w:val="it-IT"/>
        </w:rPr>
      </w:pPr>
    </w:p>
    <w:p w14:paraId="4E95B8FB" w14:textId="77777777" w:rsidR="004B4143" w:rsidRPr="00FA1C9A" w:rsidRDefault="004B4143" w:rsidP="00760002">
      <w:pPr>
        <w:spacing w:line="240" w:lineRule="auto"/>
        <w:jc w:val="left"/>
        <w:rPr>
          <w:color w:val="1D2228"/>
          <w:shd w:val="clear" w:color="auto" w:fill="FFFFFF"/>
        </w:rPr>
      </w:pPr>
      <w:r w:rsidRPr="004B5F70">
        <w:rPr>
          <w:color w:val="1D2228"/>
          <w:shd w:val="clear" w:color="auto" w:fill="FFFFFF"/>
          <w:lang w:val="it-IT"/>
        </w:rPr>
        <w:t xml:space="preserve">Lunelli, L. M. 2019. </w:t>
      </w:r>
      <w:r w:rsidRPr="00FA1C9A">
        <w:rPr>
          <w:color w:val="1D2228"/>
          <w:shd w:val="clear" w:color="auto" w:fill="FFFFFF"/>
        </w:rPr>
        <w:t>Previsão de resultado de jogos da NBA com algoritmos de machine learning. Dissertação de mestrado. Universidade Nova de Lisboa, Lisboa, Portugal. Disponível em: &lt;</w:t>
      </w:r>
      <w:hyperlink r:id="rId26" w:history="1">
        <w:r w:rsidRPr="00725902">
          <w:rPr>
            <w:color w:val="1D2228"/>
            <w:shd w:val="clear" w:color="auto" w:fill="FFFFFF"/>
          </w:rPr>
          <w:t>https://run.unl.pt/handle/10362/93006</w:t>
        </w:r>
      </w:hyperlink>
      <w:r>
        <w:rPr>
          <w:color w:val="1D2228"/>
          <w:shd w:val="clear" w:color="auto" w:fill="FFFFFF"/>
        </w:rPr>
        <w:t>&gt;</w:t>
      </w:r>
      <w:r w:rsidRPr="00FA1C9A">
        <w:rPr>
          <w:color w:val="1D2228"/>
          <w:shd w:val="clear" w:color="auto" w:fill="FFFFFF"/>
        </w:rPr>
        <w:t xml:space="preserve"> Acesso em: 11 de mar. de 2024.</w:t>
      </w:r>
    </w:p>
    <w:p w14:paraId="60E651A5" w14:textId="77777777" w:rsidR="004B4143" w:rsidRDefault="004B4143" w:rsidP="00760002">
      <w:pPr>
        <w:spacing w:line="240" w:lineRule="auto"/>
        <w:jc w:val="left"/>
        <w:rPr>
          <w:color w:val="1D2228"/>
          <w:shd w:val="clear" w:color="auto" w:fill="FFFFFF"/>
        </w:rPr>
      </w:pPr>
    </w:p>
    <w:p w14:paraId="7ED70652" w14:textId="77777777" w:rsidR="004B4143" w:rsidRPr="00FA1C9A" w:rsidRDefault="004B4143" w:rsidP="00760002">
      <w:pPr>
        <w:spacing w:line="240" w:lineRule="auto"/>
        <w:jc w:val="left"/>
        <w:rPr>
          <w:color w:val="1D2228"/>
          <w:shd w:val="clear" w:color="auto" w:fill="FFFFFF"/>
        </w:rPr>
      </w:pPr>
      <w:r w:rsidRPr="00FA1C9A">
        <w:rPr>
          <w:color w:val="1D2228"/>
          <w:shd w:val="clear" w:color="auto" w:fill="FFFFFF"/>
        </w:rPr>
        <w:lastRenderedPageBreak/>
        <w:t>Mercadante, L. A. 2021. Basquetebol por números: do jogo livre ao alto rendimento. 1ed. Editora CRV, Curitiba, PR, Brasil.</w:t>
      </w:r>
    </w:p>
    <w:p w14:paraId="1A1A80C3" w14:textId="77777777" w:rsidR="004B4143" w:rsidRPr="00725902" w:rsidRDefault="004B4143" w:rsidP="00760002">
      <w:pPr>
        <w:spacing w:line="240" w:lineRule="auto"/>
        <w:jc w:val="left"/>
        <w:rPr>
          <w:color w:val="1D2228"/>
          <w:shd w:val="clear" w:color="auto" w:fill="FFFFFF"/>
        </w:rPr>
      </w:pPr>
    </w:p>
    <w:p w14:paraId="05CA6DD1" w14:textId="77777777" w:rsidR="004B4143" w:rsidRDefault="004B4143" w:rsidP="00760002">
      <w:pPr>
        <w:spacing w:line="240" w:lineRule="auto"/>
        <w:jc w:val="left"/>
        <w:rPr>
          <w:color w:val="1D2228"/>
          <w:shd w:val="clear" w:color="auto" w:fill="FFFFFF"/>
        </w:rPr>
      </w:pPr>
      <w:r w:rsidRPr="00FA1C9A">
        <w:rPr>
          <w:color w:val="1D2228"/>
          <w:shd w:val="clear" w:color="auto" w:fill="FFFFFF"/>
        </w:rPr>
        <w:t>Morettin, P. A.; Bussab, W. O. 2023. Estatística Básica. 10ed. Editora Saraiva, São Paulo, SP, Brasil.</w:t>
      </w:r>
    </w:p>
    <w:p w14:paraId="41E3AE83" w14:textId="77777777" w:rsidR="004B4143" w:rsidRDefault="004B4143" w:rsidP="00760002">
      <w:pPr>
        <w:spacing w:line="240" w:lineRule="auto"/>
        <w:jc w:val="left"/>
        <w:rPr>
          <w:color w:val="1D2228"/>
          <w:shd w:val="clear" w:color="auto" w:fill="FFFFFF"/>
        </w:rPr>
      </w:pPr>
    </w:p>
    <w:p w14:paraId="56AAAB49" w14:textId="7095EC6E" w:rsidR="004B4143" w:rsidRPr="00725902" w:rsidRDefault="004B4143" w:rsidP="00760002">
      <w:pPr>
        <w:spacing w:line="240" w:lineRule="auto"/>
        <w:jc w:val="left"/>
        <w:rPr>
          <w:color w:val="1D2228"/>
          <w:shd w:val="clear" w:color="auto" w:fill="FFFFFF"/>
        </w:rPr>
      </w:pPr>
      <w:r w:rsidRPr="00544A85">
        <w:rPr>
          <w:color w:val="1D2228"/>
          <w:shd w:val="clear" w:color="auto" w:fill="FFFFFF"/>
          <w:lang w:val="it-IT"/>
        </w:rPr>
        <w:t>“National Basketball Association [NBA]”, 2024</w:t>
      </w:r>
      <w:r w:rsidR="00D13302" w:rsidRPr="00544A85">
        <w:rPr>
          <w:color w:val="1D2228"/>
          <w:shd w:val="clear" w:color="auto" w:fill="FFFFFF"/>
          <w:lang w:val="it-IT"/>
        </w:rPr>
        <w:t>a</w:t>
      </w:r>
      <w:r w:rsidRPr="00544A85">
        <w:rPr>
          <w:color w:val="1D2228"/>
          <w:shd w:val="clear" w:color="auto" w:fill="FFFFFF"/>
          <w:lang w:val="it-IT"/>
        </w:rPr>
        <w:t xml:space="preserve">. </w:t>
      </w:r>
      <w:r w:rsidRPr="00FA1C9A">
        <w:rPr>
          <w:color w:val="1D2228"/>
          <w:shd w:val="clear" w:color="auto" w:fill="FFFFFF"/>
        </w:rPr>
        <w:t xml:space="preserve">NBA </w:t>
      </w:r>
      <w:proofErr w:type="spellStart"/>
      <w:r w:rsidRPr="00FA1C9A">
        <w:rPr>
          <w:color w:val="1D2228"/>
          <w:shd w:val="clear" w:color="auto" w:fill="FFFFFF"/>
        </w:rPr>
        <w:t>Advanced</w:t>
      </w:r>
      <w:proofErr w:type="spellEnd"/>
      <w:r w:rsidRPr="00FA1C9A">
        <w:rPr>
          <w:color w:val="1D2228"/>
          <w:shd w:val="clear" w:color="auto" w:fill="FFFFFF"/>
        </w:rPr>
        <w:t xml:space="preserve"> </w:t>
      </w:r>
      <w:proofErr w:type="spellStart"/>
      <w:r w:rsidRPr="00FA1C9A">
        <w:rPr>
          <w:color w:val="1D2228"/>
          <w:shd w:val="clear" w:color="auto" w:fill="FFFFFF"/>
        </w:rPr>
        <w:t>Stats</w:t>
      </w:r>
      <w:proofErr w:type="spellEnd"/>
      <w:r w:rsidRPr="00FA1C9A">
        <w:rPr>
          <w:color w:val="1D2228"/>
          <w:shd w:val="clear" w:color="auto" w:fill="FFFFFF"/>
        </w:rPr>
        <w:t>. Disponível em: &lt;https://www.nba.com/</w:t>
      </w:r>
      <w:proofErr w:type="spellStart"/>
      <w:r w:rsidRPr="00FA1C9A">
        <w:rPr>
          <w:color w:val="1D2228"/>
          <w:shd w:val="clear" w:color="auto" w:fill="FFFFFF"/>
        </w:rPr>
        <w:t>stats</w:t>
      </w:r>
      <w:proofErr w:type="spellEnd"/>
      <w:r w:rsidRPr="00FA1C9A">
        <w:rPr>
          <w:color w:val="1D2228"/>
          <w:shd w:val="clear" w:color="auto" w:fill="FFFFFF"/>
        </w:rPr>
        <w:t>&gt;. Acesso em: 11 mar.</w:t>
      </w:r>
      <w:r w:rsidR="00D13302">
        <w:rPr>
          <w:color w:val="1D2228"/>
          <w:shd w:val="clear" w:color="auto" w:fill="FFFFFF"/>
        </w:rPr>
        <w:t xml:space="preserve"> </w:t>
      </w:r>
      <w:r w:rsidRPr="00FA1C9A">
        <w:rPr>
          <w:color w:val="1D2228"/>
          <w:shd w:val="clear" w:color="auto" w:fill="FFFFFF"/>
        </w:rPr>
        <w:t>2024.</w:t>
      </w:r>
    </w:p>
    <w:p w14:paraId="6C79E53C" w14:textId="77777777" w:rsidR="004B4143" w:rsidRPr="00725902" w:rsidRDefault="004B4143" w:rsidP="00760002">
      <w:pPr>
        <w:spacing w:line="240" w:lineRule="auto"/>
        <w:jc w:val="left"/>
        <w:rPr>
          <w:color w:val="1D2228"/>
          <w:shd w:val="clear" w:color="auto" w:fill="FFFFFF"/>
        </w:rPr>
      </w:pPr>
    </w:p>
    <w:p w14:paraId="1B5C2736" w14:textId="3E351D01" w:rsidR="004B4143" w:rsidRDefault="004B4143" w:rsidP="00760002">
      <w:pPr>
        <w:spacing w:line="240" w:lineRule="auto"/>
        <w:jc w:val="left"/>
        <w:rPr>
          <w:color w:val="1D2228"/>
          <w:shd w:val="clear" w:color="auto" w:fill="FFFFFF"/>
        </w:rPr>
      </w:pPr>
      <w:r w:rsidRPr="00957168">
        <w:rPr>
          <w:color w:val="1D2228"/>
          <w:shd w:val="clear" w:color="auto" w:fill="FFFFFF"/>
          <w:lang w:val="en-US"/>
        </w:rPr>
        <w:t>“National Basketball Association [NBA]”, 2024</w:t>
      </w:r>
      <w:r w:rsidR="00D13302" w:rsidRPr="00957168">
        <w:rPr>
          <w:color w:val="1D2228"/>
          <w:shd w:val="clear" w:color="auto" w:fill="FFFFFF"/>
          <w:lang w:val="en-US"/>
        </w:rPr>
        <w:t>b</w:t>
      </w:r>
      <w:r w:rsidRPr="00957168">
        <w:rPr>
          <w:color w:val="1D2228"/>
          <w:shd w:val="clear" w:color="auto" w:fill="FFFFFF"/>
          <w:lang w:val="en-US"/>
        </w:rPr>
        <w:t xml:space="preserve">. </w:t>
      </w:r>
      <w:r w:rsidRPr="00FA1C9A">
        <w:rPr>
          <w:color w:val="1D2228"/>
          <w:shd w:val="clear" w:color="auto" w:fill="FFFFFF"/>
        </w:rPr>
        <w:t>NBA</w:t>
      </w:r>
      <w:r>
        <w:rPr>
          <w:color w:val="1D2228"/>
          <w:shd w:val="clear" w:color="auto" w:fill="FFFFFF"/>
        </w:rPr>
        <w:t xml:space="preserve"> </w:t>
      </w:r>
      <w:proofErr w:type="spellStart"/>
      <w:r>
        <w:rPr>
          <w:color w:val="1D2228"/>
          <w:shd w:val="clear" w:color="auto" w:fill="FFFFFF"/>
        </w:rPr>
        <w:t>History</w:t>
      </w:r>
      <w:proofErr w:type="spellEnd"/>
      <w:r w:rsidRPr="00FA1C9A">
        <w:rPr>
          <w:color w:val="1D2228"/>
          <w:shd w:val="clear" w:color="auto" w:fill="FFFFFF"/>
        </w:rPr>
        <w:t>. Disponível em: &lt;</w:t>
      </w:r>
      <w:r w:rsidRPr="0074767E">
        <w:rPr>
          <w:color w:val="1D2228"/>
          <w:shd w:val="clear" w:color="auto" w:fill="FFFFFF"/>
        </w:rPr>
        <w:t>https://www.nba.com/</w:t>
      </w:r>
      <w:proofErr w:type="spellStart"/>
      <w:r w:rsidRPr="0074767E">
        <w:rPr>
          <w:color w:val="1D2228"/>
          <w:shd w:val="clear" w:color="auto" w:fill="FFFFFF"/>
        </w:rPr>
        <w:t>history</w:t>
      </w:r>
      <w:proofErr w:type="spellEnd"/>
      <w:r w:rsidRPr="00FA1C9A">
        <w:rPr>
          <w:color w:val="1D2228"/>
          <w:shd w:val="clear" w:color="auto" w:fill="FFFFFF"/>
        </w:rPr>
        <w:t>&gt;. Acesso em: 11</w:t>
      </w:r>
      <w:r w:rsidR="00D13302">
        <w:rPr>
          <w:color w:val="1D2228"/>
          <w:shd w:val="clear" w:color="auto" w:fill="FFFFFF"/>
        </w:rPr>
        <w:t xml:space="preserve"> </w:t>
      </w:r>
      <w:r w:rsidRPr="00FA1C9A">
        <w:rPr>
          <w:color w:val="1D2228"/>
          <w:shd w:val="clear" w:color="auto" w:fill="FFFFFF"/>
        </w:rPr>
        <w:t>mar. 2024.</w:t>
      </w:r>
    </w:p>
    <w:p w14:paraId="3958F233" w14:textId="77777777" w:rsidR="004B4143" w:rsidRDefault="004B4143" w:rsidP="00760002">
      <w:pPr>
        <w:tabs>
          <w:tab w:val="left" w:pos="1260"/>
        </w:tabs>
        <w:spacing w:line="240" w:lineRule="auto"/>
        <w:jc w:val="left"/>
        <w:rPr>
          <w:color w:val="1D2228"/>
          <w:shd w:val="clear" w:color="auto" w:fill="FFFFFF"/>
        </w:rPr>
      </w:pPr>
      <w:r>
        <w:rPr>
          <w:color w:val="1D2228"/>
          <w:shd w:val="clear" w:color="auto" w:fill="FFFFFF"/>
        </w:rPr>
        <w:tab/>
      </w:r>
    </w:p>
    <w:p w14:paraId="24504F1E" w14:textId="2D8F8E68" w:rsidR="004B4143" w:rsidRPr="00725902" w:rsidRDefault="004B4143" w:rsidP="00760002">
      <w:pPr>
        <w:spacing w:line="240" w:lineRule="auto"/>
        <w:jc w:val="left"/>
        <w:rPr>
          <w:color w:val="1D2228"/>
          <w:shd w:val="clear" w:color="auto" w:fill="FFFFFF"/>
        </w:rPr>
      </w:pPr>
      <w:r w:rsidRPr="00FA1C9A">
        <w:rPr>
          <w:color w:val="1D2228"/>
          <w:shd w:val="clear" w:color="auto" w:fill="FFFFFF"/>
        </w:rPr>
        <w:t>“National Basketball Association [NBA]”, 2024</w:t>
      </w:r>
      <w:r w:rsidR="00D13302">
        <w:rPr>
          <w:color w:val="1D2228"/>
          <w:shd w:val="clear" w:color="auto" w:fill="FFFFFF"/>
        </w:rPr>
        <w:t>c</w:t>
      </w:r>
      <w:r w:rsidRPr="00FA1C9A">
        <w:rPr>
          <w:color w:val="1D2228"/>
          <w:shd w:val="clear" w:color="auto" w:fill="FFFFFF"/>
        </w:rPr>
        <w:t>. NBA</w:t>
      </w:r>
      <w:r>
        <w:rPr>
          <w:color w:val="1D2228"/>
          <w:shd w:val="clear" w:color="auto" w:fill="FFFFFF"/>
        </w:rPr>
        <w:t xml:space="preserve"> Oficial</w:t>
      </w:r>
      <w:r w:rsidRPr="00FA1C9A">
        <w:rPr>
          <w:color w:val="1D2228"/>
          <w:shd w:val="clear" w:color="auto" w:fill="FFFFFF"/>
        </w:rPr>
        <w:t>. Disponível em: &lt;</w:t>
      </w:r>
      <w:r w:rsidRPr="002D7F80">
        <w:rPr>
          <w:color w:val="1D2228"/>
          <w:shd w:val="clear" w:color="auto" w:fill="FFFFFF"/>
        </w:rPr>
        <w:t>https://official.nba.com/</w:t>
      </w:r>
      <w:r w:rsidRPr="00FA1C9A">
        <w:rPr>
          <w:color w:val="1D2228"/>
          <w:shd w:val="clear" w:color="auto" w:fill="FFFFFF"/>
        </w:rPr>
        <w:t>&gt;. Acesso em: 11</w:t>
      </w:r>
      <w:r w:rsidR="00D13302">
        <w:rPr>
          <w:color w:val="1D2228"/>
          <w:shd w:val="clear" w:color="auto" w:fill="FFFFFF"/>
        </w:rPr>
        <w:t xml:space="preserve"> </w:t>
      </w:r>
      <w:r w:rsidRPr="00FA1C9A">
        <w:rPr>
          <w:color w:val="1D2228"/>
          <w:shd w:val="clear" w:color="auto" w:fill="FFFFFF"/>
        </w:rPr>
        <w:t>mar. 2024.</w:t>
      </w:r>
    </w:p>
    <w:p w14:paraId="37F7FB67" w14:textId="77777777" w:rsidR="004B4143" w:rsidRDefault="004B4143" w:rsidP="00760002">
      <w:pPr>
        <w:spacing w:line="240" w:lineRule="auto"/>
        <w:jc w:val="left"/>
        <w:rPr>
          <w:color w:val="1D2228"/>
          <w:shd w:val="clear" w:color="auto" w:fill="FFFFFF"/>
        </w:rPr>
      </w:pPr>
    </w:p>
    <w:p w14:paraId="3F747F87" w14:textId="736C91AD" w:rsidR="004B4143" w:rsidRDefault="004B4143" w:rsidP="00760002">
      <w:pPr>
        <w:spacing w:line="240" w:lineRule="auto"/>
        <w:jc w:val="left"/>
        <w:rPr>
          <w:color w:val="1D2228"/>
          <w:shd w:val="clear" w:color="auto" w:fill="FFFFFF"/>
        </w:rPr>
      </w:pPr>
      <w:r>
        <w:rPr>
          <w:color w:val="1D2228"/>
          <w:shd w:val="clear" w:color="auto" w:fill="FFFFFF"/>
        </w:rPr>
        <w:t xml:space="preserve">Patel, S. 2024. </w:t>
      </w:r>
      <w:proofErr w:type="spellStart"/>
      <w:r>
        <w:rPr>
          <w:color w:val="1D2228"/>
          <w:shd w:val="clear" w:color="auto" w:fill="FFFFFF"/>
        </w:rPr>
        <w:t>nba_api</w:t>
      </w:r>
      <w:proofErr w:type="spellEnd"/>
      <w:r>
        <w:rPr>
          <w:color w:val="1D2228"/>
          <w:shd w:val="clear" w:color="auto" w:fill="FFFFFF"/>
        </w:rPr>
        <w:t>. Disponível em: &lt;</w:t>
      </w:r>
      <w:r w:rsidRPr="000A7305">
        <w:rPr>
          <w:color w:val="1D2228"/>
          <w:shd w:val="clear" w:color="auto" w:fill="FFFFFF"/>
        </w:rPr>
        <w:t>https://github.com/</w:t>
      </w:r>
      <w:proofErr w:type="spellStart"/>
      <w:r w:rsidRPr="000A7305">
        <w:rPr>
          <w:color w:val="1D2228"/>
          <w:shd w:val="clear" w:color="auto" w:fill="FFFFFF"/>
        </w:rPr>
        <w:t>swar</w:t>
      </w:r>
      <w:proofErr w:type="spellEnd"/>
      <w:r w:rsidRPr="000A7305">
        <w:rPr>
          <w:color w:val="1D2228"/>
          <w:shd w:val="clear" w:color="auto" w:fill="FFFFFF"/>
        </w:rPr>
        <w:t>/</w:t>
      </w:r>
      <w:proofErr w:type="spellStart"/>
      <w:r w:rsidRPr="000A7305">
        <w:rPr>
          <w:color w:val="1D2228"/>
          <w:shd w:val="clear" w:color="auto" w:fill="FFFFFF"/>
        </w:rPr>
        <w:t>nba_api</w:t>
      </w:r>
      <w:proofErr w:type="spellEnd"/>
      <w:r>
        <w:rPr>
          <w:color w:val="1D2228"/>
          <w:shd w:val="clear" w:color="auto" w:fill="FFFFFF"/>
        </w:rPr>
        <w:t>&gt;. Acesso em:</w:t>
      </w:r>
      <w:r w:rsidRPr="00FA1C9A">
        <w:rPr>
          <w:color w:val="1D2228"/>
          <w:shd w:val="clear" w:color="auto" w:fill="FFFFFF"/>
        </w:rPr>
        <w:t xml:space="preserve"> </w:t>
      </w:r>
      <w:r>
        <w:rPr>
          <w:color w:val="1D2228"/>
          <w:shd w:val="clear" w:color="auto" w:fill="FFFFFF"/>
        </w:rPr>
        <w:t>21</w:t>
      </w:r>
      <w:r w:rsidRPr="00FA1C9A">
        <w:rPr>
          <w:color w:val="1D2228"/>
          <w:shd w:val="clear" w:color="auto" w:fill="FFFFFF"/>
        </w:rPr>
        <w:t xml:space="preserve"> </w:t>
      </w:r>
      <w:r>
        <w:rPr>
          <w:color w:val="1D2228"/>
          <w:shd w:val="clear" w:color="auto" w:fill="FFFFFF"/>
        </w:rPr>
        <w:t>ago</w:t>
      </w:r>
      <w:r w:rsidRPr="00FA1C9A">
        <w:rPr>
          <w:color w:val="1D2228"/>
          <w:shd w:val="clear" w:color="auto" w:fill="FFFFFF"/>
        </w:rPr>
        <w:t>. 2024.</w:t>
      </w:r>
    </w:p>
    <w:p w14:paraId="2D333E6D" w14:textId="77777777" w:rsidR="00760002" w:rsidRDefault="00760002" w:rsidP="00760002">
      <w:pPr>
        <w:spacing w:line="240" w:lineRule="auto"/>
        <w:jc w:val="left"/>
        <w:rPr>
          <w:color w:val="1D2228"/>
          <w:shd w:val="clear" w:color="auto" w:fill="FFFFFF"/>
        </w:rPr>
      </w:pPr>
    </w:p>
    <w:p w14:paraId="70FBD216" w14:textId="3E1BFFD4" w:rsidR="004B4143" w:rsidRPr="00957168" w:rsidRDefault="004B4143" w:rsidP="00760002">
      <w:pPr>
        <w:spacing w:line="240" w:lineRule="auto"/>
        <w:jc w:val="left"/>
        <w:rPr>
          <w:color w:val="1D2228"/>
          <w:shd w:val="clear" w:color="auto" w:fill="FFFFFF"/>
          <w:lang w:val="en-US"/>
        </w:rPr>
      </w:pPr>
      <w:r>
        <w:t xml:space="preserve">Saijo, </w:t>
      </w:r>
      <w:r w:rsidRPr="00611B14">
        <w:t>A</w:t>
      </w:r>
      <w:r>
        <w:t>.</w:t>
      </w:r>
      <w:r w:rsidRPr="00611B14">
        <w:t xml:space="preserve"> H</w:t>
      </w:r>
      <w:r>
        <w:t>.</w:t>
      </w:r>
      <w:r w:rsidRPr="00611B14">
        <w:t xml:space="preserve"> </w:t>
      </w:r>
      <w:r>
        <w:t xml:space="preserve">2023. </w:t>
      </w:r>
      <w:r w:rsidRPr="00611B14">
        <w:rPr>
          <w:color w:val="1D2228"/>
          <w:shd w:val="clear" w:color="auto" w:fill="FFFFFF"/>
        </w:rPr>
        <w:t>Um estudo sobre modelos preditivos para</w:t>
      </w:r>
      <w:r>
        <w:rPr>
          <w:color w:val="1D2228"/>
          <w:shd w:val="clear" w:color="auto" w:fill="FFFFFF"/>
        </w:rPr>
        <w:t xml:space="preserve"> </w:t>
      </w:r>
      <w:r w:rsidRPr="00611B14">
        <w:rPr>
          <w:color w:val="1D2228"/>
          <w:shd w:val="clear" w:color="auto" w:fill="FFFFFF"/>
        </w:rPr>
        <w:t>resultados de jogos da NBA</w:t>
      </w:r>
      <w:r>
        <w:rPr>
          <w:color w:val="1D2228"/>
          <w:shd w:val="clear" w:color="auto" w:fill="FFFFFF"/>
        </w:rPr>
        <w:t xml:space="preserve">. </w:t>
      </w:r>
      <w:r w:rsidRPr="00FA1C9A">
        <w:rPr>
          <w:color w:val="1D2228"/>
          <w:shd w:val="clear" w:color="auto" w:fill="FFFFFF"/>
        </w:rPr>
        <w:t xml:space="preserve">Dissertação de mestrado. Universidade </w:t>
      </w:r>
      <w:r>
        <w:rPr>
          <w:color w:val="1D2228"/>
          <w:shd w:val="clear" w:color="auto" w:fill="FFFFFF"/>
        </w:rPr>
        <w:t>Estadual de Campinas</w:t>
      </w:r>
      <w:r w:rsidRPr="00FA1C9A">
        <w:rPr>
          <w:color w:val="1D2228"/>
          <w:shd w:val="clear" w:color="auto" w:fill="FFFFFF"/>
        </w:rPr>
        <w:t xml:space="preserve">, </w:t>
      </w:r>
      <w:r>
        <w:rPr>
          <w:color w:val="1D2228"/>
          <w:shd w:val="clear" w:color="auto" w:fill="FFFFFF"/>
        </w:rPr>
        <w:t>Campinas</w:t>
      </w:r>
      <w:r w:rsidRPr="00FA1C9A">
        <w:rPr>
          <w:color w:val="1D2228"/>
          <w:shd w:val="clear" w:color="auto" w:fill="FFFFFF"/>
        </w:rPr>
        <w:t xml:space="preserve"> </w:t>
      </w:r>
      <w:r>
        <w:rPr>
          <w:color w:val="1D2228"/>
          <w:shd w:val="clear" w:color="auto" w:fill="FFFFFF"/>
        </w:rPr>
        <w:t>SP, Brasil</w:t>
      </w:r>
      <w:r w:rsidRPr="00FA1C9A">
        <w:rPr>
          <w:color w:val="1D2228"/>
          <w:shd w:val="clear" w:color="auto" w:fill="FFFFFF"/>
        </w:rPr>
        <w:t>. Disponível em: &lt;</w:t>
      </w:r>
      <w:r w:rsidRPr="00562411">
        <w:rPr>
          <w:color w:val="1D2228"/>
          <w:shd w:val="clear" w:color="auto" w:fill="FFFFFF"/>
        </w:rPr>
        <w:t>https://repositorio.unicamp.br/acervo/detalhe/1343621</w:t>
      </w:r>
      <w:r w:rsidRPr="00FA1C9A">
        <w:rPr>
          <w:color w:val="1D2228"/>
          <w:shd w:val="clear" w:color="auto" w:fill="FFFFFF"/>
        </w:rPr>
        <w:t xml:space="preserve">&gt;. </w:t>
      </w:r>
      <w:proofErr w:type="spellStart"/>
      <w:r w:rsidRPr="00957168">
        <w:rPr>
          <w:color w:val="1D2228"/>
          <w:shd w:val="clear" w:color="auto" w:fill="FFFFFF"/>
          <w:lang w:val="en-US"/>
        </w:rPr>
        <w:t>Acesso</w:t>
      </w:r>
      <w:proofErr w:type="spellEnd"/>
      <w:r w:rsidRPr="00957168">
        <w:rPr>
          <w:color w:val="1D2228"/>
          <w:shd w:val="clear" w:color="auto" w:fill="FFFFFF"/>
          <w:lang w:val="en-US"/>
        </w:rPr>
        <w:t xml:space="preserve"> </w:t>
      </w:r>
      <w:proofErr w:type="spellStart"/>
      <w:r w:rsidRPr="00957168">
        <w:rPr>
          <w:color w:val="1D2228"/>
          <w:shd w:val="clear" w:color="auto" w:fill="FFFFFF"/>
          <w:lang w:val="en-US"/>
        </w:rPr>
        <w:t>em</w:t>
      </w:r>
      <w:proofErr w:type="spellEnd"/>
      <w:r w:rsidRPr="00957168">
        <w:rPr>
          <w:color w:val="1D2228"/>
          <w:shd w:val="clear" w:color="auto" w:fill="FFFFFF"/>
          <w:lang w:val="en-US"/>
        </w:rPr>
        <w:t>: 21 ago. 2024.</w:t>
      </w:r>
    </w:p>
    <w:p w14:paraId="07B788B6" w14:textId="77777777" w:rsidR="004B4143" w:rsidRPr="00957168" w:rsidRDefault="004B4143" w:rsidP="00760002">
      <w:pPr>
        <w:spacing w:line="240" w:lineRule="auto"/>
        <w:jc w:val="left"/>
        <w:rPr>
          <w:color w:val="1D2228"/>
          <w:shd w:val="clear" w:color="auto" w:fill="FFFFFF"/>
          <w:lang w:val="en-US"/>
        </w:rPr>
      </w:pPr>
    </w:p>
    <w:p w14:paraId="27046531" w14:textId="77777777" w:rsidR="004B4143" w:rsidRPr="00FA1C9A" w:rsidRDefault="004B4143" w:rsidP="00760002">
      <w:pPr>
        <w:spacing w:line="240" w:lineRule="auto"/>
        <w:jc w:val="left"/>
        <w:rPr>
          <w:color w:val="1D2228"/>
          <w:shd w:val="clear" w:color="auto" w:fill="FFFFFF"/>
        </w:rPr>
      </w:pPr>
      <w:r w:rsidRPr="00957168">
        <w:rPr>
          <w:color w:val="1D2228"/>
          <w:shd w:val="clear" w:color="auto" w:fill="FFFFFF"/>
          <w:lang w:val="en-US"/>
        </w:rPr>
        <w:t xml:space="preserve">Thabtah, F; Zhang, L.; Abdelhamid, L. 2019. </w:t>
      </w:r>
      <w:proofErr w:type="spellStart"/>
      <w:r w:rsidRPr="00957168">
        <w:rPr>
          <w:color w:val="1D2228"/>
          <w:shd w:val="clear" w:color="auto" w:fill="FFFFFF"/>
          <w:lang w:val="en-US"/>
        </w:rPr>
        <w:t>Nba</w:t>
      </w:r>
      <w:proofErr w:type="spellEnd"/>
      <w:r w:rsidRPr="00957168">
        <w:rPr>
          <w:color w:val="1D2228"/>
          <w:shd w:val="clear" w:color="auto" w:fill="FFFFFF"/>
          <w:lang w:val="en-US"/>
        </w:rPr>
        <w:t xml:space="preserve"> game result prediction using feature analysis and machine learning. </w:t>
      </w:r>
      <w:r w:rsidRPr="00843777">
        <w:rPr>
          <w:color w:val="1D2228"/>
          <w:shd w:val="clear" w:color="auto" w:fill="FFFFFF"/>
        </w:rPr>
        <w:t xml:space="preserve">Annals </w:t>
      </w:r>
      <w:proofErr w:type="spellStart"/>
      <w:r w:rsidRPr="00843777">
        <w:rPr>
          <w:color w:val="1D2228"/>
          <w:shd w:val="clear" w:color="auto" w:fill="FFFFFF"/>
        </w:rPr>
        <w:t>of</w:t>
      </w:r>
      <w:proofErr w:type="spellEnd"/>
      <w:r w:rsidRPr="00843777">
        <w:rPr>
          <w:color w:val="1D2228"/>
          <w:shd w:val="clear" w:color="auto" w:fill="FFFFFF"/>
        </w:rPr>
        <w:t xml:space="preserve"> Data Science 6,</w:t>
      </w:r>
      <w:r>
        <w:rPr>
          <w:color w:val="1D2228"/>
          <w:shd w:val="clear" w:color="auto" w:fill="FFFFFF"/>
        </w:rPr>
        <w:t xml:space="preserve"> </w:t>
      </w:r>
      <w:r w:rsidRPr="00843777">
        <w:rPr>
          <w:color w:val="1D2228"/>
          <w:shd w:val="clear" w:color="auto" w:fill="FFFFFF"/>
        </w:rPr>
        <w:t>103</w:t>
      </w:r>
      <w:r>
        <w:rPr>
          <w:color w:val="1D2228"/>
          <w:shd w:val="clear" w:color="auto" w:fill="FFFFFF"/>
        </w:rPr>
        <w:t>-</w:t>
      </w:r>
      <w:r w:rsidRPr="00843777">
        <w:rPr>
          <w:color w:val="1D2228"/>
          <w:shd w:val="clear" w:color="auto" w:fill="FFFFFF"/>
        </w:rPr>
        <w:t>116</w:t>
      </w:r>
      <w:r>
        <w:rPr>
          <w:color w:val="1D2228"/>
          <w:shd w:val="clear" w:color="auto" w:fill="FFFFFF"/>
        </w:rPr>
        <w:t xml:space="preserve">. </w:t>
      </w:r>
    </w:p>
    <w:p w14:paraId="6A5BAC43" w14:textId="050D994E" w:rsidR="00DF03DC" w:rsidRPr="000B508B" w:rsidRDefault="00DF03DC" w:rsidP="00664D84">
      <w:pPr>
        <w:spacing w:line="360" w:lineRule="auto"/>
        <w:rPr>
          <w:b/>
        </w:rPr>
      </w:pPr>
    </w:p>
    <w:p w14:paraId="62105325" w14:textId="77777777" w:rsidR="00957168" w:rsidRPr="000B508B" w:rsidRDefault="00957168" w:rsidP="00957168">
      <w:pPr>
        <w:spacing w:line="360" w:lineRule="auto"/>
        <w:rPr>
          <w:b/>
        </w:rPr>
      </w:pPr>
      <w:r>
        <w:rPr>
          <w:b/>
        </w:rPr>
        <w:t>Apêndice I</w:t>
      </w:r>
    </w:p>
    <w:p w14:paraId="27529E1D" w14:textId="77777777" w:rsidR="00957168" w:rsidRDefault="00957168" w:rsidP="00957168">
      <w:pPr>
        <w:spacing w:line="360" w:lineRule="auto"/>
        <w:ind w:firstLine="709"/>
      </w:pPr>
    </w:p>
    <w:p w14:paraId="2788990D" w14:textId="77777777" w:rsidR="00957168" w:rsidRDefault="00957168" w:rsidP="00957168">
      <w:pPr>
        <w:spacing w:line="360" w:lineRule="auto"/>
        <w:ind w:firstLine="709"/>
      </w:pPr>
      <w:r w:rsidRPr="00D62EE2">
        <w:t>Os algoritmos deste estudo podem ser encontrados no</w:t>
      </w:r>
      <w:r>
        <w:t xml:space="preserve"> seguinte</w:t>
      </w:r>
      <w:r w:rsidRPr="00D62EE2">
        <w:t xml:space="preserve"> endereço:</w:t>
      </w:r>
      <w:r>
        <w:t xml:space="preserve"> &lt;</w:t>
      </w:r>
      <w:r w:rsidRPr="007476E0">
        <w:t>https://github.com/FlavioR77/</w:t>
      </w:r>
      <w:proofErr w:type="spellStart"/>
      <w:r w:rsidRPr="007476E0">
        <w:t>TCC_USP_MBA_DSA.git</w:t>
      </w:r>
      <w:proofErr w:type="spellEnd"/>
      <w:r>
        <w:t>&gt;</w:t>
      </w:r>
    </w:p>
    <w:p w14:paraId="6ADFFED1" w14:textId="2E3F7729" w:rsidR="004C12D2" w:rsidRPr="000B508B" w:rsidRDefault="004C12D2" w:rsidP="0084737F">
      <w:pPr>
        <w:spacing w:line="360" w:lineRule="auto"/>
      </w:pPr>
    </w:p>
    <w:sectPr w:rsidR="004C12D2" w:rsidRPr="000B508B" w:rsidSect="00346452">
      <w:headerReference w:type="default" r:id="rId27"/>
      <w:footerReference w:type="default" r:id="rId28"/>
      <w:footerReference w:type="first" r:id="rId29"/>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7102F" w14:textId="77777777" w:rsidR="009224E4" w:rsidRDefault="009224E4" w:rsidP="005F5FEB">
      <w:pPr>
        <w:spacing w:line="240" w:lineRule="auto"/>
      </w:pPr>
      <w:r>
        <w:separator/>
      </w:r>
    </w:p>
  </w:endnote>
  <w:endnote w:type="continuationSeparator" w:id="0">
    <w:p w14:paraId="01153E68" w14:textId="77777777" w:rsidR="009224E4" w:rsidRDefault="009224E4" w:rsidP="005F5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1EFF9085" w:rsidR="00EF1565" w:rsidRPr="00EF1565" w:rsidRDefault="00EF1565">
    <w:pPr>
      <w:pStyle w:val="Rodap"/>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161B8" w14:textId="77777777" w:rsidR="009224E4" w:rsidRDefault="009224E4" w:rsidP="005F5FEB">
      <w:pPr>
        <w:spacing w:line="240" w:lineRule="auto"/>
      </w:pPr>
      <w:bookmarkStart w:id="0" w:name="_Hlk493588901"/>
      <w:bookmarkEnd w:id="0"/>
      <w:r>
        <w:separator/>
      </w:r>
    </w:p>
  </w:footnote>
  <w:footnote w:type="continuationSeparator" w:id="0">
    <w:p w14:paraId="11DCE87D" w14:textId="77777777" w:rsidR="009224E4" w:rsidRDefault="009224E4" w:rsidP="005F5F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056D" w14:textId="7237A7EC" w:rsidR="00822646" w:rsidRPr="00D52F94" w:rsidRDefault="00822646" w:rsidP="0084737F">
    <w:pPr>
      <w:pStyle w:val="SemEspaamento"/>
      <w:ind w:right="3968"/>
      <w:rPr>
        <w:sz w:val="16"/>
        <w:szCs w:val="17"/>
      </w:rPr>
    </w:pPr>
    <w:r>
      <w:rPr>
        <w:noProof/>
      </w:rPr>
      <w:drawing>
        <wp:anchor distT="0" distB="0" distL="114300" distR="114300" simplePos="0" relativeHeight="251676672"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3B560B">
      <w:rPr>
        <w:sz w:val="16"/>
        <w:szCs w:val="17"/>
      </w:rPr>
      <w:t>Trabalho</w:t>
    </w:r>
    <w:r w:rsidR="003B560B" w:rsidRPr="00D52F94">
      <w:rPr>
        <w:sz w:val="16"/>
        <w:szCs w:val="17"/>
      </w:rPr>
      <w:t xml:space="preserve"> </w:t>
    </w:r>
    <w:r w:rsidR="003B560B">
      <w:rPr>
        <w:sz w:val="16"/>
        <w:szCs w:val="17"/>
      </w:rPr>
      <w:t xml:space="preserve">de Conclusão de Curso </w:t>
    </w:r>
    <w:r w:rsidR="003B560B" w:rsidRPr="00D52F94">
      <w:rPr>
        <w:sz w:val="16"/>
        <w:szCs w:val="17"/>
      </w:rPr>
      <w:t>apresentad</w:t>
    </w:r>
    <w:r w:rsidR="003B560B">
      <w:rPr>
        <w:sz w:val="16"/>
        <w:szCs w:val="17"/>
      </w:rPr>
      <w:t>o</w:t>
    </w:r>
    <w:r w:rsidR="003B560B" w:rsidRPr="00D52F94">
      <w:rPr>
        <w:sz w:val="16"/>
        <w:szCs w:val="17"/>
      </w:rPr>
      <w:t xml:space="preserve"> para obtenção do título de especialista em</w:t>
    </w:r>
    <w:r w:rsidR="003B560B">
      <w:rPr>
        <w:sz w:val="16"/>
        <w:szCs w:val="17"/>
      </w:rPr>
      <w:t xml:space="preserve"> </w:t>
    </w:r>
    <w:r w:rsidR="003B560B" w:rsidRPr="00E9459D">
      <w:rPr>
        <w:sz w:val="16"/>
        <w:szCs w:val="17"/>
      </w:rPr>
      <w:t xml:space="preserve">Data Science e </w:t>
    </w:r>
    <w:proofErr w:type="spellStart"/>
    <w:r w:rsidR="003B560B" w:rsidRPr="00E9459D">
      <w:rPr>
        <w:sz w:val="16"/>
        <w:szCs w:val="17"/>
      </w:rPr>
      <w:t>Analytics</w:t>
    </w:r>
    <w:proofErr w:type="spellEnd"/>
    <w:r w:rsidR="003B560B">
      <w:rPr>
        <w:sz w:val="16"/>
        <w:szCs w:val="17"/>
      </w:rPr>
      <w:t xml:space="preserve"> (2024)</w:t>
    </w:r>
    <w:r w:rsidR="003B560B" w:rsidRPr="00C25FE2">
      <w:rPr>
        <w:noProof/>
      </w:rPr>
      <w:t xml:space="preserve"> </w:t>
    </w:r>
    <w:r w:rsidRPr="004D48C1">
      <w:t xml:space="preserve"> </w:t>
    </w:r>
  </w:p>
  <w:p w14:paraId="73E404DB" w14:textId="77777777" w:rsidR="00822646" w:rsidRDefault="00822646" w:rsidP="0084737F">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75648"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4EF11F" id="Conector reto 844941520"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F4F4F"/>
    <w:multiLevelType w:val="hybridMultilevel"/>
    <w:tmpl w:val="95742FD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27B625A9"/>
    <w:multiLevelType w:val="hybridMultilevel"/>
    <w:tmpl w:val="68B0B05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2CD06BFD"/>
    <w:multiLevelType w:val="hybridMultilevel"/>
    <w:tmpl w:val="37980A3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30FA2A3D"/>
    <w:multiLevelType w:val="hybridMultilevel"/>
    <w:tmpl w:val="4D64776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47D61418"/>
    <w:multiLevelType w:val="hybridMultilevel"/>
    <w:tmpl w:val="1B6668B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3100DCC"/>
    <w:multiLevelType w:val="hybridMultilevel"/>
    <w:tmpl w:val="ED62550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783379">
    <w:abstractNumId w:val="7"/>
  </w:num>
  <w:num w:numId="2" w16cid:durableId="1546257329">
    <w:abstractNumId w:val="5"/>
  </w:num>
  <w:num w:numId="3" w16cid:durableId="24597580">
    <w:abstractNumId w:val="2"/>
  </w:num>
  <w:num w:numId="4" w16cid:durableId="444614990">
    <w:abstractNumId w:val="6"/>
  </w:num>
  <w:num w:numId="5" w16cid:durableId="280112121">
    <w:abstractNumId w:val="0"/>
  </w:num>
  <w:num w:numId="6" w16cid:durableId="1913855078">
    <w:abstractNumId w:val="1"/>
  </w:num>
  <w:num w:numId="7" w16cid:durableId="742064222">
    <w:abstractNumId w:val="4"/>
  </w:num>
  <w:num w:numId="8" w16cid:durableId="1541701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10625"/>
    <w:rsid w:val="00011C90"/>
    <w:rsid w:val="000121A2"/>
    <w:rsid w:val="000129BF"/>
    <w:rsid w:val="00015A3B"/>
    <w:rsid w:val="00026FB7"/>
    <w:rsid w:val="00030029"/>
    <w:rsid w:val="000318BF"/>
    <w:rsid w:val="0003392C"/>
    <w:rsid w:val="00033ABE"/>
    <w:rsid w:val="000379B9"/>
    <w:rsid w:val="000414DF"/>
    <w:rsid w:val="00042541"/>
    <w:rsid w:val="0005180A"/>
    <w:rsid w:val="0005438D"/>
    <w:rsid w:val="0006184C"/>
    <w:rsid w:val="0006582A"/>
    <w:rsid w:val="00080BC8"/>
    <w:rsid w:val="00083C91"/>
    <w:rsid w:val="00085D7A"/>
    <w:rsid w:val="000910E4"/>
    <w:rsid w:val="00095D7C"/>
    <w:rsid w:val="000A1F2D"/>
    <w:rsid w:val="000A23B0"/>
    <w:rsid w:val="000A46BE"/>
    <w:rsid w:val="000A64CD"/>
    <w:rsid w:val="000A7332"/>
    <w:rsid w:val="000B414A"/>
    <w:rsid w:val="000B508B"/>
    <w:rsid w:val="000B6C41"/>
    <w:rsid w:val="000C043D"/>
    <w:rsid w:val="000C3C52"/>
    <w:rsid w:val="000C5E50"/>
    <w:rsid w:val="000D1E66"/>
    <w:rsid w:val="000D5C3E"/>
    <w:rsid w:val="000D5E9E"/>
    <w:rsid w:val="000D65A6"/>
    <w:rsid w:val="000D7128"/>
    <w:rsid w:val="000E6826"/>
    <w:rsid w:val="000F03A4"/>
    <w:rsid w:val="000F06D0"/>
    <w:rsid w:val="000F3312"/>
    <w:rsid w:val="000F7383"/>
    <w:rsid w:val="00103C8C"/>
    <w:rsid w:val="0010566C"/>
    <w:rsid w:val="0010618E"/>
    <w:rsid w:val="00106DAC"/>
    <w:rsid w:val="00106E6C"/>
    <w:rsid w:val="00111217"/>
    <w:rsid w:val="00111824"/>
    <w:rsid w:val="00112CFA"/>
    <w:rsid w:val="0011363B"/>
    <w:rsid w:val="00113682"/>
    <w:rsid w:val="001174C1"/>
    <w:rsid w:val="001179F3"/>
    <w:rsid w:val="00123319"/>
    <w:rsid w:val="00123A50"/>
    <w:rsid w:val="001349B7"/>
    <w:rsid w:val="0014260C"/>
    <w:rsid w:val="00145E02"/>
    <w:rsid w:val="0015596D"/>
    <w:rsid w:val="00155FEB"/>
    <w:rsid w:val="001650D8"/>
    <w:rsid w:val="00173435"/>
    <w:rsid w:val="00175344"/>
    <w:rsid w:val="0017695E"/>
    <w:rsid w:val="0018079B"/>
    <w:rsid w:val="00183B05"/>
    <w:rsid w:val="00187D7A"/>
    <w:rsid w:val="00190CA0"/>
    <w:rsid w:val="001967DE"/>
    <w:rsid w:val="00196C45"/>
    <w:rsid w:val="00196DB1"/>
    <w:rsid w:val="001A1471"/>
    <w:rsid w:val="001A2B26"/>
    <w:rsid w:val="001A3AE9"/>
    <w:rsid w:val="001A5E5B"/>
    <w:rsid w:val="001B0BBE"/>
    <w:rsid w:val="001B29CD"/>
    <w:rsid w:val="001B32BC"/>
    <w:rsid w:val="001B7001"/>
    <w:rsid w:val="001B7C5F"/>
    <w:rsid w:val="001D2BED"/>
    <w:rsid w:val="001E108A"/>
    <w:rsid w:val="001E23C1"/>
    <w:rsid w:val="001E33B6"/>
    <w:rsid w:val="001E6121"/>
    <w:rsid w:val="001E6B8D"/>
    <w:rsid w:val="001F0A4F"/>
    <w:rsid w:val="001F1CBC"/>
    <w:rsid w:val="001F2B8A"/>
    <w:rsid w:val="001F5096"/>
    <w:rsid w:val="001F677B"/>
    <w:rsid w:val="002013ED"/>
    <w:rsid w:val="00210312"/>
    <w:rsid w:val="002138F6"/>
    <w:rsid w:val="00214A52"/>
    <w:rsid w:val="00221EC9"/>
    <w:rsid w:val="00222913"/>
    <w:rsid w:val="00222FB8"/>
    <w:rsid w:val="00225427"/>
    <w:rsid w:val="0023417B"/>
    <w:rsid w:val="00235086"/>
    <w:rsid w:val="00244168"/>
    <w:rsid w:val="00244916"/>
    <w:rsid w:val="00246075"/>
    <w:rsid w:val="00247798"/>
    <w:rsid w:val="00250606"/>
    <w:rsid w:val="0025090A"/>
    <w:rsid w:val="0026130F"/>
    <w:rsid w:val="00262449"/>
    <w:rsid w:val="00263E56"/>
    <w:rsid w:val="0026400A"/>
    <w:rsid w:val="00266914"/>
    <w:rsid w:val="00273955"/>
    <w:rsid w:val="00281B98"/>
    <w:rsid w:val="00281BC0"/>
    <w:rsid w:val="00282166"/>
    <w:rsid w:val="00286FB4"/>
    <w:rsid w:val="002875D3"/>
    <w:rsid w:val="00295E7E"/>
    <w:rsid w:val="00296614"/>
    <w:rsid w:val="002A1D87"/>
    <w:rsid w:val="002A7CCB"/>
    <w:rsid w:val="002B18BF"/>
    <w:rsid w:val="002B5BAD"/>
    <w:rsid w:val="002B7B5A"/>
    <w:rsid w:val="002C0586"/>
    <w:rsid w:val="002D0A4C"/>
    <w:rsid w:val="002D35E9"/>
    <w:rsid w:val="002D3B35"/>
    <w:rsid w:val="002D6078"/>
    <w:rsid w:val="002D6AF2"/>
    <w:rsid w:val="002D778A"/>
    <w:rsid w:val="002E3D0D"/>
    <w:rsid w:val="002F1330"/>
    <w:rsid w:val="002F2245"/>
    <w:rsid w:val="002F3830"/>
    <w:rsid w:val="00302BCD"/>
    <w:rsid w:val="00306E24"/>
    <w:rsid w:val="00311C33"/>
    <w:rsid w:val="00312301"/>
    <w:rsid w:val="0031285B"/>
    <w:rsid w:val="0031459B"/>
    <w:rsid w:val="003173C7"/>
    <w:rsid w:val="00320448"/>
    <w:rsid w:val="00323A4C"/>
    <w:rsid w:val="003256F5"/>
    <w:rsid w:val="00325B43"/>
    <w:rsid w:val="00330DB8"/>
    <w:rsid w:val="00333686"/>
    <w:rsid w:val="0033468D"/>
    <w:rsid w:val="00344EC0"/>
    <w:rsid w:val="00346452"/>
    <w:rsid w:val="0035192B"/>
    <w:rsid w:val="00351961"/>
    <w:rsid w:val="003542E3"/>
    <w:rsid w:val="00354763"/>
    <w:rsid w:val="00362B83"/>
    <w:rsid w:val="00363932"/>
    <w:rsid w:val="00364D20"/>
    <w:rsid w:val="00364EBE"/>
    <w:rsid w:val="003664E8"/>
    <w:rsid w:val="003675AB"/>
    <w:rsid w:val="003678EC"/>
    <w:rsid w:val="0037116D"/>
    <w:rsid w:val="003724DA"/>
    <w:rsid w:val="00376C38"/>
    <w:rsid w:val="0038279B"/>
    <w:rsid w:val="00382BEB"/>
    <w:rsid w:val="00383658"/>
    <w:rsid w:val="00385053"/>
    <w:rsid w:val="003923FF"/>
    <w:rsid w:val="003A2BF8"/>
    <w:rsid w:val="003A50AD"/>
    <w:rsid w:val="003A6652"/>
    <w:rsid w:val="003A6B04"/>
    <w:rsid w:val="003B3E2D"/>
    <w:rsid w:val="003B560B"/>
    <w:rsid w:val="003C0770"/>
    <w:rsid w:val="003C0DDD"/>
    <w:rsid w:val="003C1B38"/>
    <w:rsid w:val="003C65F6"/>
    <w:rsid w:val="003C743A"/>
    <w:rsid w:val="003C7E8D"/>
    <w:rsid w:val="003D0306"/>
    <w:rsid w:val="003D54BA"/>
    <w:rsid w:val="003E150B"/>
    <w:rsid w:val="003E36CE"/>
    <w:rsid w:val="003E64D0"/>
    <w:rsid w:val="003F02C0"/>
    <w:rsid w:val="003F1EED"/>
    <w:rsid w:val="003F72AE"/>
    <w:rsid w:val="003F77A8"/>
    <w:rsid w:val="00402E00"/>
    <w:rsid w:val="0040349A"/>
    <w:rsid w:val="00405338"/>
    <w:rsid w:val="00406344"/>
    <w:rsid w:val="0041142F"/>
    <w:rsid w:val="004139D1"/>
    <w:rsid w:val="00413E22"/>
    <w:rsid w:val="00414EA7"/>
    <w:rsid w:val="004160BA"/>
    <w:rsid w:val="00421D0A"/>
    <w:rsid w:val="004242F4"/>
    <w:rsid w:val="00424D37"/>
    <w:rsid w:val="004254FD"/>
    <w:rsid w:val="004259AF"/>
    <w:rsid w:val="00431A34"/>
    <w:rsid w:val="00433D1E"/>
    <w:rsid w:val="00433E63"/>
    <w:rsid w:val="004344B3"/>
    <w:rsid w:val="004349A6"/>
    <w:rsid w:val="00435976"/>
    <w:rsid w:val="0044240B"/>
    <w:rsid w:val="004453D9"/>
    <w:rsid w:val="00445A1F"/>
    <w:rsid w:val="0044748C"/>
    <w:rsid w:val="0045201D"/>
    <w:rsid w:val="004638D2"/>
    <w:rsid w:val="00464511"/>
    <w:rsid w:val="00466F81"/>
    <w:rsid w:val="00467C3B"/>
    <w:rsid w:val="0047191C"/>
    <w:rsid w:val="00471D21"/>
    <w:rsid w:val="00473CFE"/>
    <w:rsid w:val="00474ACC"/>
    <w:rsid w:val="004829D7"/>
    <w:rsid w:val="00486E97"/>
    <w:rsid w:val="004A3F9C"/>
    <w:rsid w:val="004A418F"/>
    <w:rsid w:val="004B0412"/>
    <w:rsid w:val="004B0852"/>
    <w:rsid w:val="004B1409"/>
    <w:rsid w:val="004B3DF1"/>
    <w:rsid w:val="004B4143"/>
    <w:rsid w:val="004B570C"/>
    <w:rsid w:val="004B5F70"/>
    <w:rsid w:val="004B6697"/>
    <w:rsid w:val="004B73BD"/>
    <w:rsid w:val="004C12D2"/>
    <w:rsid w:val="004D2674"/>
    <w:rsid w:val="004D48C1"/>
    <w:rsid w:val="004E1ADB"/>
    <w:rsid w:val="004E2E96"/>
    <w:rsid w:val="004F31D0"/>
    <w:rsid w:val="0051236F"/>
    <w:rsid w:val="005154B6"/>
    <w:rsid w:val="00516C5E"/>
    <w:rsid w:val="00521FEE"/>
    <w:rsid w:val="00522FDE"/>
    <w:rsid w:val="00527BBF"/>
    <w:rsid w:val="00530C1C"/>
    <w:rsid w:val="005325A6"/>
    <w:rsid w:val="00532A60"/>
    <w:rsid w:val="00534B5B"/>
    <w:rsid w:val="0053780E"/>
    <w:rsid w:val="005407AB"/>
    <w:rsid w:val="00542168"/>
    <w:rsid w:val="00543362"/>
    <w:rsid w:val="00544A85"/>
    <w:rsid w:val="00547534"/>
    <w:rsid w:val="005502EC"/>
    <w:rsid w:val="00551EA4"/>
    <w:rsid w:val="00556C81"/>
    <w:rsid w:val="00563A42"/>
    <w:rsid w:val="00577BA5"/>
    <w:rsid w:val="00580198"/>
    <w:rsid w:val="00584676"/>
    <w:rsid w:val="0058770B"/>
    <w:rsid w:val="005905F2"/>
    <w:rsid w:val="00592C57"/>
    <w:rsid w:val="00593069"/>
    <w:rsid w:val="005930CD"/>
    <w:rsid w:val="00594DC8"/>
    <w:rsid w:val="005A0D62"/>
    <w:rsid w:val="005A12F8"/>
    <w:rsid w:val="005A2BA8"/>
    <w:rsid w:val="005A2F80"/>
    <w:rsid w:val="005A3D46"/>
    <w:rsid w:val="005A4188"/>
    <w:rsid w:val="005A43A3"/>
    <w:rsid w:val="005B2400"/>
    <w:rsid w:val="005B3004"/>
    <w:rsid w:val="005B3614"/>
    <w:rsid w:val="005B3BCF"/>
    <w:rsid w:val="005B55DF"/>
    <w:rsid w:val="005B69C1"/>
    <w:rsid w:val="005C0B45"/>
    <w:rsid w:val="005C36F1"/>
    <w:rsid w:val="005C6BA6"/>
    <w:rsid w:val="005D6B9B"/>
    <w:rsid w:val="005E318E"/>
    <w:rsid w:val="005E405E"/>
    <w:rsid w:val="005F29F8"/>
    <w:rsid w:val="005F4EB3"/>
    <w:rsid w:val="005F518C"/>
    <w:rsid w:val="005F5D6F"/>
    <w:rsid w:val="005F5FEB"/>
    <w:rsid w:val="00620AB8"/>
    <w:rsid w:val="00622561"/>
    <w:rsid w:val="00622CEF"/>
    <w:rsid w:val="0062319A"/>
    <w:rsid w:val="00636D01"/>
    <w:rsid w:val="00647DBF"/>
    <w:rsid w:val="00652330"/>
    <w:rsid w:val="00656104"/>
    <w:rsid w:val="00657EA6"/>
    <w:rsid w:val="0066110E"/>
    <w:rsid w:val="00661B00"/>
    <w:rsid w:val="00664D84"/>
    <w:rsid w:val="006805F5"/>
    <w:rsid w:val="00681AD7"/>
    <w:rsid w:val="00683832"/>
    <w:rsid w:val="00684110"/>
    <w:rsid w:val="00687D18"/>
    <w:rsid w:val="006926E3"/>
    <w:rsid w:val="006926E9"/>
    <w:rsid w:val="0069588D"/>
    <w:rsid w:val="006A0317"/>
    <w:rsid w:val="006A0B82"/>
    <w:rsid w:val="006A3871"/>
    <w:rsid w:val="006B3841"/>
    <w:rsid w:val="006B4497"/>
    <w:rsid w:val="006B4591"/>
    <w:rsid w:val="006B6665"/>
    <w:rsid w:val="006B7440"/>
    <w:rsid w:val="006C1841"/>
    <w:rsid w:val="006C2C8C"/>
    <w:rsid w:val="006C3452"/>
    <w:rsid w:val="006C5BE1"/>
    <w:rsid w:val="006C720C"/>
    <w:rsid w:val="006D2995"/>
    <w:rsid w:val="006D7365"/>
    <w:rsid w:val="006D7A7F"/>
    <w:rsid w:val="006D7B11"/>
    <w:rsid w:val="006E1A8E"/>
    <w:rsid w:val="006E5D44"/>
    <w:rsid w:val="006E69AB"/>
    <w:rsid w:val="006F0623"/>
    <w:rsid w:val="006F2620"/>
    <w:rsid w:val="006F566A"/>
    <w:rsid w:val="006F72ED"/>
    <w:rsid w:val="006F78BE"/>
    <w:rsid w:val="006F7EBA"/>
    <w:rsid w:val="007028AE"/>
    <w:rsid w:val="00706159"/>
    <w:rsid w:val="00706669"/>
    <w:rsid w:val="00713479"/>
    <w:rsid w:val="00713C0C"/>
    <w:rsid w:val="00714650"/>
    <w:rsid w:val="00715294"/>
    <w:rsid w:val="00716AB4"/>
    <w:rsid w:val="0072023F"/>
    <w:rsid w:val="0072115B"/>
    <w:rsid w:val="00721949"/>
    <w:rsid w:val="00721A84"/>
    <w:rsid w:val="00723D29"/>
    <w:rsid w:val="00724ED4"/>
    <w:rsid w:val="00726358"/>
    <w:rsid w:val="007272C9"/>
    <w:rsid w:val="00731468"/>
    <w:rsid w:val="007332E7"/>
    <w:rsid w:val="00740A81"/>
    <w:rsid w:val="007433D4"/>
    <w:rsid w:val="0074342F"/>
    <w:rsid w:val="007450A6"/>
    <w:rsid w:val="00745EE5"/>
    <w:rsid w:val="007476E0"/>
    <w:rsid w:val="00753001"/>
    <w:rsid w:val="007551BF"/>
    <w:rsid w:val="00760002"/>
    <w:rsid w:val="00767FCF"/>
    <w:rsid w:val="00770024"/>
    <w:rsid w:val="007711DF"/>
    <w:rsid w:val="007749A1"/>
    <w:rsid w:val="0078405D"/>
    <w:rsid w:val="00784D7A"/>
    <w:rsid w:val="007854B3"/>
    <w:rsid w:val="00791BD6"/>
    <w:rsid w:val="007A2A3C"/>
    <w:rsid w:val="007A2BCF"/>
    <w:rsid w:val="007A658E"/>
    <w:rsid w:val="007B0806"/>
    <w:rsid w:val="007B0FB7"/>
    <w:rsid w:val="007C3494"/>
    <w:rsid w:val="007C6844"/>
    <w:rsid w:val="007D0B1E"/>
    <w:rsid w:val="007D6428"/>
    <w:rsid w:val="007E0A65"/>
    <w:rsid w:val="007E290A"/>
    <w:rsid w:val="007F0A0F"/>
    <w:rsid w:val="007F4591"/>
    <w:rsid w:val="007F54A6"/>
    <w:rsid w:val="007F57A4"/>
    <w:rsid w:val="00800FF0"/>
    <w:rsid w:val="0080781B"/>
    <w:rsid w:val="00811A4F"/>
    <w:rsid w:val="00811DE0"/>
    <w:rsid w:val="00812949"/>
    <w:rsid w:val="0081660B"/>
    <w:rsid w:val="00822646"/>
    <w:rsid w:val="00822F6A"/>
    <w:rsid w:val="008259B0"/>
    <w:rsid w:val="00826D39"/>
    <w:rsid w:val="00833B09"/>
    <w:rsid w:val="00834D05"/>
    <w:rsid w:val="00835CCF"/>
    <w:rsid w:val="00836CE1"/>
    <w:rsid w:val="008421B8"/>
    <w:rsid w:val="00842D35"/>
    <w:rsid w:val="008443FF"/>
    <w:rsid w:val="008453BB"/>
    <w:rsid w:val="0084737F"/>
    <w:rsid w:val="008521A8"/>
    <w:rsid w:val="0085399D"/>
    <w:rsid w:val="008545E0"/>
    <w:rsid w:val="00854DC9"/>
    <w:rsid w:val="00860F38"/>
    <w:rsid w:val="00861355"/>
    <w:rsid w:val="0087096D"/>
    <w:rsid w:val="0087237C"/>
    <w:rsid w:val="00872B6C"/>
    <w:rsid w:val="00882368"/>
    <w:rsid w:val="0088331B"/>
    <w:rsid w:val="00884826"/>
    <w:rsid w:val="00884BDA"/>
    <w:rsid w:val="00886138"/>
    <w:rsid w:val="00886CFD"/>
    <w:rsid w:val="00890B17"/>
    <w:rsid w:val="008923FD"/>
    <w:rsid w:val="00892CFE"/>
    <w:rsid w:val="0089638E"/>
    <w:rsid w:val="00897803"/>
    <w:rsid w:val="008A133D"/>
    <w:rsid w:val="008A1677"/>
    <w:rsid w:val="008A3CF6"/>
    <w:rsid w:val="008B0031"/>
    <w:rsid w:val="008B038A"/>
    <w:rsid w:val="008B0687"/>
    <w:rsid w:val="008B3A33"/>
    <w:rsid w:val="008B4775"/>
    <w:rsid w:val="008B5BBC"/>
    <w:rsid w:val="008C5578"/>
    <w:rsid w:val="008C6599"/>
    <w:rsid w:val="008C7AB1"/>
    <w:rsid w:val="008D092A"/>
    <w:rsid w:val="008D2C4F"/>
    <w:rsid w:val="008D2EA0"/>
    <w:rsid w:val="008D3984"/>
    <w:rsid w:val="008D541D"/>
    <w:rsid w:val="008E02ED"/>
    <w:rsid w:val="008E45B7"/>
    <w:rsid w:val="008E4B54"/>
    <w:rsid w:val="008F2AC4"/>
    <w:rsid w:val="008F4149"/>
    <w:rsid w:val="008F5642"/>
    <w:rsid w:val="008F707D"/>
    <w:rsid w:val="00904BC2"/>
    <w:rsid w:val="00906BFA"/>
    <w:rsid w:val="009127E0"/>
    <w:rsid w:val="00912C31"/>
    <w:rsid w:val="00914B22"/>
    <w:rsid w:val="00916A5A"/>
    <w:rsid w:val="00917196"/>
    <w:rsid w:val="009224E4"/>
    <w:rsid w:val="009248B0"/>
    <w:rsid w:val="00926F3A"/>
    <w:rsid w:val="0092705F"/>
    <w:rsid w:val="009319BD"/>
    <w:rsid w:val="00931D71"/>
    <w:rsid w:val="00932E28"/>
    <w:rsid w:val="0093332B"/>
    <w:rsid w:val="0094025E"/>
    <w:rsid w:val="0094383B"/>
    <w:rsid w:val="00945E8B"/>
    <w:rsid w:val="00957168"/>
    <w:rsid w:val="009629EB"/>
    <w:rsid w:val="00964DE5"/>
    <w:rsid w:val="00973982"/>
    <w:rsid w:val="00981503"/>
    <w:rsid w:val="00983DE1"/>
    <w:rsid w:val="009850BC"/>
    <w:rsid w:val="009924AC"/>
    <w:rsid w:val="00992731"/>
    <w:rsid w:val="00992A07"/>
    <w:rsid w:val="009934FC"/>
    <w:rsid w:val="009A06AA"/>
    <w:rsid w:val="009B7046"/>
    <w:rsid w:val="009C5437"/>
    <w:rsid w:val="009C738F"/>
    <w:rsid w:val="009D1293"/>
    <w:rsid w:val="009D2D67"/>
    <w:rsid w:val="009D4560"/>
    <w:rsid w:val="009D4E4D"/>
    <w:rsid w:val="009D6BA5"/>
    <w:rsid w:val="009D7441"/>
    <w:rsid w:val="009D7C2D"/>
    <w:rsid w:val="009E3D42"/>
    <w:rsid w:val="009E5A67"/>
    <w:rsid w:val="009E6355"/>
    <w:rsid w:val="009E7FB7"/>
    <w:rsid w:val="009F11F4"/>
    <w:rsid w:val="009F1D50"/>
    <w:rsid w:val="009F43AE"/>
    <w:rsid w:val="009F4924"/>
    <w:rsid w:val="009F4927"/>
    <w:rsid w:val="00A045BD"/>
    <w:rsid w:val="00A06683"/>
    <w:rsid w:val="00A143E9"/>
    <w:rsid w:val="00A15C20"/>
    <w:rsid w:val="00A27DDA"/>
    <w:rsid w:val="00A3138A"/>
    <w:rsid w:val="00A4125E"/>
    <w:rsid w:val="00A44F29"/>
    <w:rsid w:val="00A46080"/>
    <w:rsid w:val="00A464FF"/>
    <w:rsid w:val="00A472A0"/>
    <w:rsid w:val="00A47C29"/>
    <w:rsid w:val="00A47DAE"/>
    <w:rsid w:val="00A52C33"/>
    <w:rsid w:val="00A52F5E"/>
    <w:rsid w:val="00A5359C"/>
    <w:rsid w:val="00A65683"/>
    <w:rsid w:val="00A666CA"/>
    <w:rsid w:val="00A67C44"/>
    <w:rsid w:val="00A74221"/>
    <w:rsid w:val="00A74EC3"/>
    <w:rsid w:val="00A7611A"/>
    <w:rsid w:val="00A7703F"/>
    <w:rsid w:val="00A7743E"/>
    <w:rsid w:val="00A77E1E"/>
    <w:rsid w:val="00A77E89"/>
    <w:rsid w:val="00A82AC7"/>
    <w:rsid w:val="00A82D84"/>
    <w:rsid w:val="00A84274"/>
    <w:rsid w:val="00A85522"/>
    <w:rsid w:val="00AA1EDC"/>
    <w:rsid w:val="00AA6708"/>
    <w:rsid w:val="00AB3AFC"/>
    <w:rsid w:val="00AB5872"/>
    <w:rsid w:val="00AB6E52"/>
    <w:rsid w:val="00AC5332"/>
    <w:rsid w:val="00AD3D90"/>
    <w:rsid w:val="00AD6274"/>
    <w:rsid w:val="00AE13FC"/>
    <w:rsid w:val="00AE2179"/>
    <w:rsid w:val="00AF384D"/>
    <w:rsid w:val="00AF47EC"/>
    <w:rsid w:val="00AF625F"/>
    <w:rsid w:val="00AF66C1"/>
    <w:rsid w:val="00AF7A61"/>
    <w:rsid w:val="00B0110A"/>
    <w:rsid w:val="00B057DD"/>
    <w:rsid w:val="00B15503"/>
    <w:rsid w:val="00B315F2"/>
    <w:rsid w:val="00B34D23"/>
    <w:rsid w:val="00B35358"/>
    <w:rsid w:val="00B35F3F"/>
    <w:rsid w:val="00B47A85"/>
    <w:rsid w:val="00B523BB"/>
    <w:rsid w:val="00B5289B"/>
    <w:rsid w:val="00B5612B"/>
    <w:rsid w:val="00B57893"/>
    <w:rsid w:val="00B61F0B"/>
    <w:rsid w:val="00B635B7"/>
    <w:rsid w:val="00B66E92"/>
    <w:rsid w:val="00B67CC1"/>
    <w:rsid w:val="00B708DA"/>
    <w:rsid w:val="00B73815"/>
    <w:rsid w:val="00B73DB7"/>
    <w:rsid w:val="00B754B6"/>
    <w:rsid w:val="00B75E60"/>
    <w:rsid w:val="00B80246"/>
    <w:rsid w:val="00B87C3E"/>
    <w:rsid w:val="00B9605E"/>
    <w:rsid w:val="00BA0816"/>
    <w:rsid w:val="00BA46B0"/>
    <w:rsid w:val="00BA6DB1"/>
    <w:rsid w:val="00BB309B"/>
    <w:rsid w:val="00BB4B6C"/>
    <w:rsid w:val="00BB536E"/>
    <w:rsid w:val="00BB5AD1"/>
    <w:rsid w:val="00BB5F29"/>
    <w:rsid w:val="00BB71DF"/>
    <w:rsid w:val="00BD03B9"/>
    <w:rsid w:val="00BD1169"/>
    <w:rsid w:val="00BD34AF"/>
    <w:rsid w:val="00BD460D"/>
    <w:rsid w:val="00BD553F"/>
    <w:rsid w:val="00BD7975"/>
    <w:rsid w:val="00BE0121"/>
    <w:rsid w:val="00BE4962"/>
    <w:rsid w:val="00BE69F5"/>
    <w:rsid w:val="00BF2F82"/>
    <w:rsid w:val="00BF5E2D"/>
    <w:rsid w:val="00BF7046"/>
    <w:rsid w:val="00C00214"/>
    <w:rsid w:val="00C03610"/>
    <w:rsid w:val="00C0430F"/>
    <w:rsid w:val="00C078A5"/>
    <w:rsid w:val="00C12B30"/>
    <w:rsid w:val="00C232C9"/>
    <w:rsid w:val="00C24BEA"/>
    <w:rsid w:val="00C26E78"/>
    <w:rsid w:val="00C278FE"/>
    <w:rsid w:val="00C32EE4"/>
    <w:rsid w:val="00C32F20"/>
    <w:rsid w:val="00C437F7"/>
    <w:rsid w:val="00C44DE6"/>
    <w:rsid w:val="00C55413"/>
    <w:rsid w:val="00C55528"/>
    <w:rsid w:val="00C56AA8"/>
    <w:rsid w:val="00C6199B"/>
    <w:rsid w:val="00C64E7D"/>
    <w:rsid w:val="00C651A5"/>
    <w:rsid w:val="00C67CBD"/>
    <w:rsid w:val="00C7177A"/>
    <w:rsid w:val="00C73EAF"/>
    <w:rsid w:val="00C73EBF"/>
    <w:rsid w:val="00C77BD3"/>
    <w:rsid w:val="00C848DB"/>
    <w:rsid w:val="00C85E5E"/>
    <w:rsid w:val="00C8729A"/>
    <w:rsid w:val="00C93BAE"/>
    <w:rsid w:val="00C94381"/>
    <w:rsid w:val="00CA13D9"/>
    <w:rsid w:val="00CA2D49"/>
    <w:rsid w:val="00CA3CF8"/>
    <w:rsid w:val="00CA4788"/>
    <w:rsid w:val="00CA6772"/>
    <w:rsid w:val="00CA75CC"/>
    <w:rsid w:val="00CA75F3"/>
    <w:rsid w:val="00CB3A48"/>
    <w:rsid w:val="00CB4C42"/>
    <w:rsid w:val="00CC0E3E"/>
    <w:rsid w:val="00CC2AF5"/>
    <w:rsid w:val="00CC3CB5"/>
    <w:rsid w:val="00CC6166"/>
    <w:rsid w:val="00CD1420"/>
    <w:rsid w:val="00CD612F"/>
    <w:rsid w:val="00CD61E0"/>
    <w:rsid w:val="00CD7E25"/>
    <w:rsid w:val="00CE3E82"/>
    <w:rsid w:val="00CE3EB4"/>
    <w:rsid w:val="00CE3FF0"/>
    <w:rsid w:val="00CE617C"/>
    <w:rsid w:val="00CF4624"/>
    <w:rsid w:val="00CF4E8D"/>
    <w:rsid w:val="00CF5BE5"/>
    <w:rsid w:val="00D02162"/>
    <w:rsid w:val="00D03ADC"/>
    <w:rsid w:val="00D0473F"/>
    <w:rsid w:val="00D06E39"/>
    <w:rsid w:val="00D13302"/>
    <w:rsid w:val="00D1605D"/>
    <w:rsid w:val="00D172FA"/>
    <w:rsid w:val="00D20843"/>
    <w:rsid w:val="00D20B96"/>
    <w:rsid w:val="00D21B08"/>
    <w:rsid w:val="00D2204B"/>
    <w:rsid w:val="00D26D34"/>
    <w:rsid w:val="00D31253"/>
    <w:rsid w:val="00D35847"/>
    <w:rsid w:val="00D37678"/>
    <w:rsid w:val="00D427A2"/>
    <w:rsid w:val="00D430F6"/>
    <w:rsid w:val="00D43D03"/>
    <w:rsid w:val="00D45EA7"/>
    <w:rsid w:val="00D475D2"/>
    <w:rsid w:val="00D50856"/>
    <w:rsid w:val="00D52F94"/>
    <w:rsid w:val="00D62EE2"/>
    <w:rsid w:val="00D65298"/>
    <w:rsid w:val="00D706A2"/>
    <w:rsid w:val="00D72013"/>
    <w:rsid w:val="00D756A5"/>
    <w:rsid w:val="00D757B2"/>
    <w:rsid w:val="00D85677"/>
    <w:rsid w:val="00D91E0D"/>
    <w:rsid w:val="00D92CD6"/>
    <w:rsid w:val="00D93A72"/>
    <w:rsid w:val="00DA18F7"/>
    <w:rsid w:val="00DA34D0"/>
    <w:rsid w:val="00DA482F"/>
    <w:rsid w:val="00DB07AF"/>
    <w:rsid w:val="00DB1D8D"/>
    <w:rsid w:val="00DB4B1B"/>
    <w:rsid w:val="00DB5464"/>
    <w:rsid w:val="00DB7408"/>
    <w:rsid w:val="00DC1FA9"/>
    <w:rsid w:val="00DD0D55"/>
    <w:rsid w:val="00DD26BC"/>
    <w:rsid w:val="00DD35AC"/>
    <w:rsid w:val="00DD423D"/>
    <w:rsid w:val="00DD6CA9"/>
    <w:rsid w:val="00DE2BD7"/>
    <w:rsid w:val="00DE4D59"/>
    <w:rsid w:val="00DF03DC"/>
    <w:rsid w:val="00DF0D6E"/>
    <w:rsid w:val="00E0030F"/>
    <w:rsid w:val="00E0114C"/>
    <w:rsid w:val="00E05E3E"/>
    <w:rsid w:val="00E12124"/>
    <w:rsid w:val="00E12A3E"/>
    <w:rsid w:val="00E14849"/>
    <w:rsid w:val="00E16313"/>
    <w:rsid w:val="00E1740E"/>
    <w:rsid w:val="00E25839"/>
    <w:rsid w:val="00E3132F"/>
    <w:rsid w:val="00E35EF6"/>
    <w:rsid w:val="00E37B97"/>
    <w:rsid w:val="00E43A73"/>
    <w:rsid w:val="00E45517"/>
    <w:rsid w:val="00E470FC"/>
    <w:rsid w:val="00E527B8"/>
    <w:rsid w:val="00E54D23"/>
    <w:rsid w:val="00E5522F"/>
    <w:rsid w:val="00E555B4"/>
    <w:rsid w:val="00E575F6"/>
    <w:rsid w:val="00E61157"/>
    <w:rsid w:val="00E64615"/>
    <w:rsid w:val="00E64D88"/>
    <w:rsid w:val="00E71060"/>
    <w:rsid w:val="00E80C1F"/>
    <w:rsid w:val="00E8276D"/>
    <w:rsid w:val="00E835B5"/>
    <w:rsid w:val="00E87EBF"/>
    <w:rsid w:val="00E92DB9"/>
    <w:rsid w:val="00E9452C"/>
    <w:rsid w:val="00EA072E"/>
    <w:rsid w:val="00EA1390"/>
    <w:rsid w:val="00EA1D8A"/>
    <w:rsid w:val="00EA275D"/>
    <w:rsid w:val="00EA60A7"/>
    <w:rsid w:val="00EA66D6"/>
    <w:rsid w:val="00EB1E46"/>
    <w:rsid w:val="00EB30D6"/>
    <w:rsid w:val="00EB3BDE"/>
    <w:rsid w:val="00EB5E64"/>
    <w:rsid w:val="00EC22D7"/>
    <w:rsid w:val="00EC7116"/>
    <w:rsid w:val="00ED77AE"/>
    <w:rsid w:val="00EE14B8"/>
    <w:rsid w:val="00EE21D2"/>
    <w:rsid w:val="00EE341F"/>
    <w:rsid w:val="00EE487E"/>
    <w:rsid w:val="00EE568D"/>
    <w:rsid w:val="00EE604D"/>
    <w:rsid w:val="00EE773C"/>
    <w:rsid w:val="00EF1565"/>
    <w:rsid w:val="00EF1F11"/>
    <w:rsid w:val="00EF3BA4"/>
    <w:rsid w:val="00EF3BB2"/>
    <w:rsid w:val="00EF52B5"/>
    <w:rsid w:val="00EF654F"/>
    <w:rsid w:val="00EF7DDF"/>
    <w:rsid w:val="00F0053C"/>
    <w:rsid w:val="00F0090B"/>
    <w:rsid w:val="00F019A6"/>
    <w:rsid w:val="00F0606D"/>
    <w:rsid w:val="00F060A0"/>
    <w:rsid w:val="00F070EE"/>
    <w:rsid w:val="00F129CD"/>
    <w:rsid w:val="00F12C9B"/>
    <w:rsid w:val="00F14CB3"/>
    <w:rsid w:val="00F21C79"/>
    <w:rsid w:val="00F23EFD"/>
    <w:rsid w:val="00F30BB0"/>
    <w:rsid w:val="00F328D3"/>
    <w:rsid w:val="00F535FD"/>
    <w:rsid w:val="00F55615"/>
    <w:rsid w:val="00F56CDC"/>
    <w:rsid w:val="00F624CF"/>
    <w:rsid w:val="00F64035"/>
    <w:rsid w:val="00F66CE7"/>
    <w:rsid w:val="00F71615"/>
    <w:rsid w:val="00F80D3F"/>
    <w:rsid w:val="00F835A9"/>
    <w:rsid w:val="00F8568D"/>
    <w:rsid w:val="00F87530"/>
    <w:rsid w:val="00F91A5E"/>
    <w:rsid w:val="00F92198"/>
    <w:rsid w:val="00F95F8E"/>
    <w:rsid w:val="00FA6ECF"/>
    <w:rsid w:val="00FB0187"/>
    <w:rsid w:val="00FB42DE"/>
    <w:rsid w:val="00FB4469"/>
    <w:rsid w:val="00FD2C4C"/>
    <w:rsid w:val="00FD4E5F"/>
    <w:rsid w:val="00FE14AF"/>
    <w:rsid w:val="00FE46A3"/>
    <w:rsid w:val="00FE52BF"/>
    <w:rsid w:val="00FF0C72"/>
    <w:rsid w:val="00FF45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D34"/>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3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068924">
      <w:bodyDiv w:val="1"/>
      <w:marLeft w:val="0"/>
      <w:marRight w:val="0"/>
      <w:marTop w:val="0"/>
      <w:marBottom w:val="0"/>
      <w:divBdr>
        <w:top w:val="none" w:sz="0" w:space="0" w:color="auto"/>
        <w:left w:val="none" w:sz="0" w:space="0" w:color="auto"/>
        <w:bottom w:val="none" w:sz="0" w:space="0" w:color="auto"/>
        <w:right w:val="none" w:sz="0" w:space="0" w:color="auto"/>
      </w:divBdr>
      <w:divsChild>
        <w:div w:id="33504345">
          <w:marLeft w:val="0"/>
          <w:marRight w:val="0"/>
          <w:marTop w:val="0"/>
          <w:marBottom w:val="0"/>
          <w:divBdr>
            <w:top w:val="none" w:sz="0" w:space="0" w:color="auto"/>
            <w:left w:val="none" w:sz="0" w:space="0" w:color="auto"/>
            <w:bottom w:val="none" w:sz="0" w:space="0" w:color="auto"/>
            <w:right w:val="none" w:sz="0" w:space="0" w:color="auto"/>
          </w:divBdr>
        </w:div>
      </w:divsChild>
    </w:div>
    <w:div w:id="764301661">
      <w:bodyDiv w:val="1"/>
      <w:marLeft w:val="0"/>
      <w:marRight w:val="0"/>
      <w:marTop w:val="0"/>
      <w:marBottom w:val="0"/>
      <w:divBdr>
        <w:top w:val="none" w:sz="0" w:space="0" w:color="auto"/>
        <w:left w:val="none" w:sz="0" w:space="0" w:color="auto"/>
        <w:bottom w:val="none" w:sz="0" w:space="0" w:color="auto"/>
        <w:right w:val="none" w:sz="0" w:space="0" w:color="auto"/>
      </w:divBdr>
    </w:div>
    <w:div w:id="863060238">
      <w:bodyDiv w:val="1"/>
      <w:marLeft w:val="0"/>
      <w:marRight w:val="0"/>
      <w:marTop w:val="0"/>
      <w:marBottom w:val="0"/>
      <w:divBdr>
        <w:top w:val="none" w:sz="0" w:space="0" w:color="auto"/>
        <w:left w:val="none" w:sz="0" w:space="0" w:color="auto"/>
        <w:bottom w:val="none" w:sz="0" w:space="0" w:color="auto"/>
        <w:right w:val="none" w:sz="0" w:space="0" w:color="auto"/>
      </w:divBdr>
    </w:div>
    <w:div w:id="978650142">
      <w:bodyDiv w:val="1"/>
      <w:marLeft w:val="0"/>
      <w:marRight w:val="0"/>
      <w:marTop w:val="0"/>
      <w:marBottom w:val="0"/>
      <w:divBdr>
        <w:top w:val="none" w:sz="0" w:space="0" w:color="auto"/>
        <w:left w:val="none" w:sz="0" w:space="0" w:color="auto"/>
        <w:bottom w:val="none" w:sz="0" w:space="0" w:color="auto"/>
        <w:right w:val="none" w:sz="0" w:space="0" w:color="auto"/>
      </w:divBdr>
    </w:div>
    <w:div w:id="1184900278">
      <w:bodyDiv w:val="1"/>
      <w:marLeft w:val="0"/>
      <w:marRight w:val="0"/>
      <w:marTop w:val="0"/>
      <w:marBottom w:val="0"/>
      <w:divBdr>
        <w:top w:val="none" w:sz="0" w:space="0" w:color="auto"/>
        <w:left w:val="none" w:sz="0" w:space="0" w:color="auto"/>
        <w:bottom w:val="none" w:sz="0" w:space="0" w:color="auto"/>
        <w:right w:val="none" w:sz="0" w:space="0" w:color="auto"/>
      </w:divBdr>
      <w:divsChild>
        <w:div w:id="2127118996">
          <w:marLeft w:val="0"/>
          <w:marRight w:val="0"/>
          <w:marTop w:val="0"/>
          <w:marBottom w:val="0"/>
          <w:divBdr>
            <w:top w:val="none" w:sz="0" w:space="0" w:color="auto"/>
            <w:left w:val="none" w:sz="0" w:space="0" w:color="auto"/>
            <w:bottom w:val="none" w:sz="0" w:space="0" w:color="auto"/>
            <w:right w:val="none" w:sz="0" w:space="0" w:color="auto"/>
          </w:divBdr>
        </w:div>
      </w:divsChild>
    </w:div>
    <w:div w:id="1792940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run.unl.pt/handle/10362/93006"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Props1.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customXml/itemProps2.xml><?xml version="1.0" encoding="utf-8"?>
<ds:datastoreItem xmlns:ds="http://schemas.openxmlformats.org/officeDocument/2006/customXml" ds:itemID="{CBAA3ABD-EEDD-4090-BB5C-93B47CC523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FD2793-7CD2-4ED6-B18F-AE2B73B81179}">
  <ds:schemaRefs>
    <ds:schemaRef ds:uri="http://schemas.microsoft.com/sharepoint/v3/contenttype/forms"/>
  </ds:schemaRefs>
</ds:datastoreItem>
</file>

<file path=customXml/itemProps4.xml><?xml version="1.0" encoding="utf-8"?>
<ds:datastoreItem xmlns:ds="http://schemas.openxmlformats.org/officeDocument/2006/customXml" ds:itemID="{F1B01E3B-5B0E-4318-BAE5-F630CD90DD6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6332</Words>
  <Characters>34193</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40445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Microsoft Office User</cp:lastModifiedBy>
  <cp:revision>2</cp:revision>
  <cp:lastPrinted>2024-10-16T12:05:00Z</cp:lastPrinted>
  <dcterms:created xsi:type="dcterms:W3CDTF">2025-01-26T13:40:00Z</dcterms:created>
  <dcterms:modified xsi:type="dcterms:W3CDTF">2025-01-26T13:40:00Z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ies>
</file>