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1AF0" w:rsidRPr="009A712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121">
        <w:rPr>
          <w:rFonts w:ascii="Times New Roman" w:eastAsia="Times New Roman" w:hAnsi="Times New Roman" w:cs="Times New Roman"/>
          <w:b/>
          <w:sz w:val="24"/>
          <w:szCs w:val="24"/>
        </w:rPr>
        <w:t>Projeto III - Sistemas Digitais</w:t>
      </w:r>
    </w:p>
    <w:p w14:paraId="3E2B462C" w14:textId="250642A3" w:rsidR="009A7121" w:rsidRPr="009A7121" w:rsidRDefault="009A7121" w:rsidP="009A7121">
      <w:pPr>
        <w:rPr>
          <w:rFonts w:ascii="Times New Roman" w:hAnsi="Times New Roman" w:cs="Times New Roman"/>
          <w:sz w:val="24"/>
          <w:szCs w:val="24"/>
        </w:rPr>
      </w:pPr>
      <w:r w:rsidRPr="009A7121">
        <w:rPr>
          <w:rFonts w:ascii="Times New Roman" w:eastAsia="Times New Roman" w:hAnsi="Times New Roman" w:cs="Times New Roman"/>
          <w:b/>
          <w:sz w:val="24"/>
          <w:szCs w:val="24"/>
        </w:rPr>
        <w:t>Grupo:</w:t>
      </w:r>
      <w:r w:rsidRPr="009A7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7121">
        <w:rPr>
          <w:rFonts w:ascii="Times New Roman" w:hAnsi="Times New Roman" w:cs="Times New Roman"/>
          <w:sz w:val="24"/>
          <w:szCs w:val="24"/>
        </w:rPr>
        <w:t xml:space="preserve">Flávio Roberto Tavares Bezerra </w:t>
      </w:r>
      <w:r w:rsidRPr="009A71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A7121">
        <w:rPr>
          <w:rFonts w:ascii="Times New Roman" w:hAnsi="Times New Roman" w:cs="Times New Roman"/>
          <w:b/>
          <w:bCs/>
          <w:sz w:val="24"/>
          <w:szCs w:val="24"/>
        </w:rPr>
        <w:t>frtb</w:t>
      </w:r>
      <w:proofErr w:type="spellEnd"/>
      <w:r w:rsidRPr="009A71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A7121">
        <w:rPr>
          <w:rFonts w:ascii="Times New Roman" w:hAnsi="Times New Roman" w:cs="Times New Roman"/>
          <w:sz w:val="24"/>
          <w:szCs w:val="24"/>
        </w:rPr>
        <w:t xml:space="preserve">, Gabriel Carvalho Figueiredo Ayres </w:t>
      </w:r>
      <w:r w:rsidRPr="009A71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A7121">
        <w:rPr>
          <w:rFonts w:ascii="Times New Roman" w:hAnsi="Times New Roman" w:cs="Times New Roman"/>
          <w:b/>
          <w:bCs/>
          <w:sz w:val="24"/>
          <w:szCs w:val="24"/>
        </w:rPr>
        <w:t>gcfa</w:t>
      </w:r>
      <w:proofErr w:type="spellEnd"/>
      <w:r w:rsidRPr="009A71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A7121">
        <w:rPr>
          <w:rFonts w:ascii="Times New Roman" w:hAnsi="Times New Roman" w:cs="Times New Roman"/>
          <w:sz w:val="24"/>
          <w:szCs w:val="24"/>
        </w:rPr>
        <w:t xml:space="preserve">, Gustavo Santiago Silva Mariano </w:t>
      </w:r>
      <w:r w:rsidRPr="009A71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A7121">
        <w:rPr>
          <w:rFonts w:ascii="Times New Roman" w:hAnsi="Times New Roman" w:cs="Times New Roman"/>
          <w:b/>
          <w:bCs/>
          <w:sz w:val="24"/>
          <w:szCs w:val="24"/>
        </w:rPr>
        <w:t>gssm</w:t>
      </w:r>
      <w:proofErr w:type="spellEnd"/>
      <w:r w:rsidRPr="009A71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A7121">
        <w:rPr>
          <w:rFonts w:ascii="Times New Roman" w:hAnsi="Times New Roman" w:cs="Times New Roman"/>
          <w:sz w:val="24"/>
          <w:szCs w:val="24"/>
        </w:rPr>
        <w:t xml:space="preserve">, João Lucas da Silva Souza </w:t>
      </w:r>
      <w:r w:rsidRPr="009A71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A7121">
        <w:rPr>
          <w:rFonts w:ascii="Times New Roman" w:hAnsi="Times New Roman" w:cs="Times New Roman"/>
          <w:b/>
          <w:bCs/>
          <w:sz w:val="24"/>
          <w:szCs w:val="24"/>
        </w:rPr>
        <w:t>jlss</w:t>
      </w:r>
      <w:proofErr w:type="spellEnd"/>
      <w:r w:rsidRPr="009A71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A712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A7121">
        <w:rPr>
          <w:rFonts w:ascii="Times New Roman" w:hAnsi="Times New Roman" w:cs="Times New Roman"/>
          <w:sz w:val="24"/>
          <w:szCs w:val="24"/>
        </w:rPr>
        <w:t>Ryei</w:t>
      </w:r>
      <w:proofErr w:type="spellEnd"/>
      <w:r w:rsidRPr="009A7121">
        <w:rPr>
          <w:rFonts w:ascii="Times New Roman" w:hAnsi="Times New Roman" w:cs="Times New Roman"/>
          <w:sz w:val="24"/>
          <w:szCs w:val="24"/>
        </w:rPr>
        <w:t xml:space="preserve"> Estevan da Silva Moraes </w:t>
      </w:r>
      <w:r w:rsidRPr="009A71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A7121">
        <w:rPr>
          <w:rFonts w:ascii="Times New Roman" w:hAnsi="Times New Roman" w:cs="Times New Roman"/>
          <w:b/>
          <w:bCs/>
          <w:sz w:val="24"/>
          <w:szCs w:val="24"/>
        </w:rPr>
        <w:t>resm</w:t>
      </w:r>
      <w:proofErr w:type="spellEnd"/>
      <w:r w:rsidRPr="009A71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A7121">
        <w:rPr>
          <w:rFonts w:ascii="Times New Roman" w:hAnsi="Times New Roman" w:cs="Times New Roman"/>
          <w:sz w:val="24"/>
          <w:szCs w:val="24"/>
        </w:rPr>
        <w:t>.</w:t>
      </w:r>
    </w:p>
    <w:p w14:paraId="00000002" w14:textId="77777777" w:rsidR="005D1AF0" w:rsidRPr="00E05E48" w:rsidRDefault="005D1AF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25D4A6B7" w:rsidR="005D1AF0" w:rsidRPr="00E05E48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Este projeto esboça a construção de um controlador de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micro-ondas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, que consiste em: um </w:t>
      </w:r>
      <w:proofErr w:type="spellStart"/>
      <w:r w:rsidR="00223D96" w:rsidRPr="00E05E48">
        <w:rPr>
          <w:rFonts w:ascii="Times New Roman" w:eastAsia="Times New Roman" w:hAnsi="Times New Roman" w:cs="Times New Roman"/>
          <w:sz w:val="24"/>
          <w:szCs w:val="24"/>
        </w:rPr>
        <w:t>keypad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com dígitos de 0 a 9, que definirão o tempo de funcionamento do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micro-ondas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 durante esse funcionamento, a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aída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_on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é ativada, fazendo com que 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magnetron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micro-ondas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seja acionado. Assim como no funcionamento de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micro-ondas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comuns, o projeto conta com um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otão </w:t>
      </w:r>
      <w:proofErr w:type="spellStart"/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>tart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que aciona 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magnetron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 começa a contagem decrescente de tempo; um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otão </w:t>
      </w:r>
      <w:proofErr w:type="spellStart"/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>top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, que pausa a contagem e para 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magnetron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; um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otão </w:t>
      </w:r>
      <w:proofErr w:type="spellStart"/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>lear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que zera a contagem e, também, para 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magnetron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; e uma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ntrada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door_closed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 xml:space="preserve">é justamente o 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sensor que julga se a porta do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micro-ondas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está fechada ou não. Além disso, o projeto foi dividido em 3 níveis, onde nível 1 é o principal, que comanda o controlador como um todo e o restante será dito nas respostas.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 xml:space="preserve"> Note que todas as entradas que possuem “n” no final de seu nome, indicam que são acionadas em nível </w:t>
      </w:r>
      <w:proofErr w:type="spellStart"/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spellEnd"/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4" w14:textId="77777777" w:rsidR="005D1AF0" w:rsidRPr="00E05E48" w:rsidRDefault="005D1AF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03D18" w14:textId="77777777" w:rsidR="00521F74" w:rsidRPr="00E05E48" w:rsidRDefault="00000000" w:rsidP="00521F7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No nível 2, temos 4 blocos, que são: o timer, a sua entrada, o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 xml:space="preserve">controle do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magnetron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 o decodificador de 7 segmentos. O nível 3 que define as ações dos componentes do nível 2, como o timer com dois contadores de MOD10 e um contador MOD6, entrada do timer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 xml:space="preserve"> é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dividida nos seguintes blocos: o Codificador, que transforma o valor digitado num BCD; o Divisor de Frequência, que divide a frequência por 100; o Contador não-reciclado, que permite o atraso entre o aperto das teclas; e, por fim, o MUX que também ajuda no mesmo processo. Ainda no nível 3, o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bloco AND/OR/NOT Lógico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controla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a lógica do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magnetron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 também um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latch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, que associa em qual estado a saída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_on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está e, por último, o bloco do decodificador que se utiliza do BCD formado pelo timer e transforma num display de 7 segmentos para usar na placa.</w:t>
      </w:r>
    </w:p>
    <w:p w14:paraId="4B8F6EC1" w14:textId="77777777" w:rsidR="00521F74" w:rsidRPr="00E05E48" w:rsidRDefault="00521F74" w:rsidP="00521F7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367C536A" w:rsidR="005D1AF0" w:rsidRPr="00E05E48" w:rsidRDefault="00000000" w:rsidP="00521F7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sz w:val="24"/>
          <w:szCs w:val="24"/>
        </w:rPr>
        <w:t>Observando o bloco de entrada do timer, no nível 3, podemos observar que quando nenhum dos botões for pressionado não obteremos um dado válido e por isso nada será carregado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, tendo somente a saída de pgt_1Hz então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C09D1" w14:textId="77777777" w:rsidR="00521F74" w:rsidRPr="00E05E48" w:rsidRDefault="00521F74" w:rsidP="00521F7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477C25DF" w:rsidR="005D1AF0" w:rsidRPr="00E05E4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sz w:val="24"/>
          <w:szCs w:val="24"/>
        </w:rPr>
        <w:t>Já quando algum botão do teclado for pressionado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, também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teremos uma saída BCD válida, assim um valor numérico BCD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 xml:space="preserve">irá 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para o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timer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, um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load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para carregar esse valor e um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para o atraso de trepidação do contador não-reciclável que considera o tempo humano de delay para apertar outro botão. No entanto, caso 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magnetron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esteja funcionando, nada disso acontecerá, porque a saída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_on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é 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enablen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da entrada do timer.</w:t>
      </w:r>
    </w:p>
    <w:p w14:paraId="00000008" w14:textId="77777777" w:rsidR="005D1AF0" w:rsidRPr="00E05E48" w:rsidRDefault="005D1A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220FFBEA" w:rsidR="005D1AF0" w:rsidRPr="00E05E4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Todos os arquivos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dos blocos de nível 3, sendo eles: Contador MOD10, Contador MOD6, Codificador, Contador de frequência/100, Contador 0-7 nã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-reciclado, MUX, AND/OR/NOT lógico e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Latch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SR, foram testados e estão funcionando corretamente, como 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esperado. Para atestar é só acessar o arquivo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bench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, mandado junto aos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verilogs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 os </w:t>
      </w:r>
      <w:proofErr w:type="gramStart"/>
      <w:r w:rsidRPr="00E05E48">
        <w:rPr>
          <w:rFonts w:ascii="Times New Roman" w:eastAsia="Times New Roman" w:hAnsi="Times New Roman" w:cs="Times New Roman"/>
          <w:sz w:val="24"/>
          <w:szCs w:val="24"/>
        </w:rPr>
        <w:t>arquivos .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vvp</w:t>
      </w:r>
      <w:proofErr w:type="spellEnd"/>
      <w:proofErr w:type="gram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 .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vcd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para simular no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GTKwave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5D1AF0" w:rsidRPr="00E05E48" w:rsidRDefault="005D1A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D1AF0" w:rsidRPr="00E05E4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Assim como os blocos de nível 3, os de nível 2 também foram testados e estão funcionando como previsto, sendo esses o timer, a entrada do timer, o controle do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magnetron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 o decodificador de 7 segmentos.</w:t>
      </w:r>
    </w:p>
    <w:p w14:paraId="0000000C" w14:textId="77777777" w:rsidR="005D1AF0" w:rsidRPr="00E05E48" w:rsidRDefault="005D1A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D1AF0" w:rsidRPr="00E05E4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>Os testes realizados no bloco principal, de nível 1, também foram satisfatórios e ocorreram como planejado pela equipe.</w:t>
      </w:r>
    </w:p>
    <w:p w14:paraId="57412CF8" w14:textId="77777777" w:rsidR="008C1204" w:rsidRPr="00E05E48" w:rsidRDefault="008C12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872CB" w14:textId="5032ECDE" w:rsidR="008C1204" w:rsidRPr="00E05E48" w:rsidRDefault="008C12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OBS: Note que para simular no Visual Studio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05E48">
        <w:rPr>
          <w:rFonts w:ascii="Times New Roman" w:eastAsia="Times New Roman" w:hAnsi="Times New Roman" w:cs="Times New Roman"/>
          <w:sz w:val="24"/>
          <w:szCs w:val="24"/>
        </w:rPr>
        <w:t>GTKwave</w:t>
      </w:r>
      <w:proofErr w:type="spellEnd"/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 de sua casa, é necessário, em alguns casos, fazer um ajuste do caminho dos arquivos no ‘`include’.</w:t>
      </w:r>
    </w:p>
    <w:p w14:paraId="0000000E" w14:textId="77777777" w:rsidR="005D1AF0" w:rsidRPr="00E05E48" w:rsidRDefault="005D1A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2889E77A" w:rsidR="005D1AF0" w:rsidRPr="00E05E48" w:rsidRDefault="00000000" w:rsidP="008C1204">
      <w:pPr>
        <w:tabs>
          <w:tab w:val="left" w:pos="10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="008C1204" w:rsidRPr="00E05E4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02BBBFC" w14:textId="09A57049" w:rsidR="008C1204" w:rsidRPr="00E05E48" w:rsidRDefault="008C1204" w:rsidP="008C1204">
      <w:pPr>
        <w:tabs>
          <w:tab w:val="left" w:pos="10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Caso 0: </w:t>
      </w: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>Funcionamento normal</w:t>
      </w:r>
    </w:p>
    <w:p w14:paraId="3D9E37A4" w14:textId="409D6CB0" w:rsidR="008C1204" w:rsidRPr="00E05E48" w:rsidRDefault="008C1204" w:rsidP="008C1204">
      <w:pPr>
        <w:tabs>
          <w:tab w:val="left" w:pos="10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5F6F7B" wp14:editId="6A55AEEA">
            <wp:extent cx="5733415" cy="1892300"/>
            <wp:effectExtent l="0" t="0" r="635" b="0"/>
            <wp:docPr id="1021989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89054" name="Imagem 1021989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A32C" w14:textId="77777777" w:rsidR="0063688B" w:rsidRPr="00E05E48" w:rsidRDefault="0063688B" w:rsidP="008C1204">
      <w:pPr>
        <w:tabs>
          <w:tab w:val="left" w:pos="1044"/>
        </w:tabs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FBA50" w14:textId="3FABEF64" w:rsidR="008C1204" w:rsidRPr="00E05E48" w:rsidRDefault="008C1204" w:rsidP="008C1204">
      <w:pPr>
        <w:tabs>
          <w:tab w:val="left" w:pos="1044"/>
        </w:tabs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Caso de funcionamento normal, onde, com a porta fechada, carregamos 1 minuto e 30 segundos no timer, acionamos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startn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e vemos que o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mag_on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se comparta de forma ativa durante o tempo do contador e se desligada após esse tempo.</w:t>
      </w:r>
    </w:p>
    <w:p w14:paraId="54F12904" w14:textId="77777777" w:rsidR="008C1204" w:rsidRPr="00E05E48" w:rsidRDefault="008C1204" w:rsidP="008C1204">
      <w:pPr>
        <w:tabs>
          <w:tab w:val="left" w:pos="10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EAF81" w14:textId="4D40F3BD" w:rsidR="008C1204" w:rsidRPr="00E05E48" w:rsidRDefault="008C120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Caso 1: </w:t>
      </w: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>Tentar ligar com a porta aberta</w:t>
      </w:r>
    </w:p>
    <w:p w14:paraId="7BD80021" w14:textId="404ADB23" w:rsidR="008C1204" w:rsidRPr="00E05E48" w:rsidRDefault="008C120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C5ABFA" wp14:editId="09EDDE67">
            <wp:extent cx="5733415" cy="2110105"/>
            <wp:effectExtent l="0" t="0" r="635" b="4445"/>
            <wp:docPr id="138464926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49265" name="Imagem 1384649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404" w14:textId="77777777" w:rsidR="0063688B" w:rsidRPr="00E05E48" w:rsidRDefault="0063688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D20E3A" w14:textId="5831B207" w:rsidR="008C1204" w:rsidRDefault="008C1204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Caso onde carregamos um valor no timer e acionamos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startn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, porém, como a porta estava aberta nesse momento, não foi iniciada a contagem. Em um momento posterior, com a porta fechada, a contagem foi iniciada normalmente.</w:t>
      </w:r>
    </w:p>
    <w:p w14:paraId="1A160AD9" w14:textId="77777777" w:rsidR="009A7121" w:rsidRPr="00E05E48" w:rsidRDefault="009A712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34B27D" w14:textId="7C371C1C" w:rsidR="008C1204" w:rsidRPr="00E05E48" w:rsidRDefault="008C1204" w:rsidP="0063688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Caso 2 e 3: </w:t>
      </w: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Apertar start com </w:t>
      </w: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>micro-ondas</w:t>
      </w: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 ligado</w:t>
      </w: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 e depois abrir a porta</w:t>
      </w:r>
    </w:p>
    <w:p w14:paraId="3A0198F5" w14:textId="5F61143A" w:rsidR="008C1204" w:rsidRPr="00E05E48" w:rsidRDefault="0063688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51E098" wp14:editId="5D448501">
            <wp:extent cx="5733415" cy="2087880"/>
            <wp:effectExtent l="0" t="0" r="635" b="7620"/>
            <wp:docPr id="10370329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2920" name="Imagem 1037032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8045" w14:textId="77777777" w:rsidR="0063688B" w:rsidRPr="00E05E48" w:rsidRDefault="0063688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72651" w14:textId="4D65F107" w:rsidR="0063688B" w:rsidRPr="00E05E48" w:rsidRDefault="0063688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Neste caso, acionamos normalmente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startn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com o tempo carregado e depois disso apertamos </w:t>
      </w:r>
    </w:p>
    <w:p w14:paraId="681BB173" w14:textId="749E7E10" w:rsidR="0063688B" w:rsidRPr="00E05E48" w:rsidRDefault="0063688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starn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novamente, podemos notar que, enquanto o timer estiver funcionando, ignoraremos esses acionamentos extras do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startn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. Posteriormente, abrimos a porta com o micro-ondas funcionando, pode-se notar que quase que instantaneamente o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mag_on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foi desligado, só voltando a ligar quando se fechou a porta e acionou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startn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ABEE816" w14:textId="77777777" w:rsidR="0063688B" w:rsidRPr="00E05E48" w:rsidRDefault="0063688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975E71" w14:textId="2C14AD52" w:rsidR="008C1204" w:rsidRPr="00E05E48" w:rsidRDefault="0063688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>Caso 4: apertar stop</w:t>
      </w:r>
    </w:p>
    <w:p w14:paraId="208A4C51" w14:textId="77777777" w:rsidR="0063688B" w:rsidRPr="00E05E48" w:rsidRDefault="0063688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71EE09" wp14:editId="609050F6">
            <wp:simplePos x="914400" y="4648200"/>
            <wp:positionH relativeFrom="column">
              <wp:align>left</wp:align>
            </wp:positionH>
            <wp:positionV relativeFrom="paragraph">
              <wp:align>top</wp:align>
            </wp:positionV>
            <wp:extent cx="5733415" cy="2719070"/>
            <wp:effectExtent l="0" t="0" r="635" b="5080"/>
            <wp:wrapSquare wrapText="bothSides"/>
            <wp:docPr id="17189650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5067" name="Imagem 1718965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E6A83" w14:textId="77777777" w:rsidR="0063688B" w:rsidRPr="00E05E48" w:rsidRDefault="0063688B" w:rsidP="0063688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Com o micro-ondas funcionando normalmente, acionamos o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stopn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, então, a contagem do timer vai parar e o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mag_on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será desligado, até ser acionado novamente, onde a contagem do timer vai continuar de onde parou e o </w:t>
      </w:r>
      <w:proofErr w:type="spellStart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>mag_on</w:t>
      </w:r>
      <w:proofErr w:type="spellEnd"/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será novamente ligado.</w:t>
      </w:r>
    </w:p>
    <w:p w14:paraId="67ACEE18" w14:textId="77777777" w:rsidR="0063688B" w:rsidRPr="00E05E48" w:rsidRDefault="0063688B" w:rsidP="0063688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86B7C8" w14:textId="77777777" w:rsidR="0063688B" w:rsidRPr="00E05E48" w:rsidRDefault="006368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BA9861D" w14:textId="118ADE81" w:rsidR="0063688B" w:rsidRPr="00E05E48" w:rsidRDefault="0063688B" w:rsidP="006368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Caso 5: Teste do </w:t>
      </w:r>
      <w:proofErr w:type="spellStart"/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>Clear</w:t>
      </w:r>
      <w:proofErr w:type="spellEnd"/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 e tentar apertar dois botões quase que simultaneamente</w:t>
      </w:r>
    </w:p>
    <w:p w14:paraId="6690C10E" w14:textId="77777777" w:rsidR="0063688B" w:rsidRPr="00E05E48" w:rsidRDefault="0063688B" w:rsidP="006368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4714D9" wp14:editId="2279B56A">
            <wp:extent cx="5733415" cy="1089660"/>
            <wp:effectExtent l="0" t="0" r="635" b="0"/>
            <wp:docPr id="9217306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30656" name="Imagem 9217306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CB21" w14:textId="77777777" w:rsidR="00E05E48" w:rsidRPr="00E05E48" w:rsidRDefault="00E05E48" w:rsidP="0063688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B415FD" w14:textId="77777777" w:rsidR="00E05E48" w:rsidRPr="00E05E48" w:rsidRDefault="0063688B" w:rsidP="00E05E4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Neste caso, testamos o funcionamento </w:t>
      </w:r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do botão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clearn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. Nota-se que o micro-ondas estava funcionando normalmente, mas, quando acionamos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clearn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, a contagem do timer é zerada e o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mag_on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será desligado, onde esse estado se mantém até desejarmos colocar um novo tempo no micro-ondas para o ligar com o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startn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. Também testamos nesse caso o que acontece quando apertamos duas teclas do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keypad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de forma quase simultânea, é possível notar que somente a primeira será considerada, isso se deve ao atraso de trepidação do contador não reciclável. Para uma melhor explicação, estaremos colocando uma análise de uma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test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bench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do bloco </w:t>
      </w:r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Entrada de timer e controle</w:t>
      </w:r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do nível 2, onde algo similar ocorreu.</w:t>
      </w:r>
    </w:p>
    <w:p w14:paraId="2EE3A383" w14:textId="77777777" w:rsidR="00E05E48" w:rsidRPr="00E05E48" w:rsidRDefault="00E05E48" w:rsidP="0063688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1C3A94" w14:textId="77777777" w:rsidR="00E05E48" w:rsidRPr="00E05E48" w:rsidRDefault="00E05E48" w:rsidP="00E05E4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5F37D7" wp14:editId="49DC2488">
            <wp:extent cx="4264410" cy="2392680"/>
            <wp:effectExtent l="0" t="0" r="3175" b="7620"/>
            <wp:docPr id="201715459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4590" name="Imagem 20171545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541" cy="240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75F5" w14:textId="31ABC3F1" w:rsidR="0063688B" w:rsidRPr="00E05E48" w:rsidRDefault="0063688B" w:rsidP="00E05E4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br w:type="textWrapping" w:clear="all"/>
      </w:r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Todos os 5 casos estão na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test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bench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do controlador de nível 1, arquivo nomeado “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Controlador_do_forno_de_micro_ondas_</w:t>
      </w:r>
      <w:proofErr w:type="gram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tb.v</w:t>
      </w:r>
      <w:proofErr w:type="spellEnd"/>
      <w:proofErr w:type="gram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”, juntamente com o seu .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vvp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e .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vcd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o </w:t>
      </w:r>
      <w:proofErr w:type="spellStart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GTKwave</w:t>
      </w:r>
      <w:proofErr w:type="spellEnd"/>
      <w:r w:rsidR="00E05E48" w:rsidRPr="00E05E48">
        <w:rPr>
          <w:rFonts w:ascii="Times New Roman" w:eastAsia="Times New Roman" w:hAnsi="Times New Roman" w:cs="Times New Roman"/>
          <w:bCs/>
          <w:sz w:val="24"/>
          <w:szCs w:val="24"/>
        </w:rPr>
        <w:t>. Para analisar um caso em especifico, basta comentar, usando “//” ou “/**/”, os casos que se deseja ignorar. Se atente a abrir a pasta certa e, se preciso, ajustar os caminhos do “`include”.</w:t>
      </w:r>
    </w:p>
    <w:p w14:paraId="1FD55087" w14:textId="77777777" w:rsidR="0063688B" w:rsidRPr="00E05E48" w:rsidRDefault="0063688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2A965" w14:textId="77777777" w:rsidR="008C1204" w:rsidRPr="00E05E48" w:rsidRDefault="008C120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9261ACE" w:rsidR="005D1AF0" w:rsidRPr="00E05E4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48"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Considerando que o objetivo, que era projetar o funcionamento do controlador de 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micro-ondas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>, foi alcançado de forma satisfatória, mesmo com alguns problemas durante o período de realização como tempo e comunicação, a equipe fez o melhor que pode e o projeto foi concluído como devido</w:t>
      </w:r>
      <w:r w:rsidR="00521F74" w:rsidRPr="00E05E48">
        <w:rPr>
          <w:rFonts w:ascii="Times New Roman" w:eastAsia="Times New Roman" w:hAnsi="Times New Roman" w:cs="Times New Roman"/>
          <w:sz w:val="24"/>
          <w:szCs w:val="24"/>
        </w:rPr>
        <w:t>, sendo assim, nós avaliamos com uma nota 10</w:t>
      </w:r>
      <w:r w:rsidRPr="00E05E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5D1AF0" w:rsidRPr="00E05E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1617"/>
    <w:multiLevelType w:val="multilevel"/>
    <w:tmpl w:val="41B882B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1D6CAE"/>
    <w:multiLevelType w:val="multilevel"/>
    <w:tmpl w:val="5D8E95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2936564">
    <w:abstractNumId w:val="0"/>
  </w:num>
  <w:num w:numId="2" w16cid:durableId="2037386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F0"/>
    <w:rsid w:val="00223D96"/>
    <w:rsid w:val="00521F74"/>
    <w:rsid w:val="005D1AF0"/>
    <w:rsid w:val="0063688B"/>
    <w:rsid w:val="008C1204"/>
    <w:rsid w:val="009A7121"/>
    <w:rsid w:val="009A7ED6"/>
    <w:rsid w:val="00E0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7FAF"/>
  <w15:docId w15:val="{29FD7F68-B1ED-487C-A2C7-57DD6E98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2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9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4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451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546">
              <w:marLeft w:val="0"/>
              <w:marRight w:val="0"/>
              <w:marTop w:val="0"/>
              <w:marBottom w:val="240"/>
              <w:divBdr>
                <w:top w:val="single" w:sz="6" w:space="0" w:color="7A7164"/>
                <w:left w:val="single" w:sz="6" w:space="0" w:color="7A7164"/>
                <w:bottom w:val="single" w:sz="6" w:space="0" w:color="7A7164"/>
                <w:right w:val="single" w:sz="6" w:space="0" w:color="7A7164"/>
              </w:divBdr>
              <w:divsChild>
                <w:div w:id="11818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Flávio</cp:lastModifiedBy>
  <cp:revision>6</cp:revision>
  <cp:lastPrinted>2023-09-25T02:46:00Z</cp:lastPrinted>
  <dcterms:created xsi:type="dcterms:W3CDTF">2023-09-25T00:04:00Z</dcterms:created>
  <dcterms:modified xsi:type="dcterms:W3CDTF">2023-09-25T02:46:00Z</dcterms:modified>
</cp:coreProperties>
</file>