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2017-04-27</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and-methods"/>
      <w:bookmarkEnd w:id="23"/>
      <w:r>
        <w:t xml:space="preserve">Material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0"/>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references"/>
      <w:bookmarkEnd w:id="33"/>
      <w:r>
        <w:t xml:space="preserve">References</w:t>
      </w:r>
    </w:p>
    <w:p>
      <w:pPr>
        <w:pStyle w:val="Bibliography"/>
      </w:pPr>
      <w:r>
        <w:t xml:space="preserve">1. Ovadia S. Markdown for Librarians and Academics. Behavioral &amp; Social Sciences Librarian. Routledge; 2014;33: 120–124. doi:</w:t>
      </w:r>
      <w:hyperlink r:id="rId34">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5">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[Internet]. 2017. Available:</w:t>
      </w:r>
      <w:r>
        <w:t xml:space="preserve"> </w:t>
      </w:r>
      <w:hyperlink r:id="rId36">
        <w:r>
          <w:rPr>
            <w:rStyle w:val="Hyperlink"/>
          </w:rPr>
          <w:t xml:space="preserve">https://CRAN.R-project.org/package=GerminaR</w:t>
        </w:r>
      </w:hyperlink>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37">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2016. Available:</w:t>
      </w:r>
      <w:r>
        <w:t xml:space="preserve"> </w:t>
      </w:r>
      <w:hyperlink r:id="rId38">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61da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knitr" TargetMode="External" /><Relationship Type="http://schemas.openxmlformats.org/officeDocument/2006/relationships/hyperlink" Id="rId35" Target="https://CRAN.R-project.org/package=shiny" TargetMode="External" /><Relationship Type="http://schemas.openxmlformats.org/officeDocument/2006/relationships/hyperlink" Id="rId34" Target="https://doi.org/10.1080/01639269.2014.904696" TargetMode="External" /><Relationship Type="http://schemas.openxmlformats.org/officeDocument/2006/relationships/hyperlink" Id="rId3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knitr" TargetMode="External" /><Relationship Type="http://schemas.openxmlformats.org/officeDocument/2006/relationships/hyperlink" Id="rId35" Target="https://CRAN.R-project.org/package=shiny" TargetMode="External" /><Relationship Type="http://schemas.openxmlformats.org/officeDocument/2006/relationships/hyperlink" Id="rId34" Target="https://doi.org/10.1080/01639269.2014.904696"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2017-04-28T02:03:36Z</dcterms:created>
  <dcterms:modified xsi:type="dcterms:W3CDTF">2017-04-28T02:03:36Z</dcterms:modified>
</cp:coreProperties>
</file>