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6597" w14:textId="4BE6676E" w:rsidR="00D477F4" w:rsidRPr="0091789D" w:rsidRDefault="00D477F4" w:rsidP="0091789D">
      <w:bookmarkStart w:id="0" w:name="refs"/>
      <w:bookmarkStart w:id="1" w:name="ref-white2017Biofortifying"/>
      <w:bookmarkEnd w:id="0"/>
      <w:bookmarkEnd w:id="1"/>
    </w:p>
    <w:sectPr w:rsidR="00D477F4" w:rsidRPr="0091789D" w:rsidSect="00CA5971">
      <w:pgSz w:w="12240" w:h="15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D5EA6" w14:textId="77777777" w:rsidR="00346733" w:rsidRDefault="00346733">
      <w:pPr>
        <w:spacing w:after="0" w:line="240" w:lineRule="auto"/>
      </w:pPr>
      <w:r>
        <w:separator/>
      </w:r>
    </w:p>
  </w:endnote>
  <w:endnote w:type="continuationSeparator" w:id="0">
    <w:p w14:paraId="60871FA0" w14:textId="77777777" w:rsidR="00346733" w:rsidRDefault="0034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19BD8" w14:textId="77777777" w:rsidR="00346733" w:rsidRDefault="00346733">
      <w:r>
        <w:separator/>
      </w:r>
    </w:p>
  </w:footnote>
  <w:footnote w:type="continuationSeparator" w:id="0">
    <w:p w14:paraId="3596C504" w14:textId="77777777" w:rsidR="00346733" w:rsidRDefault="0034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1807E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B521EF"/>
    <w:multiLevelType w:val="multilevel"/>
    <w:tmpl w:val="57363D8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481E3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7E5270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0DC6DC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30140FF"/>
    <w:multiLevelType w:val="multilevel"/>
    <w:tmpl w:val="9430892E"/>
    <w:lvl w:ilvl="0">
      <w:start w:val="1"/>
      <w:numFmt w:val="upperRoman"/>
      <w:pStyle w:val="Ttulo1"/>
      <w:lvlText w:val="%1"/>
      <w:lvlJc w:val="right"/>
      <w:pPr>
        <w:ind w:left="454" w:hanging="166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397" w:hanging="397"/>
      </w:pPr>
      <w:rPr>
        <w:rFonts w:hint="default"/>
      </w:rPr>
    </w:lvl>
    <w:lvl w:ilvl="3">
      <w:start w:val="1"/>
      <w:numFmt w:val="lowerLetter"/>
      <w:pStyle w:val="Ttulo4"/>
      <w:lvlText w:val="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2" w:hanging="1582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0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6733"/>
    <w:rsid w:val="004E29B3"/>
    <w:rsid w:val="00590D07"/>
    <w:rsid w:val="00611CAB"/>
    <w:rsid w:val="00784D58"/>
    <w:rsid w:val="008D6863"/>
    <w:rsid w:val="0091789D"/>
    <w:rsid w:val="00B86B75"/>
    <w:rsid w:val="00BC48D5"/>
    <w:rsid w:val="00C36279"/>
    <w:rsid w:val="00D477F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38489"/>
  <w15:docId w15:val="{0C5D70BA-4906-4D75-ABDF-367B5DB4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196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Textoindependiente"/>
    <w:uiPriority w:val="9"/>
    <w:qFormat/>
    <w:rsid w:val="00ED4706"/>
    <w:pPr>
      <w:keepNext/>
      <w:keepLines/>
      <w:pageBreakBefore/>
      <w:numPr>
        <w:numId w:val="1"/>
      </w:numPr>
      <w:spacing w:before="1000" w:after="0" w:line="48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49C4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E49C4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D471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EC755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FirstParagraph"/>
    <w:next w:val="Normal"/>
    <w:link w:val="TextoindependienteCar"/>
    <w:qFormat/>
    <w:rsid w:val="00ED4706"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ED4706"/>
    <w:pPr>
      <w:spacing w:after="0"/>
    </w:pPr>
  </w:style>
  <w:style w:type="paragraph" w:customStyle="1" w:styleId="Compact">
    <w:name w:val="Compact"/>
    <w:basedOn w:val="Normal"/>
    <w:next w:val="Normal"/>
    <w:autoRedefine/>
    <w:qFormat/>
    <w:rsid w:val="00F97DF5"/>
    <w:pPr>
      <w:spacing w:before="36" w:after="36"/>
    </w:pPr>
  </w:style>
  <w:style w:type="paragraph" w:styleId="Ttulo">
    <w:name w:val="Title"/>
    <w:basedOn w:val="Normal"/>
    <w:next w:val="Textoindependiente"/>
    <w:qFormat/>
    <w:rsid w:val="00DD5A97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aps/>
      <w:sz w:val="36"/>
      <w:szCs w:val="36"/>
    </w:rPr>
  </w:style>
  <w:style w:type="paragraph" w:styleId="Subttulo">
    <w:name w:val="Subtitle"/>
    <w:basedOn w:val="Ttulo"/>
    <w:next w:val="Textoindependiente"/>
    <w:qFormat/>
    <w:rsid w:val="009D7DBD"/>
    <w:pPr>
      <w:spacing w:before="240" w:line="360" w:lineRule="auto"/>
    </w:pPr>
    <w:rPr>
      <w:caps w:val="0"/>
      <w:sz w:val="28"/>
      <w:szCs w:val="30"/>
    </w:rPr>
  </w:style>
  <w:style w:type="paragraph" w:customStyle="1" w:styleId="Author">
    <w:name w:val="Author"/>
    <w:next w:val="Textoindependiente"/>
    <w:qFormat/>
    <w:rsid w:val="006B7F32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styleId="Fecha">
    <w:name w:val="Date"/>
    <w:next w:val="Textoindependiente"/>
    <w:qFormat/>
    <w:rsid w:val="00DD5A97"/>
    <w:pPr>
      <w:keepNext/>
      <w:keepLines/>
      <w:spacing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A08AC"/>
    <w:pPr>
      <w:spacing w:after="100"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ED4706"/>
    <w:pPr>
      <w:spacing w:before="100" w:after="100"/>
      <w:jc w:val="right"/>
    </w:pPr>
    <w:rPr>
      <w:rFonts w:eastAsiaTheme="majorEastAsia" w:cstheme="majorBidi"/>
      <w:bCs/>
      <w:color w:val="FF000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DB2FB7"/>
    <w:pPr>
      <w:spacing w:after="0"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87178"/>
    <w:pPr>
      <w:keepNext/>
    </w:pPr>
    <w:rPr>
      <w:i w:val="0"/>
    </w:rPr>
  </w:style>
  <w:style w:type="paragraph" w:customStyle="1" w:styleId="ImageCaption">
    <w:name w:val="Image Caption"/>
    <w:basedOn w:val="Descripcin"/>
    <w:rsid w:val="0098717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7583D"/>
    <w:pPr>
      <w:keepNext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020E4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D471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ED4706"/>
    <w:rPr>
      <w:rFonts w:ascii="Times New Roman" w:hAnsi="Times New Roman"/>
      <w:color w:val="000000" w:themeColor="text1"/>
    </w:rPr>
  </w:style>
  <w:style w:type="table" w:styleId="Tablanormal5">
    <w:name w:val="Plain Table 5"/>
    <w:basedOn w:val="Tablanormal"/>
    <w:rsid w:val="00D4719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nhideWhenUsed/>
    <w:rsid w:val="002E49C4"/>
    <w:pPr>
      <w:tabs>
        <w:tab w:val="center" w:pos="4419"/>
        <w:tab w:val="right" w:pos="8838"/>
      </w:tabs>
      <w:spacing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2E49C4"/>
    <w:rPr>
      <w:rFonts w:ascii="Times New Roman" w:hAnsi="Times New Roman"/>
      <w:color w:val="000000" w:themeColor="text1"/>
      <w:sz w:val="20"/>
    </w:rPr>
  </w:style>
  <w:style w:type="numbering" w:customStyle="1" w:styleId="Estilo1">
    <w:name w:val="Estilo1"/>
    <w:uiPriority w:val="99"/>
    <w:rsid w:val="00EA63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Facultad de Agronomía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Facultad de Agronomía</dc:title>
  <dc:creator>———————————————– TESIS PARA OPTAR EL TíTULO DE INGENIERO AGRóNOMO RICHARD JORGE SáNCHEZ VáSQUEZ</dc:creator>
  <cp:keywords/>
  <dc:description>Richard Sanchez thesis</dc:description>
  <cp:lastModifiedBy>Flavio Lozano Isla</cp:lastModifiedBy>
  <cp:revision>3</cp:revision>
  <dcterms:created xsi:type="dcterms:W3CDTF">2020-07-07T12:31:00Z</dcterms:created>
  <dcterms:modified xsi:type="dcterms:W3CDTF">2020-07-07T12:31:00Z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>Lima-Perú 2020 </vt:lpwstr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favicon">
    <vt:lpwstr>files/logo.png</vt:lpwstr>
  </property>
  <property fmtid="{D5CDD505-2E9C-101B-9397-08002B2CF9AE}" pid="11" name="github-repo">
    <vt:lpwstr>flavjack/rsanchezts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———————————————– Fertilización foliar con zinc en el cultivo de ají escabeche (Capsicum baccatum var. pendulum (Willd)Eshbaugh) en La Molina </vt:lpwstr>
  </property>
</Properties>
</file>