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F996" w14:textId="4183C4B2" w:rsidR="00A25F6F" w:rsidRPr="00D05122" w:rsidRDefault="00A85ACD" w:rsidP="00D05122">
      <w:pPr>
        <w:spacing w:line="240" w:lineRule="auto"/>
        <w:jc w:val="center"/>
        <w:rPr>
          <w:b/>
          <w:bCs/>
          <w:szCs w:val="24"/>
        </w:rPr>
      </w:pPr>
      <w:r>
        <w:rPr>
          <w:b/>
          <w:bCs/>
          <w:szCs w:val="24"/>
        </w:rPr>
        <w:t>Caracterización del comportamiento de cocción en quinua (</w:t>
      </w:r>
      <w:r w:rsidRPr="00A85ACD">
        <w:rPr>
          <w:b/>
          <w:bCs/>
          <w:i/>
          <w:iCs/>
          <w:szCs w:val="24"/>
        </w:rPr>
        <w:t xml:space="preserve">Chenopodium quinoa </w:t>
      </w:r>
      <w:r>
        <w:rPr>
          <w:b/>
          <w:bCs/>
          <w:szCs w:val="24"/>
        </w:rPr>
        <w:t>Willd.) como base para la evaluación culinaria</w:t>
      </w:r>
    </w:p>
    <w:p w14:paraId="308DF11F" w14:textId="56DC13FE" w:rsidR="00A25F6F" w:rsidRPr="00D05122" w:rsidRDefault="006B2A1F" w:rsidP="00D05122">
      <w:pPr>
        <w:spacing w:line="240" w:lineRule="auto"/>
        <w:jc w:val="center"/>
        <w:rPr>
          <w:sz w:val="20"/>
          <w:szCs w:val="20"/>
        </w:rPr>
      </w:pPr>
      <w:r>
        <w:rPr>
          <w:sz w:val="20"/>
          <w:szCs w:val="20"/>
        </w:rPr>
        <w:t>Maria</w:t>
      </w:r>
      <w:r w:rsidR="00A25F6F" w:rsidRPr="00D05122">
        <w:rPr>
          <w:sz w:val="20"/>
          <w:szCs w:val="20"/>
        </w:rPr>
        <w:t>-</w:t>
      </w:r>
      <w:r>
        <w:rPr>
          <w:sz w:val="20"/>
          <w:szCs w:val="20"/>
        </w:rPr>
        <w:t>Pia</w:t>
      </w:r>
      <w:r w:rsidR="00A25F6F" w:rsidRPr="00D05122">
        <w:rPr>
          <w:sz w:val="20"/>
          <w:szCs w:val="20"/>
        </w:rPr>
        <w:t xml:space="preserve"> </w:t>
      </w:r>
      <w:r>
        <w:rPr>
          <w:sz w:val="20"/>
          <w:szCs w:val="20"/>
        </w:rPr>
        <w:t>De La Rosa</w:t>
      </w:r>
      <w:r w:rsidR="00A25F6F" w:rsidRPr="00D05122">
        <w:rPr>
          <w:sz w:val="20"/>
          <w:szCs w:val="20"/>
        </w:rPr>
        <w:t>-</w:t>
      </w:r>
      <w:r>
        <w:rPr>
          <w:sz w:val="20"/>
          <w:szCs w:val="20"/>
        </w:rPr>
        <w:t>Montalvo</w:t>
      </w:r>
      <w:r w:rsidR="00A25F6F" w:rsidRPr="00D05122">
        <w:rPr>
          <w:sz w:val="20"/>
          <w:szCs w:val="20"/>
          <w:vertAlign w:val="superscript"/>
        </w:rPr>
        <w:t>1,3*</w:t>
      </w:r>
      <w:r w:rsidR="00A25F6F" w:rsidRPr="00D05122">
        <w:rPr>
          <w:sz w:val="20"/>
          <w:szCs w:val="20"/>
        </w:rPr>
        <w:t xml:space="preserve">; </w:t>
      </w:r>
      <w:r w:rsidRPr="00D05122">
        <w:rPr>
          <w:sz w:val="20"/>
          <w:szCs w:val="20"/>
        </w:rPr>
        <w:t>Victor-Hugo Baldera-Chapoñan</w:t>
      </w:r>
      <w:r w:rsidRPr="00D05122">
        <w:rPr>
          <w:sz w:val="20"/>
          <w:szCs w:val="20"/>
          <w:vertAlign w:val="superscript"/>
        </w:rPr>
        <w:t xml:space="preserve"> </w:t>
      </w:r>
      <w:r>
        <w:rPr>
          <w:sz w:val="20"/>
          <w:szCs w:val="20"/>
          <w:vertAlign w:val="superscript"/>
        </w:rPr>
        <w:t>3,</w:t>
      </w:r>
      <w:r w:rsidR="00A25F6F" w:rsidRPr="00D05122">
        <w:rPr>
          <w:sz w:val="20"/>
          <w:szCs w:val="20"/>
          <w:vertAlign w:val="superscript"/>
        </w:rPr>
        <w:t>2</w:t>
      </w:r>
      <w:r>
        <w:rPr>
          <w:sz w:val="20"/>
          <w:szCs w:val="20"/>
          <w:vertAlign w:val="superscript"/>
        </w:rPr>
        <w:t>,4</w:t>
      </w:r>
      <w:r w:rsidR="00A25F6F" w:rsidRPr="00D05122">
        <w:rPr>
          <w:sz w:val="20"/>
          <w:szCs w:val="20"/>
        </w:rPr>
        <w:t>;</w:t>
      </w:r>
      <w:r w:rsidR="009518C5">
        <w:rPr>
          <w:sz w:val="20"/>
          <w:szCs w:val="20"/>
        </w:rPr>
        <w:t xml:space="preserve"> Aracely Tuesta Chichipe</w:t>
      </w:r>
      <w:r w:rsidR="009518C5">
        <w:rPr>
          <w:sz w:val="20"/>
          <w:szCs w:val="20"/>
          <w:vertAlign w:val="superscript"/>
        </w:rPr>
        <w:t>,</w:t>
      </w:r>
      <w:r w:rsidR="009518C5" w:rsidRPr="00D05122">
        <w:rPr>
          <w:sz w:val="20"/>
          <w:szCs w:val="20"/>
          <w:vertAlign w:val="superscript"/>
        </w:rPr>
        <w:t>2</w:t>
      </w:r>
      <w:r w:rsidR="009518C5">
        <w:rPr>
          <w:sz w:val="20"/>
          <w:szCs w:val="20"/>
          <w:vertAlign w:val="superscript"/>
        </w:rPr>
        <w:t>,3</w:t>
      </w:r>
      <w:r w:rsidR="009518C5">
        <w:rPr>
          <w:sz w:val="20"/>
          <w:szCs w:val="20"/>
        </w:rPr>
        <w:t>;</w:t>
      </w:r>
      <w:r w:rsidR="00A25F6F" w:rsidRPr="00D05122">
        <w:rPr>
          <w:sz w:val="20"/>
          <w:szCs w:val="20"/>
        </w:rPr>
        <w:t xml:space="preserve"> Flavio Lozano-Isla</w:t>
      </w:r>
      <w:r>
        <w:rPr>
          <w:sz w:val="20"/>
          <w:szCs w:val="20"/>
          <w:vertAlign w:val="superscript"/>
        </w:rPr>
        <w:t>2</w:t>
      </w:r>
      <w:r w:rsidR="00A25F6F" w:rsidRPr="00D05122">
        <w:rPr>
          <w:sz w:val="20"/>
          <w:szCs w:val="20"/>
          <w:vertAlign w:val="superscript"/>
        </w:rPr>
        <w:t>, 3, 4*</w:t>
      </w:r>
    </w:p>
    <w:p w14:paraId="45820B60" w14:textId="61C0A5D3" w:rsidR="00A25F6F" w:rsidRPr="006B2A1F" w:rsidRDefault="00A25F6F" w:rsidP="00296F08">
      <w:pPr>
        <w:spacing w:line="240" w:lineRule="auto"/>
        <w:rPr>
          <w:sz w:val="20"/>
          <w:szCs w:val="20"/>
        </w:rPr>
      </w:pPr>
      <w:r w:rsidRPr="00D05122">
        <w:rPr>
          <w:sz w:val="20"/>
          <w:szCs w:val="20"/>
          <w:vertAlign w:val="superscript"/>
        </w:rPr>
        <w:t>1</w:t>
      </w:r>
      <w:r w:rsidR="006B2A1F">
        <w:rPr>
          <w:sz w:val="20"/>
          <w:szCs w:val="20"/>
        </w:rPr>
        <w:t>Facultad de Agronomía, Universidad Nacional Agraria La Molina (UNALM), Lima, Perú.</w:t>
      </w:r>
    </w:p>
    <w:p w14:paraId="15D9C59B" w14:textId="2E114AD8" w:rsidR="006B2A1F" w:rsidRPr="00D05122" w:rsidRDefault="00A25F6F" w:rsidP="006B2A1F">
      <w:pPr>
        <w:spacing w:line="240" w:lineRule="auto"/>
        <w:rPr>
          <w:sz w:val="20"/>
          <w:szCs w:val="20"/>
        </w:rPr>
      </w:pPr>
      <w:r w:rsidRPr="00D05122">
        <w:rPr>
          <w:sz w:val="20"/>
          <w:szCs w:val="20"/>
          <w:vertAlign w:val="superscript"/>
        </w:rPr>
        <w:t>2</w:t>
      </w:r>
      <w:r w:rsidR="006B2A1F" w:rsidRPr="00D05122">
        <w:rPr>
          <w:sz w:val="20"/>
          <w:szCs w:val="20"/>
        </w:rPr>
        <w:t>Facultad de Ingeniería y Ciencias Agrarias, Universidad Nacional Toribio Rodríguez de Mendoza de Amazonas (UNTRM), Amazonas, Perú.</w:t>
      </w:r>
    </w:p>
    <w:p w14:paraId="28FB477B" w14:textId="5E7E8261" w:rsidR="00A25F6F" w:rsidRPr="00D05122" w:rsidRDefault="00A25F6F" w:rsidP="00296F08">
      <w:pPr>
        <w:spacing w:line="240" w:lineRule="auto"/>
        <w:rPr>
          <w:sz w:val="20"/>
          <w:szCs w:val="20"/>
        </w:rPr>
      </w:pPr>
      <w:r w:rsidRPr="00D05122">
        <w:rPr>
          <w:sz w:val="20"/>
          <w:szCs w:val="20"/>
          <w:vertAlign w:val="superscript"/>
        </w:rPr>
        <w:t>3</w:t>
      </w:r>
      <w:r w:rsidRPr="00D05122">
        <w:rPr>
          <w:sz w:val="20"/>
          <w:szCs w:val="20"/>
        </w:rPr>
        <w:t xml:space="preserve">Centro de Investigación e Innovación en Granos y Semillas, Universidad Nacional Toribio Rodríguez de Mendoza de Amazonas (UNTRM), </w:t>
      </w:r>
      <w:r w:rsidR="000721DA" w:rsidRPr="00D05122">
        <w:rPr>
          <w:sz w:val="20"/>
          <w:szCs w:val="20"/>
        </w:rPr>
        <w:t>Chachapoyas</w:t>
      </w:r>
      <w:r w:rsidRPr="00D05122">
        <w:rPr>
          <w:sz w:val="20"/>
          <w:szCs w:val="20"/>
        </w:rPr>
        <w:t>, Perú.</w:t>
      </w:r>
    </w:p>
    <w:p w14:paraId="4AF1F8D9" w14:textId="50FEB53C" w:rsidR="00A25F6F" w:rsidRPr="00D05122" w:rsidRDefault="00A25F6F" w:rsidP="00296F08">
      <w:pPr>
        <w:spacing w:line="240" w:lineRule="auto"/>
        <w:rPr>
          <w:sz w:val="20"/>
          <w:szCs w:val="20"/>
        </w:rPr>
      </w:pPr>
      <w:r w:rsidRPr="00D05122">
        <w:rPr>
          <w:sz w:val="20"/>
          <w:szCs w:val="20"/>
          <w:vertAlign w:val="superscript"/>
        </w:rPr>
        <w:t>4</w:t>
      </w:r>
      <w:r w:rsidRPr="00D05122">
        <w:rPr>
          <w:sz w:val="20"/>
          <w:szCs w:val="20"/>
        </w:rPr>
        <w:t xml:space="preserve">Instituto de Investigación para el Desarrollo Sustentable de Ceja de Selva, Universidad Nacional Toribio Rodríguez de Mendoza de Amazonas (UNTRM), </w:t>
      </w:r>
      <w:r w:rsidR="000721DA" w:rsidRPr="00D05122">
        <w:rPr>
          <w:sz w:val="20"/>
          <w:szCs w:val="20"/>
        </w:rPr>
        <w:t>Chachapoyas</w:t>
      </w:r>
      <w:r w:rsidRPr="00D05122">
        <w:rPr>
          <w:sz w:val="20"/>
          <w:szCs w:val="20"/>
        </w:rPr>
        <w:t xml:space="preserve"> 01000, Perú.</w:t>
      </w:r>
    </w:p>
    <w:p w14:paraId="6F935BA2" w14:textId="77777777" w:rsidR="00D4354C" w:rsidRDefault="00000000" w:rsidP="00D05122">
      <w:pPr>
        <w:spacing w:line="240" w:lineRule="auto"/>
        <w:jc w:val="left"/>
      </w:pPr>
      <w:r w:rsidRPr="00D05122">
        <w:rPr>
          <w:sz w:val="20"/>
          <w:szCs w:val="20"/>
        </w:rPr>
        <w:t>*</w:t>
      </w:r>
      <w:r w:rsidR="00D05122" w:rsidRPr="00D05122">
        <w:rPr>
          <w:sz w:val="20"/>
          <w:szCs w:val="20"/>
        </w:rPr>
        <w:t>Correo autor de correspondencia</w:t>
      </w:r>
      <w:r w:rsidRPr="00D05122">
        <w:rPr>
          <w:sz w:val="20"/>
          <w:szCs w:val="20"/>
        </w:rPr>
        <w:t xml:space="preserve">: </w:t>
      </w:r>
      <w:hyperlink r:id="rId7" w:history="1">
        <w:r w:rsidR="006B2A1F" w:rsidRPr="001D6C3B">
          <w:rPr>
            <w:rStyle w:val="Hipervnculo"/>
            <w:sz w:val="20"/>
            <w:szCs w:val="20"/>
          </w:rPr>
          <w:t>20210547@lamolina.edu.pe</w:t>
        </w:r>
      </w:hyperlink>
      <w:r w:rsidR="00D05122" w:rsidRPr="00D05122">
        <w:rPr>
          <w:rStyle w:val="Hipervnculo"/>
          <w:sz w:val="20"/>
          <w:szCs w:val="20"/>
        </w:rPr>
        <w:t xml:space="preserve">; </w:t>
      </w:r>
      <w:hyperlink r:id="rId8" w:history="1">
        <w:r w:rsidR="00D05122" w:rsidRPr="00D05122">
          <w:rPr>
            <w:rStyle w:val="Hipervnculo"/>
            <w:sz w:val="20"/>
            <w:szCs w:val="20"/>
          </w:rPr>
          <w:t>flavio.lozano@untrm.edu.pe</w:t>
        </w:r>
      </w:hyperlink>
    </w:p>
    <w:p w14:paraId="3C682F7A" w14:textId="0126723B" w:rsidR="0042380D" w:rsidRPr="00D4354C" w:rsidRDefault="0074093C" w:rsidP="00A83839">
      <w:pPr>
        <w:rPr>
          <w:b/>
          <w:bCs/>
          <w:sz w:val="20"/>
          <w:szCs w:val="20"/>
        </w:rPr>
      </w:pPr>
      <w:bookmarkStart w:id="0" w:name="abstract"/>
      <w:r w:rsidRPr="00D05122">
        <w:rPr>
          <w:b/>
          <w:bCs/>
          <w:sz w:val="20"/>
          <w:szCs w:val="20"/>
        </w:rPr>
        <w:t>Resumen</w:t>
      </w:r>
    </w:p>
    <w:bookmarkEnd w:id="0"/>
    <w:p w14:paraId="283FE56F" w14:textId="370D1533" w:rsidR="0030630C" w:rsidRPr="0030630C" w:rsidRDefault="0030630C" w:rsidP="0030630C">
      <w:pPr>
        <w:rPr>
          <w:sz w:val="20"/>
          <w:szCs w:val="20"/>
        </w:rPr>
      </w:pPr>
      <w:r w:rsidRPr="0030630C">
        <w:rPr>
          <w:sz w:val="20"/>
          <w:szCs w:val="20"/>
        </w:rPr>
        <w:t>La quinua (</w:t>
      </w:r>
      <w:r w:rsidRPr="0030630C">
        <w:rPr>
          <w:i/>
          <w:iCs/>
          <w:sz w:val="20"/>
          <w:szCs w:val="20"/>
        </w:rPr>
        <w:t>Chenopodium quinoa</w:t>
      </w:r>
      <w:r w:rsidRPr="0030630C">
        <w:rPr>
          <w:sz w:val="20"/>
          <w:szCs w:val="20"/>
        </w:rPr>
        <w:t xml:space="preserve"> Willd.) es un </w:t>
      </w:r>
      <w:r w:rsidR="000F6FCF">
        <w:rPr>
          <w:sz w:val="20"/>
          <w:szCs w:val="20"/>
        </w:rPr>
        <w:t>grano</w:t>
      </w:r>
      <w:r w:rsidRPr="0030630C">
        <w:rPr>
          <w:sz w:val="20"/>
          <w:szCs w:val="20"/>
        </w:rPr>
        <w:t xml:space="preserve"> andino de alto valor nutricional cuya calidad culinaria depende en gran medida de su comportamiento durante la cocción; sin embargo, este atributo ha sido </w:t>
      </w:r>
      <w:r>
        <w:rPr>
          <w:sz w:val="20"/>
          <w:szCs w:val="20"/>
        </w:rPr>
        <w:t xml:space="preserve">poco </w:t>
      </w:r>
      <w:r w:rsidRPr="0030630C">
        <w:rPr>
          <w:sz w:val="20"/>
          <w:szCs w:val="20"/>
        </w:rPr>
        <w:t>considerado en la caracterización de germoplasma. En este estudio, se evaluó el comportamiento tecnológico de dos variedades comerciales (blanca y negra) con el objetivo de generar criterios para la estandarización de condiciones de cocción orientadas a la evaluación de calidad culinaria.</w:t>
      </w:r>
      <w:r>
        <w:rPr>
          <w:sz w:val="20"/>
          <w:szCs w:val="20"/>
        </w:rPr>
        <w:t xml:space="preserve"> </w:t>
      </w:r>
      <w:r w:rsidRPr="0030630C">
        <w:rPr>
          <w:sz w:val="20"/>
          <w:szCs w:val="20"/>
        </w:rPr>
        <w:t xml:space="preserve">El experimento se estableció bajo un diseño en bloques completamente al azar con arreglo factorial, considerando como factores el tipo de quinua y la proporción </w:t>
      </w:r>
      <w:r w:rsidR="00277372" w:rsidRPr="0030630C">
        <w:rPr>
          <w:sz w:val="20"/>
          <w:szCs w:val="20"/>
        </w:rPr>
        <w:t>grano: agua</w:t>
      </w:r>
      <w:r w:rsidRPr="0030630C">
        <w:rPr>
          <w:sz w:val="20"/>
          <w:szCs w:val="20"/>
        </w:rPr>
        <w:t>. Se evaluaron proporciones de 1:3 a 1:10 en quinua blanca y de 1:3 a 1:17 en quinua negra, con cuatro repeticiones, utilizando una olla arrocera (0.6 L). Se midieron variables físicas asociadas a la cocción, incluyendo el tiempo mínimo de cocción (CT_min) y los cambios en peso y volumen del grano (SWi, SWf, SVi, SVf).</w:t>
      </w:r>
      <w:r w:rsidR="000F6FCF">
        <w:rPr>
          <w:sz w:val="20"/>
          <w:szCs w:val="20"/>
        </w:rPr>
        <w:t xml:space="preserve"> </w:t>
      </w:r>
      <w:r w:rsidRPr="0030630C">
        <w:rPr>
          <w:sz w:val="20"/>
          <w:szCs w:val="20"/>
        </w:rPr>
        <w:t xml:space="preserve">La variabilidad fue analizada mediante Análisis de Componentes Principales (ACP), el cual explicó el 95.0% de la variación total. El análisis evidenció un eje principal asociado a la absorción de agua y expansión del grano, mientras que el tiempo de cocción se relacionó principalmente con un segundo eje, sugiriendo una variación parcialmente independiente respecto a las variables de expansión. Asimismo, se observó una diferenciación </w:t>
      </w:r>
      <w:r w:rsidR="000F6FCF">
        <w:rPr>
          <w:sz w:val="20"/>
          <w:szCs w:val="20"/>
        </w:rPr>
        <w:t>entre el tipo de quinua, siendo</w:t>
      </w:r>
      <w:r w:rsidRPr="0030630C">
        <w:rPr>
          <w:sz w:val="20"/>
          <w:szCs w:val="20"/>
        </w:rPr>
        <w:t xml:space="preserve">: la quinua blanca </w:t>
      </w:r>
      <w:r w:rsidR="000F6FCF">
        <w:rPr>
          <w:sz w:val="20"/>
          <w:szCs w:val="20"/>
        </w:rPr>
        <w:t xml:space="preserve">la que </w:t>
      </w:r>
      <w:r w:rsidRPr="0030630C">
        <w:rPr>
          <w:sz w:val="20"/>
          <w:szCs w:val="20"/>
        </w:rPr>
        <w:t>presentó mayor expansión a altas proporciones de agua, lo que sugiere menor integridad estructural, mientras que la quinua negra mostró una expansión más gradual. En ambas variedades, las proporciones intermedias optimizaron la relación entre expansión y tiempo de cocción</w:t>
      </w:r>
      <w:r>
        <w:rPr>
          <w:sz w:val="20"/>
          <w:szCs w:val="20"/>
        </w:rPr>
        <w:t xml:space="preserve">. </w:t>
      </w:r>
      <w:r w:rsidRPr="0030630C">
        <w:rPr>
          <w:sz w:val="20"/>
          <w:szCs w:val="20"/>
        </w:rPr>
        <w:t>Estos resultados establecen una base para la estandarización de metodologías de evaluación de calidad culinaria, con potencial aplicación en programas de mejoramiento genético y estudios de postcosecha en quinua.</w:t>
      </w:r>
    </w:p>
    <w:p w14:paraId="6DABFB3E" w14:textId="616983AD" w:rsidR="0042380D" w:rsidRPr="00A85ACD" w:rsidRDefault="00A85ACD" w:rsidP="00A85ACD">
      <w:pPr>
        <w:rPr>
          <w:b/>
          <w:bCs/>
          <w:sz w:val="20"/>
          <w:szCs w:val="20"/>
        </w:rPr>
      </w:pPr>
      <w:r w:rsidRPr="00A85ACD">
        <w:rPr>
          <w:b/>
          <w:bCs/>
          <w:sz w:val="20"/>
          <w:szCs w:val="20"/>
        </w:rPr>
        <w:t xml:space="preserve">Palabras clave: </w:t>
      </w:r>
      <w:commentRangeStart w:id="1"/>
      <w:r w:rsidR="0030630C" w:rsidRPr="00A85ACD">
        <w:rPr>
          <w:sz w:val="20"/>
          <w:szCs w:val="20"/>
        </w:rPr>
        <w:t xml:space="preserve">calidad </w:t>
      </w:r>
      <w:r w:rsidR="00277372" w:rsidRPr="00A85ACD">
        <w:rPr>
          <w:sz w:val="20"/>
          <w:szCs w:val="20"/>
        </w:rPr>
        <w:t>culinaria</w:t>
      </w:r>
      <w:r w:rsidR="00277372">
        <w:rPr>
          <w:sz w:val="20"/>
          <w:szCs w:val="20"/>
        </w:rPr>
        <w:t>, cocción</w:t>
      </w:r>
      <w:r w:rsidRPr="00A85ACD">
        <w:rPr>
          <w:sz w:val="20"/>
          <w:szCs w:val="20"/>
        </w:rPr>
        <w:t>,</w:t>
      </w:r>
      <w:r w:rsidR="0030630C" w:rsidRPr="0030630C">
        <w:rPr>
          <w:sz w:val="20"/>
          <w:szCs w:val="20"/>
        </w:rPr>
        <w:t xml:space="preserve"> expansión del grano</w:t>
      </w:r>
      <w:r w:rsidR="0030630C">
        <w:rPr>
          <w:sz w:val="20"/>
          <w:szCs w:val="20"/>
        </w:rPr>
        <w:t>,</w:t>
      </w:r>
      <w:r w:rsidRPr="00A85ACD">
        <w:rPr>
          <w:sz w:val="20"/>
          <w:szCs w:val="20"/>
        </w:rPr>
        <w:t xml:space="preserve"> propiedades </w:t>
      </w:r>
      <w:r w:rsidRPr="0030630C">
        <w:rPr>
          <w:sz w:val="20"/>
          <w:szCs w:val="20"/>
        </w:rPr>
        <w:t>tecnológicas</w:t>
      </w:r>
      <w:r w:rsidR="0030630C">
        <w:rPr>
          <w:sz w:val="20"/>
          <w:szCs w:val="20"/>
        </w:rPr>
        <w:t xml:space="preserve">, quinua. </w:t>
      </w:r>
      <w:commentRangeEnd w:id="1"/>
      <w:r w:rsidR="000F6FCF" w:rsidRPr="00A85ACD">
        <w:rPr>
          <w:rStyle w:val="Refdecomentario"/>
          <w:b/>
          <w:bCs/>
          <w:sz w:val="20"/>
          <w:szCs w:val="20"/>
        </w:rPr>
        <w:commentReference w:id="1"/>
      </w:r>
    </w:p>
    <w:sectPr w:rsidR="0042380D" w:rsidRPr="00A85ACD" w:rsidSect="00D537FA">
      <w:footerReference w:type="even" r:id="rId13"/>
      <w:footerReference w:type="default" r:id="rId14"/>
      <w:headerReference w:type="first" r:id="rId15"/>
      <w:pgSz w:w="12240" w:h="15840"/>
      <w:pgMar w:top="1138" w:right="1181" w:bottom="1138" w:left="1282" w:header="283" w:footer="510" w:gutter="0"/>
      <w:lnNumType w:countBy="1" w:restart="continuou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lavio Lozano Isla" w:date="2026-04-16T18:20:00Z" w:initials="FL">
    <w:p w14:paraId="0AB74B95" w14:textId="77777777" w:rsidR="000F6FCF" w:rsidRDefault="000F6FCF" w:rsidP="000F6FCF">
      <w:pPr>
        <w:pStyle w:val="Textocomentario"/>
        <w:jc w:val="left"/>
      </w:pPr>
      <w:r>
        <w:rPr>
          <w:rStyle w:val="Refdecomentario"/>
        </w:rPr>
        <w:annotationRef/>
      </w:r>
      <w:r>
        <w:t>Las palabras claves no deben estar contenidas en el título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B74B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0A5F0F" w16cex:dateUtc="2026-04-16T2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74B95" w16cid:durableId="3D0A5F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FC647" w14:textId="77777777" w:rsidR="00C36076" w:rsidRDefault="00C36076">
      <w:pPr>
        <w:spacing w:before="0" w:after="0" w:line="240" w:lineRule="auto"/>
      </w:pPr>
      <w:r>
        <w:separator/>
      </w:r>
    </w:p>
  </w:endnote>
  <w:endnote w:type="continuationSeparator" w:id="0">
    <w:p w14:paraId="5984806E" w14:textId="77777777" w:rsidR="00C36076" w:rsidRDefault="00C360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D6D00" w14:textId="77777777" w:rsidR="00686C9D" w:rsidRPr="00577C4C" w:rsidRDefault="00C52A7B">
    <w:pPr>
      <w:pStyle w:val="Piedepgina"/>
      <w:rPr>
        <w:color w:val="C00000"/>
        <w:szCs w:val="24"/>
      </w:rPr>
    </w:pPr>
    <w:r>
      <w:rPr>
        <w:noProof/>
        <w:lang w:val="en-GB" w:eastAsia="en-GB"/>
      </w:rPr>
      <mc:AlternateContent>
        <mc:Choice Requires="wps">
          <w:drawing>
            <wp:anchor distT="0" distB="0" distL="114300" distR="114300" simplePos="0" relativeHeight="251665408" behindDoc="0" locked="0" layoutInCell="1" allowOverlap="1" wp14:anchorId="16704A35" wp14:editId="6CDB888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170739DD"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6704A35" id="_x0000_t202" coordsize="21600,21600" o:spt="202" path="m,l,21600r21600,l21600,xe">
              <v:stroke joinstyle="miter"/>
              <v:path gradientshapeok="t" o:connecttype="rect"/>
            </v:shapetype>
            <v:shape id="Text Box 1" o:spid="_x0000_s1026" type="#_x0000_t202" style="position:absolute;left:0;text-align:left;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170739DD"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B3ED" w14:textId="77777777" w:rsidR="00686C9D" w:rsidRPr="00577C4C" w:rsidRDefault="00C52A7B">
    <w:pPr>
      <w:pStyle w:val="Piedepgina"/>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3D118281" wp14:editId="63C85239">
              <wp:simplePos x="0" y="0"/>
              <wp:positionH relativeFrom="margin">
                <wp:align>right</wp:align>
              </wp:positionH>
              <wp:positionV relativeFrom="bottomMargin">
                <wp:align>top</wp:align>
              </wp:positionV>
              <wp:extent cx="1508760" cy="395605"/>
              <wp:effectExtent l="0" t="0" r="0" b="0"/>
              <wp:wrapNone/>
              <wp:docPr id="803030845"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39D1EA49"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D118281" id="_x0000_t202" coordsize="21600,21600" o:spt="202" path="m,l,21600r21600,l21600,xe">
              <v:stroke joinstyle="miter"/>
              <v:path gradientshapeok="t" o:connecttype="rect"/>
            </v:shapetype>
            <v:shape id="Text Box 56" o:spid="_x0000_s1027" type="#_x0000_t202" style="position:absolute;left:0;text-align:left;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39D1EA49"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92CB7" w14:textId="77777777" w:rsidR="00C36076" w:rsidRDefault="00C36076">
      <w:pPr>
        <w:spacing w:before="0" w:after="0" w:line="240" w:lineRule="auto"/>
      </w:pPr>
      <w:r>
        <w:separator/>
      </w:r>
    </w:p>
  </w:footnote>
  <w:footnote w:type="continuationSeparator" w:id="0">
    <w:p w14:paraId="153F2307" w14:textId="77777777" w:rsidR="00C36076" w:rsidRDefault="00C3607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51D9" w14:textId="4BE99642" w:rsidR="00D05122" w:rsidRDefault="00D05122">
    <w:pPr>
      <w:pStyle w:val="Encabezado"/>
    </w:pPr>
    <w:r>
      <w:rPr>
        <w:noProof/>
      </w:rPr>
      <w:drawing>
        <wp:inline distT="0" distB="0" distL="0" distR="0" wp14:anchorId="69AEAFC3" wp14:editId="08022312">
          <wp:extent cx="2306826" cy="5410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0310" cy="54418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16FB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C0601A"/>
    <w:multiLevelType w:val="multilevel"/>
    <w:tmpl w:val="C6A8CCEA"/>
    <w:styleLink w:val="Headings"/>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pStyle w:val="Ttulo4"/>
      <w:lvlText w:val="%1.%2.%3.%4"/>
      <w:lvlJc w:val="left"/>
      <w:pPr>
        <w:tabs>
          <w:tab w:val="num" w:pos="567"/>
        </w:tabs>
        <w:ind w:left="567" w:hanging="567"/>
      </w:pPr>
      <w:rPr>
        <w:rFonts w:hint="default"/>
      </w:rPr>
    </w:lvl>
    <w:lvl w:ilvl="4">
      <w:start w:val="1"/>
      <w:numFmt w:val="decimal"/>
      <w:pStyle w:val="Ttulo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5" w15:restartNumberingAfterBreak="0">
    <w:nsid w:val="225305B5"/>
    <w:multiLevelType w:val="hybridMultilevel"/>
    <w:tmpl w:val="4F8C24FA"/>
    <w:lvl w:ilvl="0" w:tplc="A9DCD718">
      <w:start w:val="1"/>
      <w:numFmt w:val="bullet"/>
      <w:pStyle w:val="Prrafodelista"/>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02A7CAC"/>
    <w:multiLevelType w:val="multilevel"/>
    <w:tmpl w:val="C6A8CCEA"/>
    <w:numStyleLink w:val="Headings"/>
  </w:abstractNum>
  <w:abstractNum w:abstractNumId="7"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BC6F29"/>
    <w:multiLevelType w:val="multilevel"/>
    <w:tmpl w:val="C6A8CCEA"/>
    <w:numStyleLink w:val="Headings"/>
  </w:abstractNum>
  <w:abstractNum w:abstractNumId="18"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1"/>
  </w:num>
  <w:num w:numId="2" w16cid:durableId="1175342395">
    <w:abstractNumId w:val="14"/>
  </w:num>
  <w:num w:numId="3" w16cid:durableId="1144352800">
    <w:abstractNumId w:val="2"/>
  </w:num>
  <w:num w:numId="4" w16cid:durableId="769737119">
    <w:abstractNumId w:val="16"/>
  </w:num>
  <w:num w:numId="5" w16cid:durableId="1701663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1"/>
  </w:num>
  <w:num w:numId="7" w16cid:durableId="773479634">
    <w:abstractNumId w:val="9"/>
  </w:num>
  <w:num w:numId="8" w16cid:durableId="2072000685">
    <w:abstractNumId w:val="7"/>
  </w:num>
  <w:num w:numId="9" w16cid:durableId="1213807494">
    <w:abstractNumId w:val="10"/>
  </w:num>
  <w:num w:numId="10" w16cid:durableId="308825289">
    <w:abstractNumId w:val="8"/>
  </w:num>
  <w:num w:numId="11" w16cid:durableId="372848954">
    <w:abstractNumId w:val="3"/>
  </w:num>
  <w:num w:numId="12" w16cid:durableId="213006365">
    <w:abstractNumId w:val="18"/>
  </w:num>
  <w:num w:numId="13" w16cid:durableId="1411196366">
    <w:abstractNumId w:val="13"/>
  </w:num>
  <w:num w:numId="14" w16cid:durableId="944966812">
    <w:abstractNumId w:val="5"/>
  </w:num>
  <w:num w:numId="15" w16cid:durableId="1662200756">
    <w:abstractNumId w:val="12"/>
  </w:num>
  <w:num w:numId="16" w16cid:durableId="2141485750">
    <w:abstractNumId w:val="15"/>
  </w:num>
  <w:num w:numId="17" w16cid:durableId="2002923295">
    <w:abstractNumId w:val="4"/>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18" w16cid:durableId="13005275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6"/>
  </w:num>
  <w:num w:numId="20" w16cid:durableId="58940097">
    <w:abstractNumId w:val="17"/>
  </w:num>
  <w:num w:numId="21" w16cid:durableId="490292411">
    <w:abstractNumId w:val="4"/>
  </w:num>
  <w:num w:numId="22" w16cid:durableId="1120419941">
    <w:abstractNumId w:val="4"/>
    <w:lvlOverride w:ilvl="0">
      <w:startOverride w:val="1"/>
      <w:lvl w:ilvl="0">
        <w:start w:val="1"/>
        <w:numFmt w:val="decimal"/>
        <w:pStyle w:val="Ttulo1"/>
        <w:lvlText w:val="%1"/>
        <w:lvlJc w:val="left"/>
        <w:pPr>
          <w:tabs>
            <w:tab w:val="num" w:pos="567"/>
          </w:tabs>
          <w:ind w:left="567" w:hanging="567"/>
        </w:pPr>
      </w:lvl>
    </w:lvlOverride>
    <w:lvlOverride w:ilvl="1">
      <w:startOverride w:val="1"/>
      <w:lvl w:ilvl="1">
        <w:start w:val="1"/>
        <w:numFmt w:val="decimal"/>
        <w:pStyle w:val="Ttulo2"/>
        <w:lvlText w:val="%1.%2"/>
        <w:lvlJc w:val="left"/>
        <w:pPr>
          <w:tabs>
            <w:tab w:val="num" w:pos="567"/>
          </w:tabs>
          <w:ind w:left="567" w:hanging="567"/>
        </w:pPr>
      </w:lvl>
    </w:lvlOverride>
    <w:lvlOverride w:ilvl="2">
      <w:startOverride w:val="1"/>
      <w:lvl w:ilvl="2">
        <w:start w:val="1"/>
        <w:numFmt w:val="decimal"/>
        <w:pStyle w:val="Ttulo3"/>
        <w:lvlText w:val=""/>
        <w:lvlJc w:val="left"/>
      </w:lvl>
    </w:lvlOverride>
    <w:lvlOverride w:ilvl="3">
      <w:startOverride w:val="1"/>
      <w:lvl w:ilvl="3">
        <w:start w:val="1"/>
        <w:numFmt w:val="decimal"/>
        <w:pStyle w:val="Ttulo4"/>
        <w:lvlText w:val=""/>
        <w:lvlJc w:val="left"/>
      </w:lvl>
    </w:lvlOverride>
    <w:lvlOverride w:ilvl="4">
      <w:startOverride w:val="1"/>
      <w:lvl w:ilvl="4">
        <w:start w:val="1"/>
        <w:numFmt w:val="decimal"/>
        <w:pStyle w:val="Ttulo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850218004">
    <w:abstractNumId w:val="0"/>
  </w:num>
  <w:num w:numId="24" w16cid:durableId="1308969482">
    <w:abstractNumId w:val="0"/>
  </w:num>
  <w:num w:numId="25" w16cid:durableId="457920663">
    <w:abstractNumId w:val="0"/>
  </w:num>
  <w:num w:numId="26" w16cid:durableId="952515972">
    <w:abstractNumId w:val="0"/>
  </w:num>
  <w:num w:numId="27" w16cid:durableId="324819603">
    <w:abstractNumId w:val="0"/>
  </w:num>
  <w:num w:numId="28" w16cid:durableId="14794936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avio Lozano Isla">
    <w15:presenceInfo w15:providerId="AD" w15:userId="S::flaaw57@clm.uni-hohenheim.de::bc97cb3f-5d97-4575-bb49-2ecc245434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0169B"/>
    <w:rsid w:val="000028DB"/>
    <w:rsid w:val="00002BB1"/>
    <w:rsid w:val="00015D7B"/>
    <w:rsid w:val="00015F6B"/>
    <w:rsid w:val="0002273A"/>
    <w:rsid w:val="00034304"/>
    <w:rsid w:val="00035434"/>
    <w:rsid w:val="00041F9D"/>
    <w:rsid w:val="00045678"/>
    <w:rsid w:val="000458E4"/>
    <w:rsid w:val="00050B62"/>
    <w:rsid w:val="00052219"/>
    <w:rsid w:val="000600EC"/>
    <w:rsid w:val="00061E0B"/>
    <w:rsid w:val="00062A6A"/>
    <w:rsid w:val="00063D84"/>
    <w:rsid w:val="0006636D"/>
    <w:rsid w:val="000721DA"/>
    <w:rsid w:val="00077A3F"/>
    <w:rsid w:val="00077D53"/>
    <w:rsid w:val="00081394"/>
    <w:rsid w:val="0009552B"/>
    <w:rsid w:val="000A2AFA"/>
    <w:rsid w:val="000B34BD"/>
    <w:rsid w:val="000B5B3D"/>
    <w:rsid w:val="000C7E2A"/>
    <w:rsid w:val="000D14FE"/>
    <w:rsid w:val="000D5D17"/>
    <w:rsid w:val="000E254F"/>
    <w:rsid w:val="000F2AD7"/>
    <w:rsid w:val="000F2E3E"/>
    <w:rsid w:val="000F4CFB"/>
    <w:rsid w:val="000F6FCF"/>
    <w:rsid w:val="001013E5"/>
    <w:rsid w:val="00101CD2"/>
    <w:rsid w:val="00117666"/>
    <w:rsid w:val="001223A7"/>
    <w:rsid w:val="00134256"/>
    <w:rsid w:val="0013727C"/>
    <w:rsid w:val="001469E8"/>
    <w:rsid w:val="00147395"/>
    <w:rsid w:val="00152161"/>
    <w:rsid w:val="001552C9"/>
    <w:rsid w:val="00155D4C"/>
    <w:rsid w:val="00162ADF"/>
    <w:rsid w:val="00164B72"/>
    <w:rsid w:val="00176D89"/>
    <w:rsid w:val="00177D84"/>
    <w:rsid w:val="00184A99"/>
    <w:rsid w:val="001922DC"/>
    <w:rsid w:val="00193DDC"/>
    <w:rsid w:val="001964EF"/>
    <w:rsid w:val="001A512A"/>
    <w:rsid w:val="001B1A2C"/>
    <w:rsid w:val="001B3571"/>
    <w:rsid w:val="001B66DB"/>
    <w:rsid w:val="001D5C23"/>
    <w:rsid w:val="001D73F8"/>
    <w:rsid w:val="001E28C5"/>
    <w:rsid w:val="001E4F08"/>
    <w:rsid w:val="001F3726"/>
    <w:rsid w:val="001F4C07"/>
    <w:rsid w:val="002042B0"/>
    <w:rsid w:val="00204AAF"/>
    <w:rsid w:val="00206322"/>
    <w:rsid w:val="00207591"/>
    <w:rsid w:val="00215696"/>
    <w:rsid w:val="00217BA1"/>
    <w:rsid w:val="00220AEA"/>
    <w:rsid w:val="002243FA"/>
    <w:rsid w:val="00224DC9"/>
    <w:rsid w:val="00225F93"/>
    <w:rsid w:val="00226954"/>
    <w:rsid w:val="00232E3C"/>
    <w:rsid w:val="0023608F"/>
    <w:rsid w:val="002368CB"/>
    <w:rsid w:val="00241F0F"/>
    <w:rsid w:val="00243485"/>
    <w:rsid w:val="0025109B"/>
    <w:rsid w:val="002629A3"/>
    <w:rsid w:val="00265660"/>
    <w:rsid w:val="002677A0"/>
    <w:rsid w:val="00267960"/>
    <w:rsid w:val="00267D18"/>
    <w:rsid w:val="00273679"/>
    <w:rsid w:val="0027531A"/>
    <w:rsid w:val="00277372"/>
    <w:rsid w:val="0027768F"/>
    <w:rsid w:val="002868E2"/>
    <w:rsid w:val="002869C3"/>
    <w:rsid w:val="0028750B"/>
    <w:rsid w:val="0029111A"/>
    <w:rsid w:val="002936E4"/>
    <w:rsid w:val="00296B88"/>
    <w:rsid w:val="00296F08"/>
    <w:rsid w:val="002A260D"/>
    <w:rsid w:val="002A567F"/>
    <w:rsid w:val="002B5DB8"/>
    <w:rsid w:val="002C74CA"/>
    <w:rsid w:val="002C7981"/>
    <w:rsid w:val="002C7D28"/>
    <w:rsid w:val="002D67C8"/>
    <w:rsid w:val="002E70AE"/>
    <w:rsid w:val="002F4564"/>
    <w:rsid w:val="002F5533"/>
    <w:rsid w:val="002F5F07"/>
    <w:rsid w:val="002F744D"/>
    <w:rsid w:val="00300E60"/>
    <w:rsid w:val="00302572"/>
    <w:rsid w:val="00303DE6"/>
    <w:rsid w:val="00305C5B"/>
    <w:rsid w:val="0030630C"/>
    <w:rsid w:val="00310124"/>
    <w:rsid w:val="00310458"/>
    <w:rsid w:val="00315143"/>
    <w:rsid w:val="00322306"/>
    <w:rsid w:val="00330D4A"/>
    <w:rsid w:val="003317B0"/>
    <w:rsid w:val="00335D55"/>
    <w:rsid w:val="00337732"/>
    <w:rsid w:val="003544FB"/>
    <w:rsid w:val="00362CB0"/>
    <w:rsid w:val="00363089"/>
    <w:rsid w:val="00365D63"/>
    <w:rsid w:val="0036793B"/>
    <w:rsid w:val="00372682"/>
    <w:rsid w:val="00376CC5"/>
    <w:rsid w:val="00385923"/>
    <w:rsid w:val="0038650F"/>
    <w:rsid w:val="0039693B"/>
    <w:rsid w:val="003A2B1F"/>
    <w:rsid w:val="003B3C40"/>
    <w:rsid w:val="003D0D32"/>
    <w:rsid w:val="003D2F2D"/>
    <w:rsid w:val="003D53C7"/>
    <w:rsid w:val="0040044F"/>
    <w:rsid w:val="00401590"/>
    <w:rsid w:val="00406612"/>
    <w:rsid w:val="00410B28"/>
    <w:rsid w:val="00414A79"/>
    <w:rsid w:val="004228F8"/>
    <w:rsid w:val="0042380D"/>
    <w:rsid w:val="00425B97"/>
    <w:rsid w:val="004378E6"/>
    <w:rsid w:val="00446E4C"/>
    <w:rsid w:val="00451C06"/>
    <w:rsid w:val="00460163"/>
    <w:rsid w:val="00463E3D"/>
    <w:rsid w:val="004645AE"/>
    <w:rsid w:val="00476CB2"/>
    <w:rsid w:val="00481BEC"/>
    <w:rsid w:val="00487B71"/>
    <w:rsid w:val="00491D24"/>
    <w:rsid w:val="004A4B65"/>
    <w:rsid w:val="004A60D8"/>
    <w:rsid w:val="004D2BC1"/>
    <w:rsid w:val="004D3E33"/>
    <w:rsid w:val="004D5C1B"/>
    <w:rsid w:val="00510770"/>
    <w:rsid w:val="005160BC"/>
    <w:rsid w:val="0052252B"/>
    <w:rsid w:val="0052280E"/>
    <w:rsid w:val="00523434"/>
    <w:rsid w:val="00524515"/>
    <w:rsid w:val="005250F2"/>
    <w:rsid w:val="00532C5D"/>
    <w:rsid w:val="00535076"/>
    <w:rsid w:val="00535A3A"/>
    <w:rsid w:val="00540AC5"/>
    <w:rsid w:val="00541104"/>
    <w:rsid w:val="005418E2"/>
    <w:rsid w:val="00551FD0"/>
    <w:rsid w:val="00583CF4"/>
    <w:rsid w:val="00590ED5"/>
    <w:rsid w:val="005946AB"/>
    <w:rsid w:val="00596710"/>
    <w:rsid w:val="005A1D84"/>
    <w:rsid w:val="005A23FA"/>
    <w:rsid w:val="005A2ACF"/>
    <w:rsid w:val="005A70EA"/>
    <w:rsid w:val="005A783C"/>
    <w:rsid w:val="005B772F"/>
    <w:rsid w:val="005C369B"/>
    <w:rsid w:val="005C3963"/>
    <w:rsid w:val="005C64B8"/>
    <w:rsid w:val="005D1840"/>
    <w:rsid w:val="005D35E4"/>
    <w:rsid w:val="005D3968"/>
    <w:rsid w:val="005D62A7"/>
    <w:rsid w:val="005D7910"/>
    <w:rsid w:val="005E1FB7"/>
    <w:rsid w:val="00600D16"/>
    <w:rsid w:val="00601FB1"/>
    <w:rsid w:val="00614C68"/>
    <w:rsid w:val="0062154F"/>
    <w:rsid w:val="006215D0"/>
    <w:rsid w:val="00623049"/>
    <w:rsid w:val="00624DB0"/>
    <w:rsid w:val="00626026"/>
    <w:rsid w:val="0062720C"/>
    <w:rsid w:val="00631A8C"/>
    <w:rsid w:val="00632204"/>
    <w:rsid w:val="006370E8"/>
    <w:rsid w:val="006512AF"/>
    <w:rsid w:val="00651CA2"/>
    <w:rsid w:val="00653D60"/>
    <w:rsid w:val="006566CB"/>
    <w:rsid w:val="00660D05"/>
    <w:rsid w:val="0066451E"/>
    <w:rsid w:val="00664936"/>
    <w:rsid w:val="00671D9A"/>
    <w:rsid w:val="00673952"/>
    <w:rsid w:val="00681097"/>
    <w:rsid w:val="00684E70"/>
    <w:rsid w:val="00686129"/>
    <w:rsid w:val="00686C9D"/>
    <w:rsid w:val="006978A4"/>
    <w:rsid w:val="006A22C5"/>
    <w:rsid w:val="006A75F3"/>
    <w:rsid w:val="006B2A1F"/>
    <w:rsid w:val="006B2D5B"/>
    <w:rsid w:val="006B3E02"/>
    <w:rsid w:val="006B7D14"/>
    <w:rsid w:val="006C186D"/>
    <w:rsid w:val="006D130E"/>
    <w:rsid w:val="006D3899"/>
    <w:rsid w:val="006D5B93"/>
    <w:rsid w:val="006E18DE"/>
    <w:rsid w:val="006E54C5"/>
    <w:rsid w:val="006F13E2"/>
    <w:rsid w:val="006F3784"/>
    <w:rsid w:val="007004D9"/>
    <w:rsid w:val="00701201"/>
    <w:rsid w:val="0070446C"/>
    <w:rsid w:val="00705C47"/>
    <w:rsid w:val="007140FE"/>
    <w:rsid w:val="00714E16"/>
    <w:rsid w:val="00725A7D"/>
    <w:rsid w:val="00727093"/>
    <w:rsid w:val="0073085C"/>
    <w:rsid w:val="007332A2"/>
    <w:rsid w:val="0074093C"/>
    <w:rsid w:val="0074132C"/>
    <w:rsid w:val="00746505"/>
    <w:rsid w:val="007515CC"/>
    <w:rsid w:val="00752FD1"/>
    <w:rsid w:val="007730BB"/>
    <w:rsid w:val="00775B4E"/>
    <w:rsid w:val="00780FF9"/>
    <w:rsid w:val="007824E9"/>
    <w:rsid w:val="00790BB3"/>
    <w:rsid w:val="00792043"/>
    <w:rsid w:val="00797EDD"/>
    <w:rsid w:val="007A0FCD"/>
    <w:rsid w:val="007A222E"/>
    <w:rsid w:val="007B0322"/>
    <w:rsid w:val="007B1DCD"/>
    <w:rsid w:val="007B6154"/>
    <w:rsid w:val="007C0E3F"/>
    <w:rsid w:val="007C206C"/>
    <w:rsid w:val="007C3608"/>
    <w:rsid w:val="007C5729"/>
    <w:rsid w:val="007D01AE"/>
    <w:rsid w:val="007D414D"/>
    <w:rsid w:val="007E185F"/>
    <w:rsid w:val="007E619D"/>
    <w:rsid w:val="007E7BA0"/>
    <w:rsid w:val="007F10B6"/>
    <w:rsid w:val="007F313A"/>
    <w:rsid w:val="00806E64"/>
    <w:rsid w:val="008111E4"/>
    <w:rsid w:val="00812345"/>
    <w:rsid w:val="0081301C"/>
    <w:rsid w:val="0081366A"/>
    <w:rsid w:val="00817DD6"/>
    <w:rsid w:val="00821571"/>
    <w:rsid w:val="00822733"/>
    <w:rsid w:val="008227F4"/>
    <w:rsid w:val="008253CC"/>
    <w:rsid w:val="00831B86"/>
    <w:rsid w:val="00831DC3"/>
    <w:rsid w:val="0084285D"/>
    <w:rsid w:val="00852D30"/>
    <w:rsid w:val="008629A9"/>
    <w:rsid w:val="00867526"/>
    <w:rsid w:val="0088513A"/>
    <w:rsid w:val="00893C19"/>
    <w:rsid w:val="00895308"/>
    <w:rsid w:val="0089571E"/>
    <w:rsid w:val="00895A03"/>
    <w:rsid w:val="008964C2"/>
    <w:rsid w:val="008A0240"/>
    <w:rsid w:val="008B30AA"/>
    <w:rsid w:val="008C0A74"/>
    <w:rsid w:val="008D207F"/>
    <w:rsid w:val="008D6C8D"/>
    <w:rsid w:val="008E2B54"/>
    <w:rsid w:val="008E4404"/>
    <w:rsid w:val="008E58C7"/>
    <w:rsid w:val="008F08DF"/>
    <w:rsid w:val="008F1B6A"/>
    <w:rsid w:val="008F5021"/>
    <w:rsid w:val="0090022F"/>
    <w:rsid w:val="0090655B"/>
    <w:rsid w:val="00912820"/>
    <w:rsid w:val="0091441D"/>
    <w:rsid w:val="00916332"/>
    <w:rsid w:val="00930DEC"/>
    <w:rsid w:val="0093207F"/>
    <w:rsid w:val="009413AF"/>
    <w:rsid w:val="00943573"/>
    <w:rsid w:val="009518C5"/>
    <w:rsid w:val="009567B0"/>
    <w:rsid w:val="00963D21"/>
    <w:rsid w:val="00971B61"/>
    <w:rsid w:val="00971F9B"/>
    <w:rsid w:val="00980C31"/>
    <w:rsid w:val="0099220D"/>
    <w:rsid w:val="009955FF"/>
    <w:rsid w:val="009B7883"/>
    <w:rsid w:val="009C39DB"/>
    <w:rsid w:val="009D0446"/>
    <w:rsid w:val="009D20F1"/>
    <w:rsid w:val="009D259D"/>
    <w:rsid w:val="009E198A"/>
    <w:rsid w:val="009E3C5D"/>
    <w:rsid w:val="00A00487"/>
    <w:rsid w:val="00A016B4"/>
    <w:rsid w:val="00A04F0E"/>
    <w:rsid w:val="00A07CBC"/>
    <w:rsid w:val="00A21067"/>
    <w:rsid w:val="00A22EBD"/>
    <w:rsid w:val="00A23E92"/>
    <w:rsid w:val="00A25F6F"/>
    <w:rsid w:val="00A2661F"/>
    <w:rsid w:val="00A33B3C"/>
    <w:rsid w:val="00A353B4"/>
    <w:rsid w:val="00A35415"/>
    <w:rsid w:val="00A40B80"/>
    <w:rsid w:val="00A40E09"/>
    <w:rsid w:val="00A4716E"/>
    <w:rsid w:val="00A50D9D"/>
    <w:rsid w:val="00A53000"/>
    <w:rsid w:val="00A545C6"/>
    <w:rsid w:val="00A70F4F"/>
    <w:rsid w:val="00A72638"/>
    <w:rsid w:val="00A75F87"/>
    <w:rsid w:val="00A83839"/>
    <w:rsid w:val="00A85ACD"/>
    <w:rsid w:val="00A95D8B"/>
    <w:rsid w:val="00AB46FB"/>
    <w:rsid w:val="00AC0270"/>
    <w:rsid w:val="00AC3EA3"/>
    <w:rsid w:val="00AC7690"/>
    <w:rsid w:val="00AC792D"/>
    <w:rsid w:val="00AD1D7D"/>
    <w:rsid w:val="00AF214E"/>
    <w:rsid w:val="00B1769D"/>
    <w:rsid w:val="00B21C83"/>
    <w:rsid w:val="00B305EF"/>
    <w:rsid w:val="00B3271A"/>
    <w:rsid w:val="00B327E8"/>
    <w:rsid w:val="00B475F8"/>
    <w:rsid w:val="00B54AB0"/>
    <w:rsid w:val="00B56081"/>
    <w:rsid w:val="00B61780"/>
    <w:rsid w:val="00B64B2F"/>
    <w:rsid w:val="00B657B8"/>
    <w:rsid w:val="00B671D2"/>
    <w:rsid w:val="00B711F0"/>
    <w:rsid w:val="00B73EDF"/>
    <w:rsid w:val="00B764D2"/>
    <w:rsid w:val="00B779DB"/>
    <w:rsid w:val="00B84920"/>
    <w:rsid w:val="00B8556A"/>
    <w:rsid w:val="00B86313"/>
    <w:rsid w:val="00B863F8"/>
    <w:rsid w:val="00B9430E"/>
    <w:rsid w:val="00B94618"/>
    <w:rsid w:val="00B95CA8"/>
    <w:rsid w:val="00BA1094"/>
    <w:rsid w:val="00BA4BD8"/>
    <w:rsid w:val="00BB41CE"/>
    <w:rsid w:val="00BB4641"/>
    <w:rsid w:val="00BB6949"/>
    <w:rsid w:val="00BC0266"/>
    <w:rsid w:val="00BF197A"/>
    <w:rsid w:val="00BF437B"/>
    <w:rsid w:val="00C012A3"/>
    <w:rsid w:val="00C13923"/>
    <w:rsid w:val="00C16B29"/>
    <w:rsid w:val="00C16F19"/>
    <w:rsid w:val="00C23477"/>
    <w:rsid w:val="00C30EB1"/>
    <w:rsid w:val="00C36076"/>
    <w:rsid w:val="00C40CEE"/>
    <w:rsid w:val="00C43020"/>
    <w:rsid w:val="00C4767B"/>
    <w:rsid w:val="00C51682"/>
    <w:rsid w:val="00C52A7B"/>
    <w:rsid w:val="00C53977"/>
    <w:rsid w:val="00C56966"/>
    <w:rsid w:val="00C5791B"/>
    <w:rsid w:val="00C6108E"/>
    <w:rsid w:val="00C6324C"/>
    <w:rsid w:val="00C67458"/>
    <w:rsid w:val="00C679AA"/>
    <w:rsid w:val="00C724CF"/>
    <w:rsid w:val="00C72DAD"/>
    <w:rsid w:val="00C75972"/>
    <w:rsid w:val="00C82792"/>
    <w:rsid w:val="00C83785"/>
    <w:rsid w:val="00C8540F"/>
    <w:rsid w:val="00C86467"/>
    <w:rsid w:val="00C948FD"/>
    <w:rsid w:val="00CB2220"/>
    <w:rsid w:val="00CB43D5"/>
    <w:rsid w:val="00CC30EA"/>
    <w:rsid w:val="00CC76F9"/>
    <w:rsid w:val="00CD066B"/>
    <w:rsid w:val="00CD1669"/>
    <w:rsid w:val="00CD3ECE"/>
    <w:rsid w:val="00CD46E2"/>
    <w:rsid w:val="00CF3246"/>
    <w:rsid w:val="00CF52B9"/>
    <w:rsid w:val="00D00D0B"/>
    <w:rsid w:val="00D04B69"/>
    <w:rsid w:val="00D05122"/>
    <w:rsid w:val="00D07D23"/>
    <w:rsid w:val="00D10FAF"/>
    <w:rsid w:val="00D17FBC"/>
    <w:rsid w:val="00D40420"/>
    <w:rsid w:val="00D4354C"/>
    <w:rsid w:val="00D47D93"/>
    <w:rsid w:val="00D528E6"/>
    <w:rsid w:val="00D537FA"/>
    <w:rsid w:val="00D54178"/>
    <w:rsid w:val="00D612B9"/>
    <w:rsid w:val="00D65DCC"/>
    <w:rsid w:val="00D71A94"/>
    <w:rsid w:val="00D73B70"/>
    <w:rsid w:val="00D80D99"/>
    <w:rsid w:val="00D81088"/>
    <w:rsid w:val="00D855B1"/>
    <w:rsid w:val="00D85CA6"/>
    <w:rsid w:val="00D9503C"/>
    <w:rsid w:val="00D960E5"/>
    <w:rsid w:val="00DA07D9"/>
    <w:rsid w:val="00DA713E"/>
    <w:rsid w:val="00DB3B23"/>
    <w:rsid w:val="00DD415D"/>
    <w:rsid w:val="00DD73EF"/>
    <w:rsid w:val="00DE23E8"/>
    <w:rsid w:val="00DE3D41"/>
    <w:rsid w:val="00DE5E7A"/>
    <w:rsid w:val="00DF0C2B"/>
    <w:rsid w:val="00DF187F"/>
    <w:rsid w:val="00E0128B"/>
    <w:rsid w:val="00E014E3"/>
    <w:rsid w:val="00E07B5E"/>
    <w:rsid w:val="00E11C78"/>
    <w:rsid w:val="00E2798A"/>
    <w:rsid w:val="00E27B69"/>
    <w:rsid w:val="00E33782"/>
    <w:rsid w:val="00E37471"/>
    <w:rsid w:val="00E41C06"/>
    <w:rsid w:val="00E4345C"/>
    <w:rsid w:val="00E544C2"/>
    <w:rsid w:val="00E56F15"/>
    <w:rsid w:val="00E64E17"/>
    <w:rsid w:val="00E77290"/>
    <w:rsid w:val="00E77C6B"/>
    <w:rsid w:val="00E80DFE"/>
    <w:rsid w:val="00E81C49"/>
    <w:rsid w:val="00E852EA"/>
    <w:rsid w:val="00E870D9"/>
    <w:rsid w:val="00E916FE"/>
    <w:rsid w:val="00E94568"/>
    <w:rsid w:val="00EA3D3C"/>
    <w:rsid w:val="00EB1629"/>
    <w:rsid w:val="00EB6CBD"/>
    <w:rsid w:val="00EC7A57"/>
    <w:rsid w:val="00EC7CC3"/>
    <w:rsid w:val="00ED0B0D"/>
    <w:rsid w:val="00ED469F"/>
    <w:rsid w:val="00ED6CE0"/>
    <w:rsid w:val="00EE26DE"/>
    <w:rsid w:val="00EF0F71"/>
    <w:rsid w:val="00EF4DC3"/>
    <w:rsid w:val="00EF51B3"/>
    <w:rsid w:val="00EF6056"/>
    <w:rsid w:val="00F11649"/>
    <w:rsid w:val="00F17AD4"/>
    <w:rsid w:val="00F22D16"/>
    <w:rsid w:val="00F254A4"/>
    <w:rsid w:val="00F276CA"/>
    <w:rsid w:val="00F36115"/>
    <w:rsid w:val="00F40DA3"/>
    <w:rsid w:val="00F41129"/>
    <w:rsid w:val="00F46494"/>
    <w:rsid w:val="00F46928"/>
    <w:rsid w:val="00F558AB"/>
    <w:rsid w:val="00F61D89"/>
    <w:rsid w:val="00F620DA"/>
    <w:rsid w:val="00F67717"/>
    <w:rsid w:val="00F80C71"/>
    <w:rsid w:val="00F84652"/>
    <w:rsid w:val="00F86ABB"/>
    <w:rsid w:val="00F97039"/>
    <w:rsid w:val="00FB3251"/>
    <w:rsid w:val="00FB5230"/>
    <w:rsid w:val="00FC00E8"/>
    <w:rsid w:val="00FC1B6E"/>
    <w:rsid w:val="00FC5AA8"/>
    <w:rsid w:val="00FD7648"/>
    <w:rsid w:val="00FE05DB"/>
    <w:rsid w:val="00FE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1AB51"/>
  <w15:docId w15:val="{9B59A355-D0C2-41D9-BC61-19710E2E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30E"/>
    <w:pPr>
      <w:spacing w:before="120" w:after="240" w:line="360" w:lineRule="auto"/>
      <w:jc w:val="both"/>
    </w:pPr>
    <w:rPr>
      <w:rFonts w:ascii="Times New Roman" w:hAnsi="Times New Roman"/>
      <w:sz w:val="24"/>
      <w:lang w:val="es-PE"/>
    </w:rPr>
  </w:style>
  <w:style w:type="paragraph" w:styleId="Ttulo1">
    <w:name w:val="heading 1"/>
    <w:basedOn w:val="Prrafodelista"/>
    <w:next w:val="Normal"/>
    <w:link w:val="Ttulo1Car"/>
    <w:uiPriority w:val="2"/>
    <w:qFormat/>
    <w:rsid w:val="00B9430E"/>
    <w:pPr>
      <w:pageBreakBefore/>
      <w:numPr>
        <w:numId w:val="17"/>
      </w:numPr>
      <w:spacing w:before="240"/>
      <w:contextualSpacing w:val="0"/>
      <w:outlineLvl w:val="0"/>
    </w:pPr>
    <w:rPr>
      <w:b/>
    </w:rPr>
  </w:style>
  <w:style w:type="paragraph" w:styleId="Ttulo2">
    <w:name w:val="heading 2"/>
    <w:basedOn w:val="Ttulo1"/>
    <w:next w:val="Normal"/>
    <w:link w:val="Ttulo2Car"/>
    <w:uiPriority w:val="2"/>
    <w:qFormat/>
    <w:rsid w:val="00B9430E"/>
    <w:pPr>
      <w:pageBreakBefore w:val="0"/>
      <w:numPr>
        <w:ilvl w:val="1"/>
      </w:numPr>
      <w:spacing w:after="200"/>
      <w:outlineLvl w:val="1"/>
    </w:pPr>
  </w:style>
  <w:style w:type="paragraph" w:styleId="Ttulo3">
    <w:name w:val="heading 3"/>
    <w:basedOn w:val="Normal"/>
    <w:next w:val="Normal"/>
    <w:link w:val="Ttulo3C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Ttulo4">
    <w:name w:val="heading 4"/>
    <w:basedOn w:val="Ttulo3"/>
    <w:next w:val="Normal"/>
    <w:link w:val="Ttulo4Car"/>
    <w:uiPriority w:val="2"/>
    <w:qFormat/>
    <w:rsid w:val="00D80D99"/>
    <w:pPr>
      <w:numPr>
        <w:ilvl w:val="3"/>
      </w:numPr>
      <w:outlineLvl w:val="3"/>
    </w:pPr>
    <w:rPr>
      <w:iCs/>
    </w:rPr>
  </w:style>
  <w:style w:type="paragraph" w:styleId="Ttulo5">
    <w:name w:val="heading 5"/>
    <w:basedOn w:val="Ttulo4"/>
    <w:next w:val="Normal"/>
    <w:link w:val="Ttulo5Car"/>
    <w:uiPriority w:val="2"/>
    <w:qFormat/>
    <w:rsid w:val="00D80D99"/>
    <w:pPr>
      <w:numPr>
        <w:ilvl w:val="4"/>
      </w:num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2"/>
    <w:rsid w:val="00B9430E"/>
    <w:rPr>
      <w:rFonts w:ascii="Times New Roman" w:eastAsia="Cambria" w:hAnsi="Times New Roman" w:cs="Times New Roman"/>
      <w:b/>
      <w:sz w:val="24"/>
      <w:szCs w:val="24"/>
    </w:rPr>
  </w:style>
  <w:style w:type="character" w:customStyle="1" w:styleId="Ttulo2Car">
    <w:name w:val="Título 2 Car"/>
    <w:basedOn w:val="Fuentedeprrafopredeter"/>
    <w:link w:val="Ttulo2"/>
    <w:uiPriority w:val="2"/>
    <w:rsid w:val="00B9430E"/>
    <w:rPr>
      <w:rFonts w:ascii="Times New Roman" w:eastAsia="Cambria" w:hAnsi="Times New Roman" w:cs="Times New Roman"/>
      <w:b/>
      <w:sz w:val="24"/>
      <w:szCs w:val="24"/>
    </w:rPr>
  </w:style>
  <w:style w:type="character" w:styleId="nfasis">
    <w:name w:val="Emphasis"/>
    <w:basedOn w:val="Fuentedeprrafopredeter"/>
    <w:uiPriority w:val="20"/>
    <w:qFormat/>
    <w:rsid w:val="00C724CF"/>
    <w:rPr>
      <w:rFonts w:ascii="Times New Roman" w:hAnsi="Times New Roman"/>
      <w:i/>
      <w:iCs/>
    </w:rPr>
  </w:style>
  <w:style w:type="paragraph" w:styleId="Prrafodelista">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Fuerte">
    <w:name w:val="Strong"/>
    <w:basedOn w:val="Fuentedeprrafopredeter"/>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Encabezado">
    <w:name w:val="header"/>
    <w:basedOn w:val="Normal"/>
    <w:link w:val="EncabezadoCar"/>
    <w:uiPriority w:val="99"/>
    <w:unhideWhenUsed/>
    <w:rsid w:val="00A53000"/>
    <w:pPr>
      <w:tabs>
        <w:tab w:val="center" w:pos="4844"/>
        <w:tab w:val="right" w:pos="9689"/>
      </w:tabs>
    </w:pPr>
    <w:rPr>
      <w:b/>
    </w:rPr>
  </w:style>
  <w:style w:type="character" w:customStyle="1" w:styleId="EncabezadoCar">
    <w:name w:val="Encabezado Car"/>
    <w:basedOn w:val="Fuentedeprrafopredeter"/>
    <w:link w:val="Encabezado"/>
    <w:uiPriority w:val="99"/>
    <w:rsid w:val="00A53000"/>
    <w:rPr>
      <w:rFonts w:ascii="Times New Roman" w:hAnsi="Times New Roman"/>
      <w:b/>
      <w:sz w:val="24"/>
    </w:rPr>
  </w:style>
  <w:style w:type="paragraph" w:styleId="Piedepgina">
    <w:name w:val="footer"/>
    <w:basedOn w:val="Normal"/>
    <w:link w:val="PiedepginaCar"/>
    <w:uiPriority w:val="99"/>
    <w:unhideWhenUsed/>
    <w:rsid w:val="00117666"/>
    <w:pPr>
      <w:tabs>
        <w:tab w:val="center" w:pos="4844"/>
        <w:tab w:val="right" w:pos="9689"/>
      </w:tabs>
      <w:spacing w:after="0"/>
    </w:pPr>
  </w:style>
  <w:style w:type="character" w:customStyle="1" w:styleId="PiedepginaCar">
    <w:name w:val="Pie de página Car"/>
    <w:basedOn w:val="Fuentedeprrafopredeter"/>
    <w:link w:val="Piedepgina"/>
    <w:uiPriority w:val="99"/>
    <w:rsid w:val="00117666"/>
  </w:style>
  <w:style w:type="table" w:styleId="Tablaconcuadrcula">
    <w:name w:val="Table Grid"/>
    <w:basedOn w:val="Tabla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7666"/>
    <w:pPr>
      <w:spacing w:after="0"/>
    </w:pPr>
    <w:rPr>
      <w:sz w:val="20"/>
      <w:szCs w:val="20"/>
    </w:rPr>
  </w:style>
  <w:style w:type="character" w:customStyle="1" w:styleId="TextonotapieCar">
    <w:name w:val="Texto nota pie Car"/>
    <w:basedOn w:val="Fuentedeprrafopredeter"/>
    <w:link w:val="Textonotapie"/>
    <w:uiPriority w:val="99"/>
    <w:semiHidden/>
    <w:rsid w:val="00117666"/>
    <w:rPr>
      <w:sz w:val="20"/>
      <w:szCs w:val="20"/>
    </w:rPr>
  </w:style>
  <w:style w:type="character" w:styleId="Refdenotaalpie">
    <w:name w:val="footnote reference"/>
    <w:basedOn w:val="Fuentedeprrafopredeter"/>
    <w:uiPriority w:val="99"/>
    <w:semiHidden/>
    <w:unhideWhenUsed/>
    <w:rsid w:val="00117666"/>
    <w:rPr>
      <w:vertAlign w:val="superscript"/>
    </w:rPr>
  </w:style>
  <w:style w:type="paragraph" w:styleId="Descripcin">
    <w:name w:val="caption"/>
    <w:basedOn w:val="Normal"/>
    <w:next w:val="Sinespaciado"/>
    <w:uiPriority w:val="35"/>
    <w:unhideWhenUsed/>
    <w:qFormat/>
    <w:rsid w:val="00A53000"/>
    <w:pPr>
      <w:keepNext/>
    </w:pPr>
    <w:rPr>
      <w:rFonts w:cs="Times New Roman"/>
      <w:b/>
      <w:bCs/>
      <w:szCs w:val="24"/>
    </w:rPr>
  </w:style>
  <w:style w:type="paragraph" w:styleId="Textodeglobo">
    <w:name w:val="Balloon Text"/>
    <w:basedOn w:val="Normal"/>
    <w:link w:val="TextodegloboCar"/>
    <w:uiPriority w:val="99"/>
    <w:semiHidden/>
    <w:unhideWhenUsed/>
    <w:rsid w:val="0011766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17666"/>
    <w:rPr>
      <w:rFonts w:ascii="Tahoma" w:hAnsi="Tahoma" w:cs="Tahoma"/>
      <w:sz w:val="16"/>
      <w:szCs w:val="16"/>
    </w:rPr>
  </w:style>
  <w:style w:type="character" w:styleId="Nmerodelnea">
    <w:name w:val="line number"/>
    <w:basedOn w:val="Fuentedeprrafopredeter"/>
    <w:uiPriority w:val="99"/>
    <w:semiHidden/>
    <w:unhideWhenUsed/>
    <w:rsid w:val="00117666"/>
  </w:style>
  <w:style w:type="paragraph" w:styleId="Textonotaalfinal">
    <w:name w:val="endnote text"/>
    <w:basedOn w:val="Normal"/>
    <w:link w:val="TextonotaalfinalCar"/>
    <w:uiPriority w:val="99"/>
    <w:semiHidden/>
    <w:unhideWhenUsed/>
    <w:rsid w:val="00CD066B"/>
    <w:pPr>
      <w:spacing w:after="0"/>
    </w:pPr>
    <w:rPr>
      <w:sz w:val="20"/>
      <w:szCs w:val="20"/>
    </w:rPr>
  </w:style>
  <w:style w:type="character" w:customStyle="1" w:styleId="TextonotaalfinalCar">
    <w:name w:val="Texto nota al final Car"/>
    <w:basedOn w:val="Fuentedeprrafopredeter"/>
    <w:link w:val="Textonotaalfinal"/>
    <w:uiPriority w:val="99"/>
    <w:semiHidden/>
    <w:rsid w:val="00CD066B"/>
    <w:rPr>
      <w:sz w:val="20"/>
      <w:szCs w:val="20"/>
    </w:rPr>
  </w:style>
  <w:style w:type="character" w:styleId="Refdenotaalfinal">
    <w:name w:val="endnote reference"/>
    <w:basedOn w:val="Fuentedeprrafopredeter"/>
    <w:uiPriority w:val="99"/>
    <w:semiHidden/>
    <w:unhideWhenUsed/>
    <w:rsid w:val="00CD066B"/>
    <w:rPr>
      <w:vertAlign w:val="superscript"/>
    </w:rPr>
  </w:style>
  <w:style w:type="character" w:styleId="Refdecomentario">
    <w:name w:val="annotation reference"/>
    <w:basedOn w:val="Fuentedeprrafopredeter"/>
    <w:uiPriority w:val="99"/>
    <w:semiHidden/>
    <w:unhideWhenUsed/>
    <w:rsid w:val="00725A7D"/>
    <w:rPr>
      <w:sz w:val="16"/>
      <w:szCs w:val="16"/>
    </w:rPr>
  </w:style>
  <w:style w:type="paragraph" w:styleId="Textocomentario">
    <w:name w:val="annotation text"/>
    <w:basedOn w:val="Normal"/>
    <w:link w:val="TextocomentarioCar"/>
    <w:uiPriority w:val="99"/>
    <w:unhideWhenUsed/>
    <w:rsid w:val="00725A7D"/>
    <w:rPr>
      <w:sz w:val="20"/>
      <w:szCs w:val="20"/>
    </w:rPr>
  </w:style>
  <w:style w:type="character" w:customStyle="1" w:styleId="TextocomentarioCar">
    <w:name w:val="Texto comentario Car"/>
    <w:basedOn w:val="Fuentedeprrafopredeter"/>
    <w:link w:val="Textocomentario"/>
    <w:uiPriority w:val="99"/>
    <w:rsid w:val="00725A7D"/>
    <w:rPr>
      <w:sz w:val="20"/>
      <w:szCs w:val="20"/>
    </w:rPr>
  </w:style>
  <w:style w:type="paragraph" w:styleId="Asuntodelcomentario">
    <w:name w:val="annotation subject"/>
    <w:basedOn w:val="Textocomentario"/>
    <w:next w:val="Textocomentario"/>
    <w:link w:val="AsuntodelcomentarioCar"/>
    <w:uiPriority w:val="99"/>
    <w:semiHidden/>
    <w:unhideWhenUsed/>
    <w:rsid w:val="00725A7D"/>
    <w:rPr>
      <w:b/>
      <w:bCs/>
    </w:rPr>
  </w:style>
  <w:style w:type="character" w:customStyle="1" w:styleId="AsuntodelcomentarioCar">
    <w:name w:val="Asunto del comentario Car"/>
    <w:basedOn w:val="TextocomentarioCar"/>
    <w:link w:val="Asuntodelcomentario"/>
    <w:uiPriority w:val="99"/>
    <w:semiHidden/>
    <w:rsid w:val="00725A7D"/>
    <w:rPr>
      <w:b/>
      <w:bCs/>
      <w:sz w:val="20"/>
      <w:szCs w:val="20"/>
    </w:rPr>
  </w:style>
  <w:style w:type="character" w:styleId="Hipervnculo">
    <w:name w:val="Hyperlink"/>
    <w:basedOn w:val="Fuentedeprrafopredeter"/>
    <w:uiPriority w:val="99"/>
    <w:unhideWhenUsed/>
    <w:rsid w:val="00B9430E"/>
    <w:rPr>
      <w:color w:val="0000FF"/>
      <w:u w:val="none"/>
    </w:rPr>
  </w:style>
  <w:style w:type="character" w:styleId="Hipervnculovisitado">
    <w:name w:val="FollowedHyperlink"/>
    <w:basedOn w:val="Fuentedeprrafopredeter"/>
    <w:uiPriority w:val="99"/>
    <w:semiHidden/>
    <w:unhideWhenUsed/>
    <w:rsid w:val="006D5B93"/>
    <w:rPr>
      <w:color w:val="800080" w:themeColor="followedHyperlink"/>
      <w:u w:val="single"/>
    </w:rPr>
  </w:style>
  <w:style w:type="paragraph" w:styleId="Ttulo">
    <w:name w:val="Title"/>
    <w:basedOn w:val="Normal"/>
    <w:next w:val="Normal"/>
    <w:link w:val="TtuloCar"/>
    <w:qFormat/>
    <w:rsid w:val="00D80D99"/>
    <w:pPr>
      <w:suppressLineNumbers/>
      <w:spacing w:before="240" w:after="360"/>
      <w:jc w:val="center"/>
    </w:pPr>
    <w:rPr>
      <w:rFonts w:cs="Times New Roman"/>
      <w:b/>
      <w:sz w:val="32"/>
      <w:szCs w:val="32"/>
    </w:rPr>
  </w:style>
  <w:style w:type="character" w:customStyle="1" w:styleId="TtuloCar">
    <w:name w:val="Título Car"/>
    <w:basedOn w:val="Fuentedeprrafopredeter"/>
    <w:link w:val="Ttulo"/>
    <w:rsid w:val="00D80D99"/>
    <w:rPr>
      <w:rFonts w:ascii="Times New Roman" w:hAnsi="Times New Roman" w:cs="Times New Roman"/>
      <w:b/>
      <w:sz w:val="32"/>
      <w:szCs w:val="32"/>
    </w:rPr>
  </w:style>
  <w:style w:type="paragraph" w:styleId="Subttulo">
    <w:name w:val="Subtitle"/>
    <w:basedOn w:val="Normal"/>
    <w:next w:val="Normal"/>
    <w:link w:val="SubttuloCar"/>
    <w:uiPriority w:val="99"/>
    <w:unhideWhenUsed/>
    <w:qFormat/>
    <w:rsid w:val="00AC0270"/>
    <w:pPr>
      <w:spacing w:before="240"/>
    </w:pPr>
    <w:rPr>
      <w:rFonts w:cs="Times New Roman"/>
      <w:b/>
      <w:szCs w:val="24"/>
    </w:rPr>
  </w:style>
  <w:style w:type="character" w:customStyle="1" w:styleId="SubttuloCar">
    <w:name w:val="Subtítulo Car"/>
    <w:basedOn w:val="Fuentedeprrafopredeter"/>
    <w:link w:val="Subttulo"/>
    <w:uiPriority w:val="99"/>
    <w:rsid w:val="00651CA2"/>
    <w:rPr>
      <w:rFonts w:ascii="Times New Roman" w:hAnsi="Times New Roman" w:cs="Times New Roman"/>
      <w:b/>
      <w:sz w:val="24"/>
      <w:szCs w:val="24"/>
    </w:rPr>
  </w:style>
  <w:style w:type="character" w:customStyle="1" w:styleId="Ttulo3Car">
    <w:name w:val="Título 3 Car"/>
    <w:basedOn w:val="Fuentedeprrafopredeter"/>
    <w:link w:val="Ttulo3"/>
    <w:uiPriority w:val="2"/>
    <w:rsid w:val="005D1840"/>
    <w:rPr>
      <w:rFonts w:ascii="Times New Roman" w:eastAsiaTheme="majorEastAsia" w:hAnsi="Times New Roman" w:cstheme="majorBidi"/>
      <w:b/>
      <w:sz w:val="24"/>
      <w:szCs w:val="24"/>
    </w:rPr>
  </w:style>
  <w:style w:type="paragraph" w:styleId="Sinespaciado">
    <w:name w:val="No Spacing"/>
    <w:uiPriority w:val="99"/>
    <w:unhideWhenUsed/>
    <w:qFormat/>
    <w:rsid w:val="00A53000"/>
    <w:pPr>
      <w:spacing w:after="0" w:line="240" w:lineRule="auto"/>
    </w:pPr>
    <w:rPr>
      <w:rFonts w:ascii="Times New Roman" w:hAnsi="Times New Roman"/>
      <w:sz w:val="24"/>
    </w:rPr>
  </w:style>
  <w:style w:type="character" w:customStyle="1" w:styleId="Ttulo4Car">
    <w:name w:val="Título 4 Car"/>
    <w:basedOn w:val="Fuentedeprrafopredeter"/>
    <w:link w:val="Ttulo4"/>
    <w:uiPriority w:val="2"/>
    <w:rsid w:val="005D1840"/>
    <w:rPr>
      <w:rFonts w:ascii="Times New Roman" w:eastAsiaTheme="majorEastAsia" w:hAnsi="Times New Roman" w:cstheme="majorBidi"/>
      <w:b/>
      <w:iCs/>
      <w:sz w:val="24"/>
      <w:szCs w:val="24"/>
    </w:rPr>
  </w:style>
  <w:style w:type="character" w:customStyle="1" w:styleId="Ttulo5Car">
    <w:name w:val="Título 5 Car"/>
    <w:basedOn w:val="Fuentedeprrafopredeter"/>
    <w:link w:val="Ttulo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tulo"/>
    <w:next w:val="Normal"/>
    <w:uiPriority w:val="1"/>
    <w:qFormat/>
    <w:rsid w:val="00651CA2"/>
  </w:style>
  <w:style w:type="character" w:styleId="nfasissutil">
    <w:name w:val="Subtle Emphasis"/>
    <w:basedOn w:val="Fuentedeprrafopredeter"/>
    <w:uiPriority w:val="19"/>
    <w:qFormat/>
    <w:rsid w:val="00C724CF"/>
    <w:rPr>
      <w:rFonts w:ascii="Times New Roman" w:hAnsi="Times New Roman"/>
      <w:i/>
      <w:iCs/>
      <w:color w:val="404040" w:themeColor="text1" w:themeTint="BF"/>
    </w:rPr>
  </w:style>
  <w:style w:type="character" w:styleId="nfasisintenso">
    <w:name w:val="Intense Emphasis"/>
    <w:basedOn w:val="Fuentedeprrafopredeter"/>
    <w:uiPriority w:val="21"/>
    <w:unhideWhenUsed/>
    <w:rsid w:val="00C724CF"/>
    <w:rPr>
      <w:rFonts w:ascii="Times New Roman" w:hAnsi="Times New Roman"/>
      <w:i/>
      <w:iCs/>
      <w:color w:val="auto"/>
    </w:rPr>
  </w:style>
  <w:style w:type="paragraph" w:styleId="Cita">
    <w:name w:val="Quote"/>
    <w:basedOn w:val="Normal"/>
    <w:next w:val="Normal"/>
    <w:link w:val="CitaCar"/>
    <w:uiPriority w:val="29"/>
    <w:qFormat/>
    <w:rsid w:val="00C724CF"/>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724CF"/>
    <w:rPr>
      <w:rFonts w:ascii="Times New Roman" w:hAnsi="Times New Roman"/>
      <w:i/>
      <w:iCs/>
      <w:color w:val="404040" w:themeColor="text1" w:themeTint="BF"/>
      <w:sz w:val="24"/>
    </w:rPr>
  </w:style>
  <w:style w:type="character" w:styleId="Referenciaintensa">
    <w:name w:val="Intense Reference"/>
    <w:basedOn w:val="Fuentedeprrafopredeter"/>
    <w:uiPriority w:val="32"/>
    <w:qFormat/>
    <w:rsid w:val="00C724CF"/>
    <w:rPr>
      <w:b/>
      <w:bCs/>
      <w:smallCaps/>
      <w:color w:val="auto"/>
      <w:spacing w:val="5"/>
    </w:rPr>
  </w:style>
  <w:style w:type="character" w:styleId="Ttulodellibro">
    <w:name w:val="Book Title"/>
    <w:basedOn w:val="Fuentedeprrafopredeter"/>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n">
    <w:name w:val="Revision"/>
    <w:hidden/>
    <w:uiPriority w:val="99"/>
    <w:semiHidden/>
    <w:rsid w:val="00A545C6"/>
    <w:pPr>
      <w:spacing w:after="0" w:line="240" w:lineRule="auto"/>
    </w:pPr>
    <w:rPr>
      <w:rFonts w:ascii="Times New Roman" w:hAnsi="Times New Roman"/>
      <w:sz w:val="24"/>
    </w:rPr>
  </w:style>
  <w:style w:type="character" w:styleId="Mencinsinresolver">
    <w:name w:val="Unresolved Mention"/>
    <w:basedOn w:val="Fuentedeprrafopredeter"/>
    <w:uiPriority w:val="99"/>
    <w:semiHidden/>
    <w:unhideWhenUsed/>
    <w:rsid w:val="00895308"/>
    <w:rPr>
      <w:color w:val="605E5C"/>
      <w:shd w:val="clear" w:color="auto" w:fill="E1DFDD"/>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table" w:styleId="Tablanormal5">
    <w:name w:val="Plain Table 5"/>
    <w:basedOn w:val="Tablanormal"/>
    <w:uiPriority w:val="45"/>
    <w:rsid w:val="004228F8"/>
    <w:pPr>
      <w:spacing w:after="0" w:line="240" w:lineRule="auto"/>
    </w:pPr>
    <w:rPr>
      <w:rFonts w:ascii="Times New Roman" w:hAnsi="Times New Roma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
    <w:name w:val="Table"/>
    <w:basedOn w:val="Tablanormal"/>
    <w:uiPriority w:val="99"/>
    <w:rsid w:val="007C3608"/>
    <w:pPr>
      <w:spacing w:after="0" w:line="240" w:lineRule="atLeast"/>
      <w:contextualSpacing/>
      <w:jc w:val="both"/>
      <w:textboxTightWrap w:val="allLines"/>
    </w:pPr>
    <w:rPr>
      <w:rFonts w:ascii="Times New Roman" w:hAnsi="Times New Roman"/>
    </w:rPr>
    <w:tblPr>
      <w:tblBorders>
        <w:top w:val="single" w:sz="4" w:space="0" w:color="auto"/>
        <w:bottom w:val="single" w:sz="4" w:space="0" w:color="auto"/>
      </w:tblBorders>
    </w:tblPr>
    <w:tcPr>
      <w:vAlign w:val="center"/>
    </w:tcPr>
    <w:tblStylePr w:type="firstRow">
      <w:pPr>
        <w:wordWrap/>
        <w:spacing w:line="240" w:lineRule="atLeast"/>
        <w:jc w:val="left"/>
      </w:pPr>
      <w:rPr>
        <w:b/>
      </w:rPr>
      <w:tblPr/>
      <w:tcPr>
        <w:tcBorders>
          <w:bottom w:val="single" w:sz="4" w:space="0" w:color="auto"/>
        </w:tcBorders>
        <w:vAlign w:val="bottom"/>
      </w:tcPr>
    </w:tblStylePr>
    <w:tblStylePr w:type="lastRow">
      <w:pPr>
        <w:wordWrap/>
        <w:spacing w:line="240" w:lineRule="atLeast"/>
      </w:pPr>
    </w:tblStylePr>
  </w:style>
  <w:style w:type="table" w:styleId="Tablanormal3">
    <w:name w:val="Plain Table 3"/>
    <w:basedOn w:val="Tablanormal"/>
    <w:uiPriority w:val="43"/>
    <w:rsid w:val="004228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BF43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fa">
    <w:name w:val="Bibliography"/>
    <w:basedOn w:val="Normal"/>
    <w:next w:val="Normal"/>
    <w:uiPriority w:val="37"/>
    <w:unhideWhenUsed/>
    <w:rsid w:val="00491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58598208">
      <w:bodyDiv w:val="1"/>
      <w:marLeft w:val="0"/>
      <w:marRight w:val="0"/>
      <w:marTop w:val="0"/>
      <w:marBottom w:val="0"/>
      <w:divBdr>
        <w:top w:val="none" w:sz="0" w:space="0" w:color="auto"/>
        <w:left w:val="none" w:sz="0" w:space="0" w:color="auto"/>
        <w:bottom w:val="none" w:sz="0" w:space="0" w:color="auto"/>
        <w:right w:val="none" w:sz="0" w:space="0" w:color="auto"/>
      </w:divBdr>
      <w:divsChild>
        <w:div w:id="1957633788">
          <w:marLeft w:val="0"/>
          <w:marRight w:val="0"/>
          <w:marTop w:val="0"/>
          <w:marBottom w:val="0"/>
          <w:divBdr>
            <w:top w:val="none" w:sz="0" w:space="0" w:color="auto"/>
            <w:left w:val="none" w:sz="0" w:space="0" w:color="auto"/>
            <w:bottom w:val="none" w:sz="0" w:space="0" w:color="auto"/>
            <w:right w:val="none" w:sz="0" w:space="0" w:color="auto"/>
          </w:divBdr>
          <w:divsChild>
            <w:div w:id="861823302">
              <w:marLeft w:val="0"/>
              <w:marRight w:val="0"/>
              <w:marTop w:val="0"/>
              <w:marBottom w:val="0"/>
              <w:divBdr>
                <w:top w:val="none" w:sz="0" w:space="0" w:color="auto"/>
                <w:left w:val="none" w:sz="0" w:space="0" w:color="auto"/>
                <w:bottom w:val="none" w:sz="0" w:space="0" w:color="auto"/>
                <w:right w:val="none" w:sz="0" w:space="0" w:color="auto"/>
              </w:divBdr>
            </w:div>
            <w:div w:id="1396393107">
              <w:marLeft w:val="0"/>
              <w:marRight w:val="0"/>
              <w:marTop w:val="0"/>
              <w:marBottom w:val="0"/>
              <w:divBdr>
                <w:top w:val="none" w:sz="0" w:space="0" w:color="auto"/>
                <w:left w:val="none" w:sz="0" w:space="0" w:color="auto"/>
                <w:bottom w:val="none" w:sz="0" w:space="0" w:color="auto"/>
                <w:right w:val="none" w:sz="0" w:space="0" w:color="auto"/>
              </w:divBdr>
            </w:div>
            <w:div w:id="1271887795">
              <w:marLeft w:val="0"/>
              <w:marRight w:val="0"/>
              <w:marTop w:val="0"/>
              <w:marBottom w:val="0"/>
              <w:divBdr>
                <w:top w:val="none" w:sz="0" w:space="0" w:color="auto"/>
                <w:left w:val="none" w:sz="0" w:space="0" w:color="auto"/>
                <w:bottom w:val="none" w:sz="0" w:space="0" w:color="auto"/>
                <w:right w:val="none" w:sz="0" w:space="0" w:color="auto"/>
              </w:divBdr>
            </w:div>
            <w:div w:id="994912428">
              <w:marLeft w:val="0"/>
              <w:marRight w:val="0"/>
              <w:marTop w:val="0"/>
              <w:marBottom w:val="0"/>
              <w:divBdr>
                <w:top w:val="none" w:sz="0" w:space="0" w:color="auto"/>
                <w:left w:val="none" w:sz="0" w:space="0" w:color="auto"/>
                <w:bottom w:val="none" w:sz="0" w:space="0" w:color="auto"/>
                <w:right w:val="none" w:sz="0" w:space="0" w:color="auto"/>
              </w:divBdr>
            </w:div>
          </w:divsChild>
        </w:div>
        <w:div w:id="1369572079">
          <w:marLeft w:val="0"/>
          <w:marRight w:val="0"/>
          <w:marTop w:val="75"/>
          <w:marBottom w:val="225"/>
          <w:divBdr>
            <w:top w:val="none" w:sz="0" w:space="0" w:color="auto"/>
            <w:left w:val="none" w:sz="0" w:space="0" w:color="auto"/>
            <w:bottom w:val="none" w:sz="0" w:space="0" w:color="auto"/>
            <w:right w:val="none" w:sz="0" w:space="0" w:color="auto"/>
          </w:divBdr>
          <w:divsChild>
            <w:div w:id="1142846748">
              <w:marLeft w:val="0"/>
              <w:marRight w:val="0"/>
              <w:marTop w:val="0"/>
              <w:marBottom w:val="0"/>
              <w:divBdr>
                <w:top w:val="none" w:sz="0" w:space="0" w:color="auto"/>
                <w:left w:val="none" w:sz="0" w:space="0" w:color="auto"/>
                <w:bottom w:val="none" w:sz="0" w:space="0" w:color="auto"/>
                <w:right w:val="none" w:sz="0" w:space="0" w:color="auto"/>
              </w:divBdr>
              <w:divsChild>
                <w:div w:id="1864130789">
                  <w:marLeft w:val="0"/>
                  <w:marRight w:val="0"/>
                  <w:marTop w:val="0"/>
                  <w:marBottom w:val="0"/>
                  <w:divBdr>
                    <w:top w:val="none" w:sz="0" w:space="0" w:color="auto"/>
                    <w:left w:val="none" w:sz="0" w:space="0" w:color="auto"/>
                    <w:bottom w:val="none" w:sz="0" w:space="0" w:color="auto"/>
                    <w:right w:val="none" w:sz="0" w:space="0" w:color="auto"/>
                  </w:divBdr>
                  <w:divsChild>
                    <w:div w:id="1164659227">
                      <w:marLeft w:val="0"/>
                      <w:marRight w:val="0"/>
                      <w:marTop w:val="0"/>
                      <w:marBottom w:val="0"/>
                      <w:divBdr>
                        <w:top w:val="none" w:sz="0" w:space="0" w:color="auto"/>
                        <w:left w:val="none" w:sz="0" w:space="0" w:color="auto"/>
                        <w:bottom w:val="none" w:sz="0" w:space="0" w:color="auto"/>
                        <w:right w:val="none" w:sz="0" w:space="0" w:color="auto"/>
                      </w:divBdr>
                    </w:div>
                    <w:div w:id="116922756">
                      <w:marLeft w:val="195"/>
                      <w:marRight w:val="0"/>
                      <w:marTop w:val="0"/>
                      <w:marBottom w:val="0"/>
                      <w:divBdr>
                        <w:top w:val="none" w:sz="0" w:space="0" w:color="auto"/>
                        <w:left w:val="none" w:sz="0" w:space="0" w:color="auto"/>
                        <w:bottom w:val="none" w:sz="0" w:space="0" w:color="auto"/>
                        <w:right w:val="none" w:sz="0" w:space="0" w:color="auto"/>
                      </w:divBdr>
                    </w:div>
                  </w:divsChild>
                </w:div>
                <w:div w:id="745684606">
                  <w:marLeft w:val="0"/>
                  <w:marRight w:val="0"/>
                  <w:marTop w:val="0"/>
                  <w:marBottom w:val="0"/>
                  <w:divBdr>
                    <w:top w:val="none" w:sz="0" w:space="0" w:color="auto"/>
                    <w:left w:val="none" w:sz="0" w:space="0" w:color="auto"/>
                    <w:bottom w:val="none" w:sz="0" w:space="0" w:color="auto"/>
                    <w:right w:val="none" w:sz="0" w:space="0" w:color="auto"/>
                  </w:divBdr>
                  <w:divsChild>
                    <w:div w:id="1307778628">
                      <w:marLeft w:val="0"/>
                      <w:marRight w:val="0"/>
                      <w:marTop w:val="0"/>
                      <w:marBottom w:val="0"/>
                      <w:divBdr>
                        <w:top w:val="none" w:sz="0" w:space="0" w:color="auto"/>
                        <w:left w:val="none" w:sz="0" w:space="0" w:color="auto"/>
                        <w:bottom w:val="none" w:sz="0" w:space="0" w:color="auto"/>
                        <w:right w:val="none" w:sz="0" w:space="0" w:color="auto"/>
                      </w:divBdr>
                    </w:div>
                    <w:div w:id="780684084">
                      <w:marLeft w:val="195"/>
                      <w:marRight w:val="0"/>
                      <w:marTop w:val="0"/>
                      <w:marBottom w:val="0"/>
                      <w:divBdr>
                        <w:top w:val="none" w:sz="0" w:space="0" w:color="auto"/>
                        <w:left w:val="none" w:sz="0" w:space="0" w:color="auto"/>
                        <w:bottom w:val="none" w:sz="0" w:space="0" w:color="auto"/>
                        <w:right w:val="none" w:sz="0" w:space="0" w:color="auto"/>
                      </w:divBdr>
                    </w:div>
                  </w:divsChild>
                </w:div>
                <w:div w:id="960963204">
                  <w:marLeft w:val="0"/>
                  <w:marRight w:val="0"/>
                  <w:marTop w:val="0"/>
                  <w:marBottom w:val="0"/>
                  <w:divBdr>
                    <w:top w:val="none" w:sz="0" w:space="0" w:color="auto"/>
                    <w:left w:val="none" w:sz="0" w:space="0" w:color="auto"/>
                    <w:bottom w:val="none" w:sz="0" w:space="0" w:color="auto"/>
                    <w:right w:val="none" w:sz="0" w:space="0" w:color="auto"/>
                  </w:divBdr>
                  <w:divsChild>
                    <w:div w:id="1979072591">
                      <w:marLeft w:val="0"/>
                      <w:marRight w:val="0"/>
                      <w:marTop w:val="0"/>
                      <w:marBottom w:val="0"/>
                      <w:divBdr>
                        <w:top w:val="none" w:sz="0" w:space="0" w:color="auto"/>
                        <w:left w:val="none" w:sz="0" w:space="0" w:color="auto"/>
                        <w:bottom w:val="none" w:sz="0" w:space="0" w:color="auto"/>
                        <w:right w:val="none" w:sz="0" w:space="0" w:color="auto"/>
                      </w:divBdr>
                    </w:div>
                    <w:div w:id="1076561228">
                      <w:marLeft w:val="195"/>
                      <w:marRight w:val="0"/>
                      <w:marTop w:val="0"/>
                      <w:marBottom w:val="0"/>
                      <w:divBdr>
                        <w:top w:val="none" w:sz="0" w:space="0" w:color="auto"/>
                        <w:left w:val="none" w:sz="0" w:space="0" w:color="auto"/>
                        <w:bottom w:val="none" w:sz="0" w:space="0" w:color="auto"/>
                        <w:right w:val="none" w:sz="0" w:space="0" w:color="auto"/>
                      </w:divBdr>
                    </w:div>
                  </w:divsChild>
                </w:div>
                <w:div w:id="1841001271">
                  <w:marLeft w:val="0"/>
                  <w:marRight w:val="0"/>
                  <w:marTop w:val="0"/>
                  <w:marBottom w:val="0"/>
                  <w:divBdr>
                    <w:top w:val="none" w:sz="0" w:space="0" w:color="auto"/>
                    <w:left w:val="none" w:sz="0" w:space="0" w:color="auto"/>
                    <w:bottom w:val="none" w:sz="0" w:space="0" w:color="auto"/>
                    <w:right w:val="none" w:sz="0" w:space="0" w:color="auto"/>
                  </w:divBdr>
                  <w:divsChild>
                    <w:div w:id="1162551264">
                      <w:marLeft w:val="0"/>
                      <w:marRight w:val="0"/>
                      <w:marTop w:val="0"/>
                      <w:marBottom w:val="0"/>
                      <w:divBdr>
                        <w:top w:val="none" w:sz="0" w:space="0" w:color="auto"/>
                        <w:left w:val="none" w:sz="0" w:space="0" w:color="auto"/>
                        <w:bottom w:val="none" w:sz="0" w:space="0" w:color="auto"/>
                        <w:right w:val="none" w:sz="0" w:space="0" w:color="auto"/>
                      </w:divBdr>
                    </w:div>
                    <w:div w:id="1930692201">
                      <w:marLeft w:val="195"/>
                      <w:marRight w:val="0"/>
                      <w:marTop w:val="0"/>
                      <w:marBottom w:val="0"/>
                      <w:divBdr>
                        <w:top w:val="none" w:sz="0" w:space="0" w:color="auto"/>
                        <w:left w:val="none" w:sz="0" w:space="0" w:color="auto"/>
                        <w:bottom w:val="none" w:sz="0" w:space="0" w:color="auto"/>
                        <w:right w:val="none" w:sz="0" w:space="0" w:color="auto"/>
                      </w:divBdr>
                    </w:div>
                  </w:divsChild>
                </w:div>
                <w:div w:id="648244036">
                  <w:marLeft w:val="0"/>
                  <w:marRight w:val="0"/>
                  <w:marTop w:val="0"/>
                  <w:marBottom w:val="0"/>
                  <w:divBdr>
                    <w:top w:val="none" w:sz="0" w:space="0" w:color="auto"/>
                    <w:left w:val="none" w:sz="0" w:space="0" w:color="auto"/>
                    <w:bottom w:val="none" w:sz="0" w:space="0" w:color="auto"/>
                    <w:right w:val="none" w:sz="0" w:space="0" w:color="auto"/>
                  </w:divBdr>
                  <w:divsChild>
                    <w:div w:id="596520367">
                      <w:marLeft w:val="0"/>
                      <w:marRight w:val="0"/>
                      <w:marTop w:val="0"/>
                      <w:marBottom w:val="0"/>
                      <w:divBdr>
                        <w:top w:val="none" w:sz="0" w:space="0" w:color="auto"/>
                        <w:left w:val="none" w:sz="0" w:space="0" w:color="auto"/>
                        <w:bottom w:val="none" w:sz="0" w:space="0" w:color="auto"/>
                        <w:right w:val="none" w:sz="0" w:space="0" w:color="auto"/>
                      </w:divBdr>
                    </w:div>
                    <w:div w:id="355815414">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00613807">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219636752">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369720558">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1039008436">
      <w:bodyDiv w:val="1"/>
      <w:marLeft w:val="0"/>
      <w:marRight w:val="0"/>
      <w:marTop w:val="0"/>
      <w:marBottom w:val="0"/>
      <w:divBdr>
        <w:top w:val="none" w:sz="0" w:space="0" w:color="auto"/>
        <w:left w:val="none" w:sz="0" w:space="0" w:color="auto"/>
        <w:bottom w:val="none" w:sz="0" w:space="0" w:color="auto"/>
        <w:right w:val="none" w:sz="0" w:space="0" w:color="auto"/>
      </w:divBdr>
      <w:divsChild>
        <w:div w:id="945385333">
          <w:marLeft w:val="0"/>
          <w:marRight w:val="0"/>
          <w:marTop w:val="0"/>
          <w:marBottom w:val="0"/>
          <w:divBdr>
            <w:top w:val="none" w:sz="0" w:space="0" w:color="auto"/>
            <w:left w:val="none" w:sz="0" w:space="0" w:color="auto"/>
            <w:bottom w:val="none" w:sz="0" w:space="0" w:color="auto"/>
            <w:right w:val="none" w:sz="0" w:space="0" w:color="auto"/>
          </w:divBdr>
        </w:div>
        <w:div w:id="179391081">
          <w:marLeft w:val="0"/>
          <w:marRight w:val="0"/>
          <w:marTop w:val="75"/>
          <w:marBottom w:val="0"/>
          <w:divBdr>
            <w:top w:val="none" w:sz="0" w:space="0" w:color="auto"/>
            <w:left w:val="none" w:sz="0" w:space="0" w:color="auto"/>
            <w:bottom w:val="none" w:sz="0" w:space="0" w:color="auto"/>
            <w:right w:val="none" w:sz="0" w:space="0" w:color="auto"/>
          </w:divBdr>
          <w:divsChild>
            <w:div w:id="122886323">
              <w:marLeft w:val="0"/>
              <w:marRight w:val="0"/>
              <w:marTop w:val="0"/>
              <w:marBottom w:val="120"/>
              <w:divBdr>
                <w:top w:val="none" w:sz="0" w:space="0" w:color="auto"/>
                <w:left w:val="none" w:sz="0" w:space="0" w:color="auto"/>
                <w:bottom w:val="none" w:sz="0" w:space="0" w:color="auto"/>
                <w:right w:val="none" w:sz="0" w:space="0" w:color="auto"/>
              </w:divBdr>
              <w:divsChild>
                <w:div w:id="3672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16760">
      <w:bodyDiv w:val="1"/>
      <w:marLeft w:val="0"/>
      <w:marRight w:val="0"/>
      <w:marTop w:val="0"/>
      <w:marBottom w:val="0"/>
      <w:divBdr>
        <w:top w:val="none" w:sz="0" w:space="0" w:color="auto"/>
        <w:left w:val="none" w:sz="0" w:space="0" w:color="auto"/>
        <w:bottom w:val="none" w:sz="0" w:space="0" w:color="auto"/>
        <w:right w:val="none" w:sz="0" w:space="0" w:color="auto"/>
      </w:divBdr>
    </w:div>
    <w:div w:id="1542477345">
      <w:bodyDiv w:val="1"/>
      <w:marLeft w:val="0"/>
      <w:marRight w:val="0"/>
      <w:marTop w:val="0"/>
      <w:marBottom w:val="0"/>
      <w:divBdr>
        <w:top w:val="none" w:sz="0" w:space="0" w:color="auto"/>
        <w:left w:val="none" w:sz="0" w:space="0" w:color="auto"/>
        <w:bottom w:val="none" w:sz="0" w:space="0" w:color="auto"/>
        <w:right w:val="none" w:sz="0" w:space="0" w:color="auto"/>
      </w:divBdr>
    </w:div>
    <w:div w:id="1561330891">
      <w:bodyDiv w:val="1"/>
      <w:marLeft w:val="0"/>
      <w:marRight w:val="0"/>
      <w:marTop w:val="0"/>
      <w:marBottom w:val="0"/>
      <w:divBdr>
        <w:top w:val="none" w:sz="0" w:space="0" w:color="auto"/>
        <w:left w:val="none" w:sz="0" w:space="0" w:color="auto"/>
        <w:bottom w:val="none" w:sz="0" w:space="0" w:color="auto"/>
        <w:right w:val="none" w:sz="0" w:space="0" w:color="auto"/>
      </w:divBdr>
      <w:divsChild>
        <w:div w:id="1047408859">
          <w:marLeft w:val="0"/>
          <w:marRight w:val="0"/>
          <w:marTop w:val="0"/>
          <w:marBottom w:val="0"/>
          <w:divBdr>
            <w:top w:val="none" w:sz="0" w:space="0" w:color="auto"/>
            <w:left w:val="none" w:sz="0" w:space="0" w:color="auto"/>
            <w:bottom w:val="single" w:sz="6" w:space="0" w:color="E5E5E5"/>
            <w:right w:val="none" w:sz="0" w:space="0" w:color="auto"/>
          </w:divBdr>
          <w:divsChild>
            <w:div w:id="290021031">
              <w:marLeft w:val="0"/>
              <w:marRight w:val="0"/>
              <w:marTop w:val="0"/>
              <w:marBottom w:val="0"/>
              <w:divBdr>
                <w:top w:val="none" w:sz="0" w:space="15" w:color="auto"/>
                <w:left w:val="none" w:sz="0" w:space="15" w:color="auto"/>
                <w:bottom w:val="single" w:sz="6" w:space="15" w:color="CCCCCC"/>
                <w:right w:val="none" w:sz="0" w:space="15" w:color="auto"/>
              </w:divBdr>
              <w:divsChild>
                <w:div w:id="883098434">
                  <w:marLeft w:val="1740"/>
                  <w:marRight w:val="0"/>
                  <w:marTop w:val="0"/>
                  <w:marBottom w:val="0"/>
                  <w:divBdr>
                    <w:top w:val="none" w:sz="0" w:space="0" w:color="auto"/>
                    <w:left w:val="none" w:sz="0" w:space="0" w:color="auto"/>
                    <w:bottom w:val="none" w:sz="0" w:space="0" w:color="auto"/>
                    <w:right w:val="none" w:sz="0" w:space="0" w:color="auto"/>
                  </w:divBdr>
                  <w:divsChild>
                    <w:div w:id="15783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736062">
      <w:bodyDiv w:val="1"/>
      <w:marLeft w:val="0"/>
      <w:marRight w:val="0"/>
      <w:marTop w:val="0"/>
      <w:marBottom w:val="0"/>
      <w:divBdr>
        <w:top w:val="none" w:sz="0" w:space="0" w:color="auto"/>
        <w:left w:val="none" w:sz="0" w:space="0" w:color="auto"/>
        <w:bottom w:val="none" w:sz="0" w:space="0" w:color="auto"/>
        <w:right w:val="none" w:sz="0" w:space="0" w:color="auto"/>
      </w:divBdr>
    </w:div>
    <w:div w:id="1694645995">
      <w:bodyDiv w:val="1"/>
      <w:marLeft w:val="0"/>
      <w:marRight w:val="0"/>
      <w:marTop w:val="0"/>
      <w:marBottom w:val="0"/>
      <w:divBdr>
        <w:top w:val="none" w:sz="0" w:space="0" w:color="auto"/>
        <w:left w:val="none" w:sz="0" w:space="0" w:color="auto"/>
        <w:bottom w:val="none" w:sz="0" w:space="0" w:color="auto"/>
        <w:right w:val="none" w:sz="0" w:space="0" w:color="auto"/>
      </w:divBdr>
      <w:divsChild>
        <w:div w:id="2012945616">
          <w:marLeft w:val="0"/>
          <w:marRight w:val="0"/>
          <w:marTop w:val="0"/>
          <w:marBottom w:val="0"/>
          <w:divBdr>
            <w:top w:val="none" w:sz="0" w:space="0" w:color="auto"/>
            <w:left w:val="none" w:sz="0" w:space="0" w:color="auto"/>
            <w:bottom w:val="none" w:sz="0" w:space="0" w:color="auto"/>
            <w:right w:val="none" w:sz="0" w:space="0" w:color="auto"/>
          </w:divBdr>
        </w:div>
        <w:div w:id="1117795264">
          <w:marLeft w:val="0"/>
          <w:marRight w:val="0"/>
          <w:marTop w:val="75"/>
          <w:marBottom w:val="0"/>
          <w:divBdr>
            <w:top w:val="none" w:sz="0" w:space="0" w:color="auto"/>
            <w:left w:val="none" w:sz="0" w:space="0" w:color="auto"/>
            <w:bottom w:val="none" w:sz="0" w:space="0" w:color="auto"/>
            <w:right w:val="none" w:sz="0" w:space="0" w:color="auto"/>
          </w:divBdr>
          <w:divsChild>
            <w:div w:id="890073975">
              <w:marLeft w:val="0"/>
              <w:marRight w:val="0"/>
              <w:marTop w:val="0"/>
              <w:marBottom w:val="120"/>
              <w:divBdr>
                <w:top w:val="none" w:sz="0" w:space="0" w:color="auto"/>
                <w:left w:val="none" w:sz="0" w:space="0" w:color="auto"/>
                <w:bottom w:val="none" w:sz="0" w:space="0" w:color="auto"/>
                <w:right w:val="none" w:sz="0" w:space="0" w:color="auto"/>
              </w:divBdr>
              <w:divsChild>
                <w:div w:id="183495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530136">
      <w:bodyDiv w:val="1"/>
      <w:marLeft w:val="0"/>
      <w:marRight w:val="0"/>
      <w:marTop w:val="0"/>
      <w:marBottom w:val="0"/>
      <w:divBdr>
        <w:top w:val="none" w:sz="0" w:space="0" w:color="auto"/>
        <w:left w:val="none" w:sz="0" w:space="0" w:color="auto"/>
        <w:bottom w:val="none" w:sz="0" w:space="0" w:color="auto"/>
        <w:right w:val="none" w:sz="0" w:space="0" w:color="auto"/>
      </w:divBdr>
      <w:divsChild>
        <w:div w:id="1231575295">
          <w:marLeft w:val="0"/>
          <w:marRight w:val="0"/>
          <w:marTop w:val="0"/>
          <w:marBottom w:val="0"/>
          <w:divBdr>
            <w:top w:val="none" w:sz="0" w:space="0" w:color="auto"/>
            <w:left w:val="none" w:sz="0" w:space="0" w:color="auto"/>
            <w:bottom w:val="none" w:sz="0" w:space="0" w:color="auto"/>
            <w:right w:val="none" w:sz="0" w:space="0" w:color="auto"/>
          </w:divBdr>
          <w:divsChild>
            <w:div w:id="1561941741">
              <w:marLeft w:val="0"/>
              <w:marRight w:val="0"/>
              <w:marTop w:val="0"/>
              <w:marBottom w:val="0"/>
              <w:divBdr>
                <w:top w:val="none" w:sz="0" w:space="0" w:color="auto"/>
                <w:left w:val="none" w:sz="0" w:space="0" w:color="auto"/>
                <w:bottom w:val="none" w:sz="0" w:space="0" w:color="auto"/>
                <w:right w:val="none" w:sz="0" w:space="0" w:color="auto"/>
              </w:divBdr>
            </w:div>
            <w:div w:id="1619143329">
              <w:marLeft w:val="0"/>
              <w:marRight w:val="0"/>
              <w:marTop w:val="0"/>
              <w:marBottom w:val="0"/>
              <w:divBdr>
                <w:top w:val="none" w:sz="0" w:space="0" w:color="auto"/>
                <w:left w:val="none" w:sz="0" w:space="0" w:color="auto"/>
                <w:bottom w:val="none" w:sz="0" w:space="0" w:color="auto"/>
                <w:right w:val="none" w:sz="0" w:space="0" w:color="auto"/>
              </w:divBdr>
            </w:div>
            <w:div w:id="2042781854">
              <w:marLeft w:val="0"/>
              <w:marRight w:val="0"/>
              <w:marTop w:val="0"/>
              <w:marBottom w:val="0"/>
              <w:divBdr>
                <w:top w:val="none" w:sz="0" w:space="0" w:color="auto"/>
                <w:left w:val="none" w:sz="0" w:space="0" w:color="auto"/>
                <w:bottom w:val="none" w:sz="0" w:space="0" w:color="auto"/>
                <w:right w:val="none" w:sz="0" w:space="0" w:color="auto"/>
              </w:divBdr>
            </w:div>
            <w:div w:id="892810642">
              <w:marLeft w:val="0"/>
              <w:marRight w:val="0"/>
              <w:marTop w:val="0"/>
              <w:marBottom w:val="0"/>
              <w:divBdr>
                <w:top w:val="none" w:sz="0" w:space="0" w:color="auto"/>
                <w:left w:val="none" w:sz="0" w:space="0" w:color="auto"/>
                <w:bottom w:val="none" w:sz="0" w:space="0" w:color="auto"/>
                <w:right w:val="none" w:sz="0" w:space="0" w:color="auto"/>
              </w:divBdr>
            </w:div>
          </w:divsChild>
        </w:div>
        <w:div w:id="2012482480">
          <w:marLeft w:val="0"/>
          <w:marRight w:val="0"/>
          <w:marTop w:val="75"/>
          <w:marBottom w:val="225"/>
          <w:divBdr>
            <w:top w:val="none" w:sz="0" w:space="0" w:color="auto"/>
            <w:left w:val="none" w:sz="0" w:space="0" w:color="auto"/>
            <w:bottom w:val="none" w:sz="0" w:space="0" w:color="auto"/>
            <w:right w:val="none" w:sz="0" w:space="0" w:color="auto"/>
          </w:divBdr>
          <w:divsChild>
            <w:div w:id="1107891011">
              <w:marLeft w:val="0"/>
              <w:marRight w:val="0"/>
              <w:marTop w:val="0"/>
              <w:marBottom w:val="0"/>
              <w:divBdr>
                <w:top w:val="none" w:sz="0" w:space="0" w:color="auto"/>
                <w:left w:val="none" w:sz="0" w:space="0" w:color="auto"/>
                <w:bottom w:val="none" w:sz="0" w:space="0" w:color="auto"/>
                <w:right w:val="none" w:sz="0" w:space="0" w:color="auto"/>
              </w:divBdr>
              <w:divsChild>
                <w:div w:id="1949655412">
                  <w:marLeft w:val="0"/>
                  <w:marRight w:val="0"/>
                  <w:marTop w:val="0"/>
                  <w:marBottom w:val="0"/>
                  <w:divBdr>
                    <w:top w:val="none" w:sz="0" w:space="0" w:color="auto"/>
                    <w:left w:val="none" w:sz="0" w:space="0" w:color="auto"/>
                    <w:bottom w:val="none" w:sz="0" w:space="0" w:color="auto"/>
                    <w:right w:val="none" w:sz="0" w:space="0" w:color="auto"/>
                  </w:divBdr>
                  <w:divsChild>
                    <w:div w:id="1376269033">
                      <w:marLeft w:val="0"/>
                      <w:marRight w:val="0"/>
                      <w:marTop w:val="0"/>
                      <w:marBottom w:val="0"/>
                      <w:divBdr>
                        <w:top w:val="none" w:sz="0" w:space="0" w:color="auto"/>
                        <w:left w:val="none" w:sz="0" w:space="0" w:color="auto"/>
                        <w:bottom w:val="none" w:sz="0" w:space="0" w:color="auto"/>
                        <w:right w:val="none" w:sz="0" w:space="0" w:color="auto"/>
                      </w:divBdr>
                    </w:div>
                    <w:div w:id="590546731">
                      <w:marLeft w:val="195"/>
                      <w:marRight w:val="0"/>
                      <w:marTop w:val="0"/>
                      <w:marBottom w:val="0"/>
                      <w:divBdr>
                        <w:top w:val="none" w:sz="0" w:space="0" w:color="auto"/>
                        <w:left w:val="none" w:sz="0" w:space="0" w:color="auto"/>
                        <w:bottom w:val="none" w:sz="0" w:space="0" w:color="auto"/>
                        <w:right w:val="none" w:sz="0" w:space="0" w:color="auto"/>
                      </w:divBdr>
                    </w:div>
                  </w:divsChild>
                </w:div>
                <w:div w:id="615529558">
                  <w:marLeft w:val="0"/>
                  <w:marRight w:val="0"/>
                  <w:marTop w:val="0"/>
                  <w:marBottom w:val="0"/>
                  <w:divBdr>
                    <w:top w:val="none" w:sz="0" w:space="0" w:color="auto"/>
                    <w:left w:val="none" w:sz="0" w:space="0" w:color="auto"/>
                    <w:bottom w:val="none" w:sz="0" w:space="0" w:color="auto"/>
                    <w:right w:val="none" w:sz="0" w:space="0" w:color="auto"/>
                  </w:divBdr>
                  <w:divsChild>
                    <w:div w:id="1113401157">
                      <w:marLeft w:val="0"/>
                      <w:marRight w:val="0"/>
                      <w:marTop w:val="0"/>
                      <w:marBottom w:val="0"/>
                      <w:divBdr>
                        <w:top w:val="none" w:sz="0" w:space="0" w:color="auto"/>
                        <w:left w:val="none" w:sz="0" w:space="0" w:color="auto"/>
                        <w:bottom w:val="none" w:sz="0" w:space="0" w:color="auto"/>
                        <w:right w:val="none" w:sz="0" w:space="0" w:color="auto"/>
                      </w:divBdr>
                    </w:div>
                    <w:div w:id="669604614">
                      <w:marLeft w:val="195"/>
                      <w:marRight w:val="0"/>
                      <w:marTop w:val="0"/>
                      <w:marBottom w:val="0"/>
                      <w:divBdr>
                        <w:top w:val="none" w:sz="0" w:space="0" w:color="auto"/>
                        <w:left w:val="none" w:sz="0" w:space="0" w:color="auto"/>
                        <w:bottom w:val="none" w:sz="0" w:space="0" w:color="auto"/>
                        <w:right w:val="none" w:sz="0" w:space="0" w:color="auto"/>
                      </w:divBdr>
                    </w:div>
                  </w:divsChild>
                </w:div>
                <w:div w:id="204829490">
                  <w:marLeft w:val="0"/>
                  <w:marRight w:val="0"/>
                  <w:marTop w:val="0"/>
                  <w:marBottom w:val="0"/>
                  <w:divBdr>
                    <w:top w:val="none" w:sz="0" w:space="0" w:color="auto"/>
                    <w:left w:val="none" w:sz="0" w:space="0" w:color="auto"/>
                    <w:bottom w:val="none" w:sz="0" w:space="0" w:color="auto"/>
                    <w:right w:val="none" w:sz="0" w:space="0" w:color="auto"/>
                  </w:divBdr>
                  <w:divsChild>
                    <w:div w:id="1269040270">
                      <w:marLeft w:val="0"/>
                      <w:marRight w:val="0"/>
                      <w:marTop w:val="0"/>
                      <w:marBottom w:val="0"/>
                      <w:divBdr>
                        <w:top w:val="none" w:sz="0" w:space="0" w:color="auto"/>
                        <w:left w:val="none" w:sz="0" w:space="0" w:color="auto"/>
                        <w:bottom w:val="none" w:sz="0" w:space="0" w:color="auto"/>
                        <w:right w:val="none" w:sz="0" w:space="0" w:color="auto"/>
                      </w:divBdr>
                    </w:div>
                    <w:div w:id="1043597206">
                      <w:marLeft w:val="195"/>
                      <w:marRight w:val="0"/>
                      <w:marTop w:val="0"/>
                      <w:marBottom w:val="0"/>
                      <w:divBdr>
                        <w:top w:val="none" w:sz="0" w:space="0" w:color="auto"/>
                        <w:left w:val="none" w:sz="0" w:space="0" w:color="auto"/>
                        <w:bottom w:val="none" w:sz="0" w:space="0" w:color="auto"/>
                        <w:right w:val="none" w:sz="0" w:space="0" w:color="auto"/>
                      </w:divBdr>
                    </w:div>
                  </w:divsChild>
                </w:div>
                <w:div w:id="929511685">
                  <w:marLeft w:val="0"/>
                  <w:marRight w:val="0"/>
                  <w:marTop w:val="0"/>
                  <w:marBottom w:val="0"/>
                  <w:divBdr>
                    <w:top w:val="none" w:sz="0" w:space="0" w:color="auto"/>
                    <w:left w:val="none" w:sz="0" w:space="0" w:color="auto"/>
                    <w:bottom w:val="none" w:sz="0" w:space="0" w:color="auto"/>
                    <w:right w:val="none" w:sz="0" w:space="0" w:color="auto"/>
                  </w:divBdr>
                  <w:divsChild>
                    <w:div w:id="1874492474">
                      <w:marLeft w:val="0"/>
                      <w:marRight w:val="0"/>
                      <w:marTop w:val="0"/>
                      <w:marBottom w:val="0"/>
                      <w:divBdr>
                        <w:top w:val="none" w:sz="0" w:space="0" w:color="auto"/>
                        <w:left w:val="none" w:sz="0" w:space="0" w:color="auto"/>
                        <w:bottom w:val="none" w:sz="0" w:space="0" w:color="auto"/>
                        <w:right w:val="none" w:sz="0" w:space="0" w:color="auto"/>
                      </w:divBdr>
                    </w:div>
                    <w:div w:id="1535582935">
                      <w:marLeft w:val="195"/>
                      <w:marRight w:val="0"/>
                      <w:marTop w:val="0"/>
                      <w:marBottom w:val="0"/>
                      <w:divBdr>
                        <w:top w:val="none" w:sz="0" w:space="0" w:color="auto"/>
                        <w:left w:val="none" w:sz="0" w:space="0" w:color="auto"/>
                        <w:bottom w:val="none" w:sz="0" w:space="0" w:color="auto"/>
                        <w:right w:val="none" w:sz="0" w:space="0" w:color="auto"/>
                      </w:divBdr>
                    </w:div>
                  </w:divsChild>
                </w:div>
                <w:div w:id="2091123000">
                  <w:marLeft w:val="0"/>
                  <w:marRight w:val="0"/>
                  <w:marTop w:val="0"/>
                  <w:marBottom w:val="0"/>
                  <w:divBdr>
                    <w:top w:val="none" w:sz="0" w:space="0" w:color="auto"/>
                    <w:left w:val="none" w:sz="0" w:space="0" w:color="auto"/>
                    <w:bottom w:val="none" w:sz="0" w:space="0" w:color="auto"/>
                    <w:right w:val="none" w:sz="0" w:space="0" w:color="auto"/>
                  </w:divBdr>
                  <w:divsChild>
                    <w:div w:id="29956214">
                      <w:marLeft w:val="0"/>
                      <w:marRight w:val="0"/>
                      <w:marTop w:val="0"/>
                      <w:marBottom w:val="0"/>
                      <w:divBdr>
                        <w:top w:val="none" w:sz="0" w:space="0" w:color="auto"/>
                        <w:left w:val="none" w:sz="0" w:space="0" w:color="auto"/>
                        <w:bottom w:val="none" w:sz="0" w:space="0" w:color="auto"/>
                        <w:right w:val="none" w:sz="0" w:space="0" w:color="auto"/>
                      </w:divBdr>
                    </w:div>
                    <w:div w:id="121268024">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301771">
      <w:bodyDiv w:val="1"/>
      <w:marLeft w:val="0"/>
      <w:marRight w:val="0"/>
      <w:marTop w:val="0"/>
      <w:marBottom w:val="0"/>
      <w:divBdr>
        <w:top w:val="none" w:sz="0" w:space="0" w:color="auto"/>
        <w:left w:val="none" w:sz="0" w:space="0" w:color="auto"/>
        <w:bottom w:val="none" w:sz="0" w:space="0" w:color="auto"/>
        <w:right w:val="none" w:sz="0" w:space="0" w:color="auto"/>
      </w:divBdr>
      <w:divsChild>
        <w:div w:id="946888637">
          <w:marLeft w:val="0"/>
          <w:marRight w:val="0"/>
          <w:marTop w:val="0"/>
          <w:marBottom w:val="0"/>
          <w:divBdr>
            <w:top w:val="none" w:sz="0" w:space="0" w:color="auto"/>
            <w:left w:val="none" w:sz="0" w:space="0" w:color="auto"/>
            <w:bottom w:val="single" w:sz="6" w:space="0" w:color="E5E5E5"/>
            <w:right w:val="none" w:sz="0" w:space="0" w:color="auto"/>
          </w:divBdr>
          <w:divsChild>
            <w:div w:id="581111003">
              <w:marLeft w:val="0"/>
              <w:marRight w:val="0"/>
              <w:marTop w:val="0"/>
              <w:marBottom w:val="0"/>
              <w:divBdr>
                <w:top w:val="none" w:sz="0" w:space="15" w:color="auto"/>
                <w:left w:val="none" w:sz="0" w:space="15" w:color="auto"/>
                <w:bottom w:val="single" w:sz="6" w:space="15" w:color="CCCCCC"/>
                <w:right w:val="none" w:sz="0" w:space="15" w:color="auto"/>
              </w:divBdr>
              <w:divsChild>
                <w:div w:id="846212123">
                  <w:marLeft w:val="1740"/>
                  <w:marRight w:val="0"/>
                  <w:marTop w:val="0"/>
                  <w:marBottom w:val="0"/>
                  <w:divBdr>
                    <w:top w:val="none" w:sz="0" w:space="0" w:color="auto"/>
                    <w:left w:val="none" w:sz="0" w:space="0" w:color="auto"/>
                    <w:bottom w:val="none" w:sz="0" w:space="0" w:color="auto"/>
                    <w:right w:val="none" w:sz="0" w:space="0" w:color="auto"/>
                  </w:divBdr>
                  <w:divsChild>
                    <w:div w:id="56322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lavio.lozano@untrm.edu.p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20210547@lamolina.edu.pe" TargetMode="Externa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eader" Target="header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frontiers_template.dotx</Template>
  <TotalTime>4</TotalTime>
  <Pages>1</Pages>
  <Words>470</Words>
  <Characters>2585</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ceigras</dc:creator>
  <cp:keywords/>
  <cp:lastModifiedBy>Flavio Lozano Isla</cp:lastModifiedBy>
  <cp:revision>3</cp:revision>
  <dcterms:created xsi:type="dcterms:W3CDTF">2026-04-16T23:13:00Z</dcterms:created>
  <dcterms:modified xsi:type="dcterms:W3CDTF">2026-04-16T23:20:00Z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y fmtid="{D5CDD505-2E9C-101B-9397-08002B2CF9AE}" pid="12" name="ZOTERO_PREF_1">
    <vt:lpwstr>&lt;data data-version="3" zotero-version="8.0.1"&gt;&lt;session id="WS3040tD"/&gt;&lt;style id="http://www.zotero.org/styles/apa" locale="es-ES" hasBibliography="1" bibliographyStyleHasBeenSet="1"/&gt;&lt;prefs&gt;&lt;pref name="fieldType" value="Field"/&gt;&lt;/prefs&gt;&lt;/data&gt;</vt:lpwstr>
  </property>
</Properties>
</file>