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E0736F" w:rsidRDefault="00E0736F" w:rsidP="00E0736F">
      <w:pPr>
        <w:pStyle w:val="Heading1"/>
        <w:rPr>
          <w:rFonts w:ascii="Cambria" w:hAnsi="Cambria" w:cstheme="minorHAnsi"/>
          <w:color w:val="0070C0"/>
          <w:sz w:val="40"/>
        </w:rPr>
      </w:pPr>
      <w:r w:rsidRPr="005B13C5">
        <w:rPr>
          <w:rFonts w:ascii="Cambria" w:hAnsi="Cambria" w:cstheme="minorHAnsi"/>
          <w:color w:val="0070C0"/>
          <w:sz w:val="40"/>
        </w:rPr>
        <w:t xml:space="preserve">FLAZEPAD </w:t>
      </w:r>
      <w:r w:rsidR="00ED586D" w:rsidRPr="005B13C5">
        <w:rPr>
          <w:rFonts w:ascii="Cambria" w:hAnsi="Cambria" w:cstheme="minorHAnsi"/>
          <w:color w:val="0070C0"/>
          <w:sz w:val="40"/>
        </w:rPr>
        <w:softHyphen/>
      </w:r>
      <w:r w:rsidRPr="005B13C5">
        <w:rPr>
          <w:rFonts w:ascii="Cambria" w:hAnsi="Cambria" w:cstheme="minorHAnsi"/>
          <w:color w:val="0070C0"/>
          <w:sz w:val="40"/>
        </w:rPr>
        <w:t>Fee, Reward &amp; Compliance Structure</w:t>
      </w:r>
    </w:p>
    <w:p w:rsidR="000D6A7B" w:rsidRPr="007E6E41" w:rsidRDefault="000D6A7B" w:rsidP="000D6A7B">
      <w:pPr>
        <w:rPr>
          <w:sz w:val="6"/>
        </w:rPr>
      </w:pPr>
    </w:p>
    <w:p w:rsidR="00ED586D" w:rsidRPr="007E6E41" w:rsidRDefault="00ED586D" w:rsidP="00ED586D">
      <w:pPr>
        <w:rPr>
          <w:rFonts w:ascii="Cambria" w:hAnsi="Cambria" w:cstheme="minorHAnsi"/>
          <w:sz w:val="10"/>
          <w:szCs w:val="32"/>
        </w:rPr>
      </w:pPr>
    </w:p>
    <w:p w:rsidR="00E0736F" w:rsidRPr="005B13C5" w:rsidRDefault="00E0736F" w:rsidP="00114FBF">
      <w:pPr>
        <w:pStyle w:val="Heading2"/>
        <w:numPr>
          <w:ilvl w:val="0"/>
          <w:numId w:val="2"/>
        </w:numPr>
        <w:spacing w:line="240" w:lineRule="auto"/>
        <w:rPr>
          <w:rFonts w:ascii="Cambria" w:hAnsi="Cambria" w:cstheme="minorHAnsi"/>
          <w:color w:val="0070C0"/>
          <w:sz w:val="32"/>
          <w:szCs w:val="32"/>
        </w:rPr>
      </w:pPr>
      <w:r w:rsidRPr="005B13C5">
        <w:rPr>
          <w:rFonts w:ascii="Cambria" w:hAnsi="Cambria" w:cstheme="minorHAnsi"/>
          <w:color w:val="0070C0"/>
          <w:sz w:val="32"/>
          <w:szCs w:val="32"/>
        </w:rPr>
        <w:t>Introduction</w:t>
      </w:r>
    </w:p>
    <w:p w:rsidR="00114FBF" w:rsidRPr="005B13C5" w:rsidRDefault="00114FBF" w:rsidP="00114FBF">
      <w:pPr>
        <w:spacing w:line="240" w:lineRule="auto"/>
        <w:rPr>
          <w:rFonts w:ascii="Cambria" w:hAnsi="Cambria"/>
          <w:sz w:val="2"/>
        </w:rPr>
      </w:pPr>
    </w:p>
    <w:p w:rsidR="00ED586D" w:rsidRPr="005B13C5" w:rsidRDefault="00E0736F" w:rsidP="00ED586D">
      <w:pPr>
        <w:rPr>
          <w:rFonts w:ascii="Cambria" w:hAnsi="Cambria" w:cstheme="minorHAnsi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Flazepad is a token launchpad built on BNB Chain designed to facilitate fair-launch tokens with structured pre</w:t>
      </w:r>
      <w:r w:rsidRPr="005B13C5">
        <w:rPr>
          <w:rFonts w:ascii="Cambria" w:hAnsi="Cambria" w:cstheme="minorHAnsi"/>
          <w:sz w:val="24"/>
          <w:szCs w:val="24"/>
        </w:rPr>
        <w:noBreakHyphen/>
        <w:t>migration</w:t>
      </w:r>
      <w:r w:rsidR="00ED586D" w:rsidRPr="005B13C5">
        <w:rPr>
          <w:rFonts w:ascii="Cambria" w:hAnsi="Cambria" w:cstheme="minorHAnsi"/>
          <w:sz w:val="24"/>
          <w:szCs w:val="24"/>
        </w:rPr>
        <w:t xml:space="preserve"> </w:t>
      </w:r>
      <w:r w:rsidRPr="005B13C5">
        <w:rPr>
          <w:rFonts w:ascii="Cambria" w:hAnsi="Cambria" w:cstheme="minorHAnsi"/>
          <w:sz w:val="24"/>
          <w:szCs w:val="24"/>
        </w:rPr>
        <w:t>and post</w:t>
      </w:r>
      <w:r w:rsidRPr="005B13C5">
        <w:rPr>
          <w:rFonts w:ascii="Cambria" w:hAnsi="Cambria" w:cstheme="minorHAnsi"/>
          <w:sz w:val="24"/>
          <w:szCs w:val="24"/>
        </w:rPr>
        <w:noBreakHyphen/>
        <w:t>migration mechanics. This document outlines all fees, rewards, parameters, safeguards, and compliance measures</w:t>
      </w:r>
      <w:r w:rsidR="00ED586D" w:rsidRPr="005B13C5">
        <w:rPr>
          <w:rFonts w:ascii="Cambria" w:hAnsi="Cambria" w:cstheme="minorHAnsi"/>
          <w:sz w:val="24"/>
          <w:szCs w:val="24"/>
        </w:rPr>
        <w:t xml:space="preserve"> </w:t>
      </w:r>
      <w:r w:rsidRPr="005B13C5">
        <w:rPr>
          <w:rFonts w:ascii="Cambria" w:hAnsi="Cambria" w:cstheme="minorHAnsi"/>
          <w:sz w:val="24"/>
          <w:szCs w:val="24"/>
        </w:rPr>
        <w:t>to ensure long</w:t>
      </w:r>
      <w:r w:rsidRPr="005B13C5">
        <w:rPr>
          <w:rFonts w:ascii="Cambria" w:hAnsi="Cambria" w:cstheme="minorHAnsi"/>
          <w:sz w:val="24"/>
          <w:szCs w:val="24"/>
        </w:rPr>
        <w:noBreakHyphen/>
        <w:t xml:space="preserve">term sustainability, competitiveness with </w:t>
      </w:r>
      <w:r w:rsidR="00ED586D" w:rsidRPr="005B13C5">
        <w:rPr>
          <w:rFonts w:ascii="Cambria" w:hAnsi="Cambria" w:cstheme="minorHAnsi"/>
          <w:szCs w:val="24"/>
        </w:rPr>
        <w:t>other</w:t>
      </w:r>
      <w:r w:rsidR="00ED586D" w:rsidRPr="005B13C5">
        <w:rPr>
          <w:rFonts w:ascii="Cambria" w:hAnsi="Cambria" w:cstheme="minorHAnsi"/>
          <w:sz w:val="24"/>
          <w:szCs w:val="24"/>
        </w:rPr>
        <w:t xml:space="preserve"> Launchpad </w:t>
      </w:r>
      <w:r w:rsidRPr="005B13C5">
        <w:rPr>
          <w:rFonts w:ascii="Cambria" w:hAnsi="Cambria" w:cstheme="minorHAnsi"/>
          <w:sz w:val="24"/>
          <w:szCs w:val="24"/>
        </w:rPr>
        <w:t>platforms and reduced legal risk.</w:t>
      </w:r>
    </w:p>
    <w:p w:rsidR="00114FBF" w:rsidRPr="005B13C5" w:rsidRDefault="00114FBF" w:rsidP="00894A33">
      <w:pPr>
        <w:spacing w:line="240" w:lineRule="auto"/>
        <w:rPr>
          <w:rFonts w:ascii="Cambria" w:hAnsi="Cambria" w:cstheme="minorHAnsi"/>
          <w:sz w:val="10"/>
          <w:szCs w:val="24"/>
        </w:rPr>
      </w:pPr>
    </w:p>
    <w:p w:rsidR="00ED586D" w:rsidRPr="005B13C5" w:rsidRDefault="00ED586D" w:rsidP="00114FBF">
      <w:pPr>
        <w:spacing w:line="240" w:lineRule="auto"/>
        <w:rPr>
          <w:rFonts w:ascii="Cambria" w:hAnsi="Cambria" w:cstheme="minorHAnsi"/>
          <w:b/>
          <w:color w:val="0070C0"/>
          <w:sz w:val="12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2. Launch Lifecycle Overview</w:t>
      </w:r>
    </w:p>
    <w:p w:rsidR="00ED586D" w:rsidRPr="005B13C5" w:rsidRDefault="00ED586D" w:rsidP="00114FBF">
      <w:pPr>
        <w:spacing w:line="240" w:lineRule="auto"/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A Flazepad token progresses through the following stages: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Token Creation &amp; Configuration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Pre Migration Bonding Curve Trading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Liquidity Threshold Achievement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Migration to PancakeSwap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Post Migration Trading &amp; Rewards</w:t>
      </w:r>
    </w:p>
    <w:p w:rsidR="00114FBF" w:rsidRPr="005B13C5" w:rsidRDefault="00114FBF" w:rsidP="00114FBF">
      <w:pPr>
        <w:pStyle w:val="ListParagraph"/>
        <w:rPr>
          <w:rFonts w:ascii="Cambria" w:hAnsi="Cambria" w:cstheme="minorHAnsi"/>
          <w:sz w:val="24"/>
          <w:szCs w:val="24"/>
        </w:rPr>
      </w:pPr>
    </w:p>
    <w:p w:rsidR="00ED586D" w:rsidRPr="005B13C5" w:rsidRDefault="00ED586D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3. Pre Migration Fee Structure</w:t>
      </w:r>
    </w:p>
    <w:p w:rsidR="00ED586D" w:rsidRPr="005B13C5" w:rsidRDefault="00ED586D" w:rsidP="00114FBF">
      <w:pPr>
        <w:pStyle w:val="ListParagraph"/>
        <w:numPr>
          <w:ilvl w:val="0"/>
          <w:numId w:val="3"/>
        </w:numPr>
        <w:rPr>
          <w:rFonts w:ascii="Cambria" w:hAnsi="Cambria" w:cstheme="minorHAnsi"/>
          <w:color w:val="0070C0"/>
          <w:sz w:val="24"/>
          <w:szCs w:val="24"/>
        </w:rPr>
      </w:pPr>
      <w:r w:rsidRPr="005B13C5">
        <w:rPr>
          <w:rFonts w:ascii="Cambria" w:hAnsi="Cambria" w:cstheme="minorHAnsi"/>
          <w:color w:val="0070C0"/>
          <w:sz w:val="24"/>
          <w:szCs w:val="24"/>
        </w:rPr>
        <w:t>3.1 Token Deployment Fees</w:t>
      </w:r>
    </w:p>
    <w:p w:rsidR="00ED586D" w:rsidRPr="005B13C5" w:rsidRDefault="00ED586D" w:rsidP="00894A33">
      <w:pPr>
        <w:pStyle w:val="ListParagraph"/>
        <w:numPr>
          <w:ilvl w:val="0"/>
          <w:numId w:val="18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Base Deployment Fee: </w:t>
      </w:r>
      <w:r w:rsidR="00EC09F2" w:rsidRPr="005B13C5">
        <w:rPr>
          <w:rFonts w:ascii="Cambria" w:hAnsi="Cambria" w:cstheme="minorHAnsi"/>
          <w:sz w:val="24"/>
          <w:szCs w:val="24"/>
        </w:rPr>
        <w:t>0.0</w:t>
      </w:r>
      <w:r w:rsidR="0094277B">
        <w:rPr>
          <w:rFonts w:ascii="Cambria" w:hAnsi="Cambria" w:cstheme="minorHAnsi"/>
          <w:sz w:val="24"/>
          <w:szCs w:val="24"/>
        </w:rPr>
        <w:t>05</w:t>
      </w:r>
      <w:r w:rsidR="00EC09F2" w:rsidRPr="005B13C5">
        <w:rPr>
          <w:rFonts w:ascii="Cambria" w:hAnsi="Cambria" w:cstheme="minorHAnsi"/>
          <w:sz w:val="24"/>
          <w:szCs w:val="24"/>
        </w:rPr>
        <w:t xml:space="preserve"> BNB</w:t>
      </w:r>
    </w:p>
    <w:p w:rsidR="00114FBF" w:rsidRDefault="00ED586D" w:rsidP="003369F6">
      <w:pPr>
        <w:pStyle w:val="ListParagraph"/>
        <w:numPr>
          <w:ilvl w:val="0"/>
          <w:numId w:val="18"/>
        </w:numPr>
        <w:rPr>
          <w:rFonts w:ascii="Cambria" w:hAnsi="Cambria" w:cstheme="minorHAnsi"/>
          <w:sz w:val="24"/>
          <w:szCs w:val="24"/>
        </w:rPr>
      </w:pPr>
      <w:r w:rsidRPr="00A2354D">
        <w:rPr>
          <w:rFonts w:ascii="Cambria" w:hAnsi="Cambria" w:cstheme="minorHAnsi"/>
          <w:sz w:val="24"/>
          <w:szCs w:val="24"/>
        </w:rPr>
        <w:t>Optional Featured Launch Fee: 0.0</w:t>
      </w:r>
      <w:r w:rsidR="00A2354D" w:rsidRPr="00A2354D">
        <w:rPr>
          <w:rFonts w:ascii="Cambria" w:hAnsi="Cambria" w:cstheme="minorHAnsi"/>
          <w:sz w:val="24"/>
          <w:szCs w:val="24"/>
        </w:rPr>
        <w:t>1</w:t>
      </w:r>
      <w:r w:rsidR="00A2354D">
        <w:rPr>
          <w:rFonts w:ascii="Cambria" w:hAnsi="Cambria" w:cstheme="minorHAnsi"/>
          <w:sz w:val="24"/>
          <w:szCs w:val="24"/>
        </w:rPr>
        <w:t xml:space="preserve"> BNB</w:t>
      </w:r>
      <w:r w:rsidR="00EC09F2" w:rsidRPr="00A2354D">
        <w:rPr>
          <w:rFonts w:ascii="Cambria" w:hAnsi="Cambria" w:cstheme="minorHAnsi"/>
          <w:sz w:val="24"/>
          <w:szCs w:val="24"/>
        </w:rPr>
        <w:t xml:space="preserve"> (</w:t>
      </w:r>
      <w:r w:rsidR="00894A33" w:rsidRPr="00A2354D">
        <w:rPr>
          <w:rFonts w:ascii="Cambria" w:hAnsi="Cambria" w:cstheme="minorHAnsi"/>
          <w:sz w:val="24"/>
          <w:szCs w:val="24"/>
        </w:rPr>
        <w:t xml:space="preserve">Social support from </w:t>
      </w:r>
      <w:r w:rsidR="00EC09F2" w:rsidRPr="00A2354D">
        <w:rPr>
          <w:rFonts w:ascii="Cambria" w:hAnsi="Cambria" w:cstheme="minorHAnsi"/>
          <w:sz w:val="24"/>
          <w:szCs w:val="24"/>
        </w:rPr>
        <w:t>official channel</w:t>
      </w:r>
      <w:r w:rsidR="00894A33" w:rsidRPr="00A2354D">
        <w:rPr>
          <w:rFonts w:ascii="Cambria" w:hAnsi="Cambria" w:cstheme="minorHAnsi"/>
          <w:sz w:val="24"/>
          <w:szCs w:val="24"/>
        </w:rPr>
        <w:t>s</w:t>
      </w:r>
      <w:r w:rsidR="00EC09F2" w:rsidRPr="00A2354D">
        <w:rPr>
          <w:rFonts w:ascii="Cambria" w:hAnsi="Cambria" w:cstheme="minorHAnsi"/>
          <w:sz w:val="24"/>
          <w:szCs w:val="24"/>
        </w:rPr>
        <w:t>)</w:t>
      </w:r>
    </w:p>
    <w:p w:rsidR="00A2354D" w:rsidRDefault="00A2354D" w:rsidP="003369F6">
      <w:pPr>
        <w:pStyle w:val="ListParagraph"/>
        <w:numPr>
          <w:ilvl w:val="0"/>
          <w:numId w:val="18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Privacy Feature Fee: 0.01 BNB’</w:t>
      </w:r>
    </w:p>
    <w:p w:rsidR="00A2354D" w:rsidRPr="00A2354D" w:rsidRDefault="00A2354D" w:rsidP="00A2354D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ED586D" w:rsidRPr="005B13C5" w:rsidRDefault="00ED586D" w:rsidP="00114FBF">
      <w:pPr>
        <w:pStyle w:val="ListParagraph"/>
        <w:numPr>
          <w:ilvl w:val="0"/>
          <w:numId w:val="3"/>
        </w:numPr>
        <w:rPr>
          <w:rFonts w:ascii="Cambria" w:hAnsi="Cambria" w:cstheme="minorHAnsi"/>
          <w:color w:val="0070C0"/>
          <w:sz w:val="24"/>
          <w:szCs w:val="24"/>
        </w:rPr>
      </w:pPr>
      <w:r w:rsidRPr="005B13C5">
        <w:rPr>
          <w:rFonts w:ascii="Cambria" w:hAnsi="Cambria" w:cstheme="minorHAnsi"/>
          <w:color w:val="0070C0"/>
          <w:sz w:val="24"/>
          <w:szCs w:val="24"/>
        </w:rPr>
        <w:t>3.2 Bonding Curve Trading Fees</w:t>
      </w:r>
    </w:p>
    <w:p w:rsidR="00ED586D" w:rsidRPr="005B13C5" w:rsidRDefault="00ED586D" w:rsidP="00894A33">
      <w:pPr>
        <w:pStyle w:val="ListParagraph"/>
        <w:numPr>
          <w:ilvl w:val="0"/>
          <w:numId w:val="17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 Buy Fee: 1.0%</w:t>
      </w:r>
    </w:p>
    <w:p w:rsidR="00EC09F2" w:rsidRPr="005B13C5" w:rsidRDefault="00ED586D" w:rsidP="00894A33">
      <w:pPr>
        <w:pStyle w:val="ListParagraph"/>
        <w:numPr>
          <w:ilvl w:val="0"/>
          <w:numId w:val="17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 Sell Fee: 1.0%</w:t>
      </w:r>
    </w:p>
    <w:p w:rsidR="00EC09F2" w:rsidRDefault="00EC09F2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Pr="005B13C5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ED586D" w:rsidRDefault="00ED586D" w:rsidP="00894A33">
      <w:pPr>
        <w:pStyle w:val="ListParagraph"/>
        <w:numPr>
          <w:ilvl w:val="0"/>
          <w:numId w:val="3"/>
        </w:numPr>
        <w:spacing w:line="240" w:lineRule="auto"/>
        <w:rPr>
          <w:rFonts w:ascii="Cambria" w:hAnsi="Cambria" w:cstheme="minorHAnsi"/>
          <w:color w:val="0070C0"/>
          <w:sz w:val="24"/>
          <w:szCs w:val="24"/>
        </w:rPr>
      </w:pPr>
      <w:r w:rsidRPr="005B13C5">
        <w:rPr>
          <w:rFonts w:ascii="Cambria" w:hAnsi="Cambria" w:cstheme="minorHAnsi"/>
          <w:color w:val="0070C0"/>
          <w:sz w:val="24"/>
          <w:szCs w:val="24"/>
        </w:rPr>
        <w:t>3.3 Fee Allocation (Pre Migration)</w:t>
      </w:r>
    </w:p>
    <w:p w:rsidR="008C3E38" w:rsidRPr="008C3E38" w:rsidRDefault="008C3E38" w:rsidP="008C3E38">
      <w:pPr>
        <w:spacing w:line="240" w:lineRule="auto"/>
        <w:ind w:left="360"/>
        <w:rPr>
          <w:rFonts w:ascii="Cambria" w:hAnsi="Cambria" w:cstheme="minorHAnsi"/>
          <w:color w:val="0070C0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4792980" cy="260604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894A33" w:rsidRPr="005B13C5" w:rsidRDefault="00894A33" w:rsidP="008C3E38">
      <w:pPr>
        <w:spacing w:line="240" w:lineRule="auto"/>
        <w:rPr>
          <w:rFonts w:ascii="Cambria" w:hAnsi="Cambria" w:cstheme="minorHAnsi"/>
          <w:sz w:val="24"/>
          <w:szCs w:val="24"/>
        </w:rPr>
      </w:pPr>
    </w:p>
    <w:p w:rsidR="00ED586D" w:rsidRPr="005B13C5" w:rsidRDefault="00ED586D" w:rsidP="00ED586D">
      <w:pPr>
        <w:rPr>
          <w:rFonts w:ascii="Cambria" w:hAnsi="Cambria" w:cstheme="minorHAnsi"/>
          <w:b/>
          <w:sz w:val="24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4. Liquidity &amp; Migration Parameters</w:t>
      </w:r>
    </w:p>
    <w:p w:rsidR="00ED586D" w:rsidRDefault="00ED586D" w:rsidP="00EC09F2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Liquidity Allocation: </w:t>
      </w:r>
      <w:r w:rsidR="00A2354D">
        <w:rPr>
          <w:rFonts w:ascii="Cambria" w:hAnsi="Cambria" w:cstheme="minorHAnsi"/>
          <w:sz w:val="24"/>
          <w:szCs w:val="24"/>
        </w:rPr>
        <w:t>100</w:t>
      </w:r>
      <w:r w:rsidRPr="005B13C5">
        <w:rPr>
          <w:rFonts w:ascii="Cambria" w:hAnsi="Cambria" w:cstheme="minorHAnsi"/>
          <w:sz w:val="24"/>
          <w:szCs w:val="24"/>
        </w:rPr>
        <w:t>% of funds raised</w:t>
      </w:r>
      <w:r w:rsidR="00DA008C">
        <w:rPr>
          <w:rFonts w:ascii="Cambria" w:hAnsi="Cambria" w:cstheme="minorHAnsi"/>
          <w:sz w:val="24"/>
          <w:szCs w:val="24"/>
        </w:rPr>
        <w:t xml:space="preserve"> (18 BNB)</w:t>
      </w:r>
    </w:p>
    <w:p w:rsidR="00ED586D" w:rsidRPr="005B13C5" w:rsidRDefault="00ED586D" w:rsidP="00EC09F2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Migration Trigger: Predefined market cap or liquidity threshold</w:t>
      </w:r>
    </w:p>
    <w:p w:rsidR="00ED586D" w:rsidRPr="005B13C5" w:rsidRDefault="00EC09F2" w:rsidP="00EC09F2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100% </w:t>
      </w:r>
      <w:r w:rsidR="00ED586D" w:rsidRPr="005B13C5">
        <w:rPr>
          <w:rFonts w:ascii="Cambria" w:hAnsi="Cambria" w:cstheme="minorHAnsi"/>
          <w:sz w:val="24"/>
          <w:szCs w:val="24"/>
        </w:rPr>
        <w:t xml:space="preserve">Liquidity </w:t>
      </w:r>
      <w:r w:rsidRPr="005B13C5">
        <w:rPr>
          <w:rFonts w:ascii="Cambria" w:hAnsi="Cambria" w:cstheme="minorHAnsi"/>
          <w:sz w:val="24"/>
          <w:szCs w:val="24"/>
        </w:rPr>
        <w:t>Burn</w:t>
      </w:r>
    </w:p>
    <w:p w:rsidR="00EC09F2" w:rsidRPr="005B13C5" w:rsidRDefault="00EC09F2" w:rsidP="00DD2EF4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Renounced Contract</w:t>
      </w:r>
    </w:p>
    <w:p w:rsidR="00EC09F2" w:rsidRPr="005B13C5" w:rsidRDefault="00EC09F2" w:rsidP="00DD2EF4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No Migration Fees</w:t>
      </w:r>
    </w:p>
    <w:p w:rsidR="00EC09F2" w:rsidRPr="005B13C5" w:rsidRDefault="00EC09F2" w:rsidP="00EC09F2">
      <w:pPr>
        <w:pStyle w:val="ListParagraph"/>
        <w:rPr>
          <w:rFonts w:ascii="Cambria" w:hAnsi="Cambria" w:cstheme="minorHAnsi"/>
          <w:b/>
          <w:color w:val="0070C0"/>
          <w:sz w:val="24"/>
          <w:szCs w:val="24"/>
        </w:rPr>
      </w:pPr>
    </w:p>
    <w:p w:rsidR="00ED586D" w:rsidRPr="005B13C5" w:rsidRDefault="00ED586D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5. Post Migration (PancakeSwap)</w:t>
      </w:r>
    </w:p>
    <w:p w:rsidR="00EC7C15" w:rsidRDefault="00EC7C15" w:rsidP="00A2354D">
      <w:pPr>
        <w:pStyle w:val="ListParagraph"/>
        <w:numPr>
          <w:ilvl w:val="0"/>
          <w:numId w:val="7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Auto migration to Pancake upon collecting 18 BNB during bonding curve.</w:t>
      </w:r>
    </w:p>
    <w:p w:rsidR="00A41B05" w:rsidRPr="00A2354D" w:rsidRDefault="00A41B05" w:rsidP="00A2354D">
      <w:pPr>
        <w:pStyle w:val="ListParagraph"/>
        <w:numPr>
          <w:ilvl w:val="0"/>
          <w:numId w:val="7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Zero “0” Platform fees upon migration</w:t>
      </w:r>
    </w:p>
    <w:p w:rsidR="00894A33" w:rsidRPr="005B13C5" w:rsidRDefault="00894A33" w:rsidP="00894A33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ED586D" w:rsidRPr="005B13C5" w:rsidRDefault="005A3F4C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>
        <w:rPr>
          <w:rFonts w:ascii="Cambria" w:hAnsi="Cambria" w:cstheme="minorHAnsi"/>
          <w:b/>
          <w:color w:val="0070C0"/>
          <w:sz w:val="32"/>
          <w:szCs w:val="24"/>
        </w:rPr>
        <w:t>7</w:t>
      </w:r>
      <w:r w:rsidR="00ED586D" w:rsidRPr="005B13C5">
        <w:rPr>
          <w:rFonts w:ascii="Cambria" w:hAnsi="Cambria" w:cstheme="minorHAnsi"/>
          <w:b/>
          <w:color w:val="0070C0"/>
          <w:sz w:val="32"/>
          <w:szCs w:val="24"/>
        </w:rPr>
        <w:t>. Security &amp; Risk Controls</w:t>
      </w:r>
    </w:p>
    <w:p w:rsidR="00ED586D" w:rsidRPr="005B13C5" w:rsidRDefault="00ED586D" w:rsidP="00894A33">
      <w:pPr>
        <w:pStyle w:val="ListParagraph"/>
        <w:numPr>
          <w:ilvl w:val="0"/>
          <w:numId w:val="15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Liquidity </w:t>
      </w:r>
      <w:r w:rsidR="00842AB6" w:rsidRPr="005B13C5">
        <w:rPr>
          <w:rFonts w:ascii="Cambria" w:hAnsi="Cambria" w:cstheme="minorHAnsi"/>
          <w:sz w:val="24"/>
          <w:szCs w:val="24"/>
        </w:rPr>
        <w:t>Burn</w:t>
      </w:r>
      <w:r w:rsidRPr="005B13C5">
        <w:rPr>
          <w:rFonts w:ascii="Cambria" w:hAnsi="Cambria" w:cstheme="minorHAnsi"/>
          <w:sz w:val="24"/>
          <w:szCs w:val="24"/>
        </w:rPr>
        <w:t xml:space="preserve"> enforcement</w:t>
      </w:r>
    </w:p>
    <w:p w:rsidR="00ED586D" w:rsidRPr="005B13C5" w:rsidRDefault="00ED586D" w:rsidP="00894A33">
      <w:pPr>
        <w:pStyle w:val="ListParagraph"/>
        <w:numPr>
          <w:ilvl w:val="0"/>
          <w:numId w:val="15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Anti bot &amp; anti sniping mechanisms</w:t>
      </w:r>
    </w:p>
    <w:p w:rsidR="00ED586D" w:rsidRPr="005B13C5" w:rsidRDefault="00ED586D" w:rsidP="00894A33">
      <w:pPr>
        <w:pStyle w:val="ListParagraph"/>
        <w:numPr>
          <w:ilvl w:val="0"/>
          <w:numId w:val="15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Launch </w:t>
      </w:r>
      <w:r w:rsidR="00894A33" w:rsidRPr="005B13C5">
        <w:rPr>
          <w:rFonts w:ascii="Cambria" w:hAnsi="Cambria" w:cstheme="minorHAnsi"/>
          <w:sz w:val="24"/>
          <w:szCs w:val="24"/>
        </w:rPr>
        <w:t>cool down</w:t>
      </w:r>
      <w:r w:rsidRPr="005B13C5">
        <w:rPr>
          <w:rFonts w:ascii="Cambria" w:hAnsi="Cambria" w:cstheme="minorHAnsi"/>
          <w:sz w:val="24"/>
          <w:szCs w:val="24"/>
        </w:rPr>
        <w:t xml:space="preserve"> periods</w:t>
      </w:r>
    </w:p>
    <w:p w:rsidR="00ED586D" w:rsidRPr="005B13C5" w:rsidRDefault="007F268C" w:rsidP="00894A33">
      <w:pPr>
        <w:pStyle w:val="ListParagraph"/>
        <w:numPr>
          <w:ilvl w:val="0"/>
          <w:numId w:val="15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S</w:t>
      </w:r>
      <w:r w:rsidR="00ED586D" w:rsidRPr="005B13C5">
        <w:rPr>
          <w:rFonts w:ascii="Cambria" w:hAnsi="Cambria" w:cstheme="minorHAnsi"/>
          <w:sz w:val="24"/>
          <w:szCs w:val="24"/>
        </w:rPr>
        <w:t>mart contract audits</w:t>
      </w:r>
    </w:p>
    <w:p w:rsidR="00894A33" w:rsidRPr="005B13C5" w:rsidRDefault="00894A33" w:rsidP="00894A33">
      <w:pPr>
        <w:pStyle w:val="ListParagraph"/>
        <w:rPr>
          <w:rFonts w:ascii="Cambria" w:hAnsi="Cambria" w:cstheme="minorHAnsi"/>
          <w:sz w:val="24"/>
          <w:szCs w:val="24"/>
        </w:rPr>
      </w:pPr>
    </w:p>
    <w:p w:rsidR="00ED586D" w:rsidRPr="005B13C5" w:rsidRDefault="005A3F4C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>
        <w:rPr>
          <w:rFonts w:ascii="Cambria" w:hAnsi="Cambria" w:cstheme="minorHAnsi"/>
          <w:b/>
          <w:color w:val="0070C0"/>
          <w:sz w:val="32"/>
          <w:szCs w:val="24"/>
        </w:rPr>
        <w:lastRenderedPageBreak/>
        <w:t>8</w:t>
      </w:r>
      <w:r w:rsidR="00ED586D" w:rsidRPr="005B13C5">
        <w:rPr>
          <w:rFonts w:ascii="Cambria" w:hAnsi="Cambria" w:cstheme="minorHAnsi"/>
          <w:b/>
          <w:color w:val="0070C0"/>
          <w:sz w:val="32"/>
          <w:szCs w:val="24"/>
        </w:rPr>
        <w:t>. Governance &amp; Parameter Updates</w:t>
      </w:r>
    </w:p>
    <w:p w:rsidR="00ED586D" w:rsidRPr="005B13C5" w:rsidRDefault="00ED586D" w:rsidP="00894A33">
      <w:pPr>
        <w:pStyle w:val="ListParagraph"/>
        <w:numPr>
          <w:ilvl w:val="0"/>
          <w:numId w:val="1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Fee parameters adjustable via governance</w:t>
      </w:r>
    </w:p>
    <w:p w:rsidR="00ED586D" w:rsidRPr="005B13C5" w:rsidRDefault="00ED586D" w:rsidP="00894A33">
      <w:pPr>
        <w:pStyle w:val="ListParagraph"/>
        <w:numPr>
          <w:ilvl w:val="0"/>
          <w:numId w:val="1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Advance notice for changes</w:t>
      </w:r>
    </w:p>
    <w:p w:rsidR="00ED586D" w:rsidRPr="005B13C5" w:rsidRDefault="00ED586D" w:rsidP="00894A33">
      <w:pPr>
        <w:pStyle w:val="ListParagraph"/>
        <w:numPr>
          <w:ilvl w:val="0"/>
          <w:numId w:val="1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Backward compatibility for existing tokens</w:t>
      </w:r>
    </w:p>
    <w:p w:rsidR="00ED586D" w:rsidRDefault="00ED586D" w:rsidP="00894A33">
      <w:pPr>
        <w:pStyle w:val="ListParagraph"/>
        <w:numPr>
          <w:ilvl w:val="0"/>
          <w:numId w:val="1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Emergency changes limited and time locked</w:t>
      </w:r>
    </w:p>
    <w:p w:rsidR="005B13C5" w:rsidRPr="005B13C5" w:rsidRDefault="005B13C5" w:rsidP="005B13C5">
      <w:pPr>
        <w:pStyle w:val="ListParagraph"/>
        <w:rPr>
          <w:rFonts w:ascii="Cambria" w:hAnsi="Cambria" w:cstheme="minorHAnsi"/>
          <w:sz w:val="24"/>
          <w:szCs w:val="24"/>
        </w:rPr>
      </w:pPr>
    </w:p>
    <w:p w:rsidR="007F268C" w:rsidRPr="005B13C5" w:rsidRDefault="005A3F4C" w:rsidP="007F268C">
      <w:pPr>
        <w:rPr>
          <w:rFonts w:ascii="Cambria" w:hAnsi="Cambria" w:cstheme="minorHAnsi"/>
          <w:b/>
          <w:color w:val="0070C0"/>
          <w:sz w:val="32"/>
          <w:szCs w:val="24"/>
        </w:rPr>
      </w:pPr>
      <w:r>
        <w:rPr>
          <w:rFonts w:ascii="Cambria" w:hAnsi="Cambria" w:cstheme="minorHAnsi"/>
          <w:b/>
          <w:color w:val="0070C0"/>
          <w:sz w:val="32"/>
          <w:szCs w:val="24"/>
        </w:rPr>
        <w:t>9</w:t>
      </w:r>
      <w:r w:rsidR="007F268C" w:rsidRPr="005B13C5">
        <w:rPr>
          <w:rFonts w:ascii="Cambria" w:hAnsi="Cambria" w:cstheme="minorHAnsi"/>
          <w:b/>
          <w:color w:val="0070C0"/>
          <w:sz w:val="32"/>
          <w:szCs w:val="24"/>
        </w:rPr>
        <w:t xml:space="preserve">. </w:t>
      </w:r>
      <w:r w:rsidR="007F268C">
        <w:rPr>
          <w:rFonts w:ascii="Cambria" w:hAnsi="Cambria" w:cstheme="minorHAnsi"/>
          <w:b/>
          <w:color w:val="0070C0"/>
          <w:sz w:val="32"/>
          <w:szCs w:val="24"/>
        </w:rPr>
        <w:t>Flazepad Ascend Program – Launching Q</w:t>
      </w:r>
      <w:r w:rsidR="00420F26">
        <w:rPr>
          <w:rFonts w:ascii="Cambria" w:hAnsi="Cambria" w:cstheme="minorHAnsi"/>
          <w:b/>
          <w:color w:val="0070C0"/>
          <w:sz w:val="32"/>
          <w:szCs w:val="24"/>
        </w:rPr>
        <w:t>3</w:t>
      </w:r>
      <w:bookmarkStart w:id="0" w:name="_GoBack"/>
      <w:bookmarkEnd w:id="0"/>
      <w:r w:rsidR="007F268C">
        <w:rPr>
          <w:rFonts w:ascii="Cambria" w:hAnsi="Cambria" w:cstheme="minorHAnsi"/>
          <w:b/>
          <w:color w:val="0070C0"/>
          <w:sz w:val="32"/>
          <w:szCs w:val="24"/>
        </w:rPr>
        <w:t>, 2026</w:t>
      </w:r>
    </w:p>
    <w:p w:rsidR="007E6E41" w:rsidRDefault="007E6E41" w:rsidP="007F268C">
      <w:pPr>
        <w:ind w:left="360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 xml:space="preserve">Flazepad Ascend program recognizes high performing projects that demonstrate strong fundamentals, transparency, and community engagement after launch. </w:t>
      </w:r>
    </w:p>
    <w:p w:rsidR="007F268C" w:rsidRDefault="007E6E41" w:rsidP="007F268C">
      <w:pPr>
        <w:ind w:left="360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Selected projects receive enhance visibility, ecosystem support, and access to advance growth tools within the Flaze network.</w:t>
      </w:r>
    </w:p>
    <w:p w:rsidR="007E6E41" w:rsidRPr="007F268C" w:rsidRDefault="007E6E41" w:rsidP="007F268C">
      <w:pPr>
        <w:ind w:left="360"/>
        <w:rPr>
          <w:rFonts w:ascii="Cambria" w:hAnsi="Cambria" w:cstheme="minorHAnsi"/>
          <w:sz w:val="24"/>
          <w:szCs w:val="24"/>
        </w:rPr>
      </w:pPr>
    </w:p>
    <w:p w:rsidR="00ED586D" w:rsidRPr="005B13C5" w:rsidRDefault="00ED586D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Summary</w:t>
      </w:r>
      <w:r w:rsidR="005A3F4C">
        <w:rPr>
          <w:rFonts w:ascii="Cambria" w:hAnsi="Cambria" w:cstheme="minorHAnsi"/>
          <w:b/>
          <w:color w:val="0070C0"/>
          <w:sz w:val="32"/>
          <w:szCs w:val="24"/>
        </w:rPr>
        <w:t>:</w:t>
      </w:r>
    </w:p>
    <w:p w:rsidR="008528D0" w:rsidRPr="005B13C5" w:rsidRDefault="00ED586D" w:rsidP="00ED586D">
      <w:p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Flazepad’s structure balances creator incentives, trader fairness, platform sustainability, and regulatory awareness.</w:t>
      </w:r>
      <w:r w:rsidR="00894A33" w:rsidRPr="005B13C5">
        <w:rPr>
          <w:rFonts w:ascii="Cambria" w:hAnsi="Cambria" w:cstheme="minorHAnsi"/>
          <w:sz w:val="24"/>
          <w:szCs w:val="24"/>
        </w:rPr>
        <w:t xml:space="preserve"> </w:t>
      </w:r>
      <w:r w:rsidRPr="005B13C5">
        <w:rPr>
          <w:rFonts w:ascii="Cambria" w:hAnsi="Cambria" w:cstheme="minorHAnsi"/>
          <w:sz w:val="24"/>
          <w:szCs w:val="24"/>
        </w:rPr>
        <w:t>All fees, rewards, and parameters are designed to be transparent, auditable, and adaptable without compromising</w:t>
      </w:r>
      <w:r w:rsidR="00894A33" w:rsidRPr="005B13C5">
        <w:rPr>
          <w:rFonts w:ascii="Cambria" w:hAnsi="Cambria" w:cstheme="minorHAnsi"/>
          <w:sz w:val="24"/>
          <w:szCs w:val="24"/>
        </w:rPr>
        <w:t xml:space="preserve"> </w:t>
      </w:r>
      <w:r w:rsidRPr="005B13C5">
        <w:rPr>
          <w:rFonts w:ascii="Cambria" w:hAnsi="Cambria" w:cstheme="minorHAnsi"/>
          <w:sz w:val="24"/>
          <w:szCs w:val="24"/>
        </w:rPr>
        <w:t>long term trust or compliance.</w:t>
      </w:r>
    </w:p>
    <w:sectPr w:rsidR="008528D0" w:rsidRPr="005B13C5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322" w:rsidRDefault="00741322" w:rsidP="00687AAC">
      <w:pPr>
        <w:spacing w:after="0" w:line="240" w:lineRule="auto"/>
      </w:pPr>
      <w:r>
        <w:separator/>
      </w:r>
    </w:p>
  </w:endnote>
  <w:endnote w:type="continuationSeparator" w:id="0">
    <w:p w:rsidR="00741322" w:rsidRDefault="00741322" w:rsidP="0068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322" w:rsidRDefault="00741322" w:rsidP="00687AAC">
      <w:pPr>
        <w:spacing w:after="0" w:line="240" w:lineRule="auto"/>
      </w:pPr>
      <w:r>
        <w:separator/>
      </w:r>
    </w:p>
  </w:footnote>
  <w:footnote w:type="continuationSeparator" w:id="0">
    <w:p w:rsidR="00741322" w:rsidRDefault="00741322" w:rsidP="0068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D58" w:rsidRDefault="005D5D58" w:rsidP="005B2D6F">
    <w:pPr>
      <w:pStyle w:val="Header"/>
      <w:jc w:val="right"/>
      <w:rPr>
        <w:rFonts w:ascii="Cambria" w:hAnsi="Cambria"/>
      </w:rPr>
    </w:pPr>
    <w:r>
      <w:rPr>
        <w:noProof/>
        <w:lang w:val="en-IN" w:eastAsia="en-IN"/>
      </w:rPr>
      <w:drawing>
        <wp:inline distT="0" distB="0" distL="0" distR="0" wp14:anchorId="1F70C039" wp14:editId="438B1257">
          <wp:extent cx="1874520" cy="491124"/>
          <wp:effectExtent l="0" t="0" r="0" b="4445"/>
          <wp:docPr id="6" name="Picture 6" descr="C:\Users\MI\Desktop\Flazepad\Flazepad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MI\Desktop\Flazepad\Flazepad_Logo-removebg-preview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200" b="37600"/>
                  <a:stretch/>
                </pic:blipFill>
                <pic:spPr bwMode="auto">
                  <a:xfrm>
                    <a:off x="0" y="0"/>
                    <a:ext cx="1895249" cy="496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5B2D6F" w:rsidRDefault="005B2D6F" w:rsidP="005B13C5">
    <w:pPr>
      <w:pStyle w:val="Header"/>
      <w:ind w:left="720"/>
      <w:jc w:val="right"/>
      <w:rPr>
        <w:rFonts w:ascii="Cambria" w:hAnsi="Cambria"/>
      </w:rPr>
    </w:pPr>
  </w:p>
  <w:p w:rsidR="00687AAC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FLAZEPAD - Fee, Reward &amp; Compliance Structure</w:t>
    </w:r>
  </w:p>
  <w:p w:rsidR="005B13C5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Version 1.</w:t>
    </w:r>
    <w:r w:rsidR="008E65F1">
      <w:rPr>
        <w:rFonts w:ascii="Cambria" w:hAnsi="Cambria"/>
      </w:rPr>
      <w:t>1</w:t>
    </w:r>
  </w:p>
  <w:p w:rsidR="005B13C5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 xml:space="preserve">Date: </w:t>
    </w:r>
    <w:r w:rsidR="008E65F1">
      <w:rPr>
        <w:rFonts w:ascii="Cambria" w:hAnsi="Cambria"/>
      </w:rPr>
      <w:t>June 01</w:t>
    </w:r>
    <w:r w:rsidRPr="005B13C5">
      <w:rPr>
        <w:rFonts w:ascii="Cambria" w:hAnsi="Cambria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2E7D"/>
    <w:multiLevelType w:val="hybridMultilevel"/>
    <w:tmpl w:val="5358AB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B5F"/>
    <w:multiLevelType w:val="hybridMultilevel"/>
    <w:tmpl w:val="D180C52A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35693"/>
    <w:multiLevelType w:val="hybridMultilevel"/>
    <w:tmpl w:val="132262BE"/>
    <w:lvl w:ilvl="0" w:tplc="40090013">
      <w:start w:val="1"/>
      <w:numFmt w:val="upp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77D3CF4"/>
    <w:multiLevelType w:val="hybridMultilevel"/>
    <w:tmpl w:val="15C46F8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E7CC6"/>
    <w:multiLevelType w:val="hybridMultilevel"/>
    <w:tmpl w:val="104472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B40EC"/>
    <w:multiLevelType w:val="hybridMultilevel"/>
    <w:tmpl w:val="9F586C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53B58"/>
    <w:multiLevelType w:val="hybridMultilevel"/>
    <w:tmpl w:val="D0BC3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B7E39"/>
    <w:multiLevelType w:val="hybridMultilevel"/>
    <w:tmpl w:val="C70C8A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9225E7"/>
    <w:multiLevelType w:val="hybridMultilevel"/>
    <w:tmpl w:val="F942E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B3AA7"/>
    <w:multiLevelType w:val="hybridMultilevel"/>
    <w:tmpl w:val="D7127820"/>
    <w:lvl w:ilvl="0" w:tplc="4009001B">
      <w:start w:val="1"/>
      <w:numFmt w:val="low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C57108F"/>
    <w:multiLevelType w:val="hybridMultilevel"/>
    <w:tmpl w:val="E3468E5C"/>
    <w:lvl w:ilvl="0" w:tplc="40090013">
      <w:start w:val="1"/>
      <w:numFmt w:val="upp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3F1D03"/>
    <w:multiLevelType w:val="hybridMultilevel"/>
    <w:tmpl w:val="428C5584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5EF7832"/>
    <w:multiLevelType w:val="hybridMultilevel"/>
    <w:tmpl w:val="E3468E5C"/>
    <w:lvl w:ilvl="0" w:tplc="40090013">
      <w:start w:val="1"/>
      <w:numFmt w:val="upp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96075C7"/>
    <w:multiLevelType w:val="hybridMultilevel"/>
    <w:tmpl w:val="476EA3E8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0782499"/>
    <w:multiLevelType w:val="hybridMultilevel"/>
    <w:tmpl w:val="7CE62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F32B0"/>
    <w:multiLevelType w:val="hybridMultilevel"/>
    <w:tmpl w:val="D7127820"/>
    <w:lvl w:ilvl="0" w:tplc="4009001B">
      <w:start w:val="1"/>
      <w:numFmt w:val="low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71521666"/>
    <w:multiLevelType w:val="hybridMultilevel"/>
    <w:tmpl w:val="E080089E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35915"/>
    <w:multiLevelType w:val="hybridMultilevel"/>
    <w:tmpl w:val="60DC53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2"/>
  </w:num>
  <w:num w:numId="5">
    <w:abstractNumId w:val="10"/>
  </w:num>
  <w:num w:numId="6">
    <w:abstractNumId w:val="0"/>
  </w:num>
  <w:num w:numId="7">
    <w:abstractNumId w:val="14"/>
  </w:num>
  <w:num w:numId="8">
    <w:abstractNumId w:val="3"/>
  </w:num>
  <w:num w:numId="9">
    <w:abstractNumId w:val="6"/>
  </w:num>
  <w:num w:numId="10">
    <w:abstractNumId w:val="2"/>
  </w:num>
  <w:num w:numId="11">
    <w:abstractNumId w:val="1"/>
  </w:num>
  <w:num w:numId="12">
    <w:abstractNumId w:val="16"/>
  </w:num>
  <w:num w:numId="13">
    <w:abstractNumId w:val="9"/>
  </w:num>
  <w:num w:numId="14">
    <w:abstractNumId w:val="15"/>
  </w:num>
  <w:num w:numId="15">
    <w:abstractNumId w:val="17"/>
  </w:num>
  <w:num w:numId="16">
    <w:abstractNumId w:val="4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6F"/>
    <w:rsid w:val="00045E3C"/>
    <w:rsid w:val="000A76A1"/>
    <w:rsid w:val="000D6A7B"/>
    <w:rsid w:val="000F03CA"/>
    <w:rsid w:val="00114FBF"/>
    <w:rsid w:val="001A3A92"/>
    <w:rsid w:val="002466EA"/>
    <w:rsid w:val="00372475"/>
    <w:rsid w:val="003D3FA2"/>
    <w:rsid w:val="003E053D"/>
    <w:rsid w:val="004164B7"/>
    <w:rsid w:val="00420F26"/>
    <w:rsid w:val="004D31BB"/>
    <w:rsid w:val="005A3F4C"/>
    <w:rsid w:val="005B13C5"/>
    <w:rsid w:val="005B2D6F"/>
    <w:rsid w:val="005D5D58"/>
    <w:rsid w:val="00687AAC"/>
    <w:rsid w:val="00741322"/>
    <w:rsid w:val="007E6E41"/>
    <w:rsid w:val="007F268C"/>
    <w:rsid w:val="00842AB6"/>
    <w:rsid w:val="008528D0"/>
    <w:rsid w:val="00894A33"/>
    <w:rsid w:val="008C3E38"/>
    <w:rsid w:val="008D17AB"/>
    <w:rsid w:val="008E65F1"/>
    <w:rsid w:val="0094277B"/>
    <w:rsid w:val="00974707"/>
    <w:rsid w:val="00A2354D"/>
    <w:rsid w:val="00A41B05"/>
    <w:rsid w:val="00B413C4"/>
    <w:rsid w:val="00DA008C"/>
    <w:rsid w:val="00DD2833"/>
    <w:rsid w:val="00E0736F"/>
    <w:rsid w:val="00EC09F2"/>
    <w:rsid w:val="00EC7C15"/>
    <w:rsid w:val="00E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3EA6A"/>
  <w15:chartTrackingRefBased/>
  <w15:docId w15:val="{5E0B345D-17C7-47F5-A8D3-78F3E536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36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3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3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6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0736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D58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AA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AA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ACF4D75-78F9-471B-8F67-6C10D8CC8BF1}" type="doc">
      <dgm:prSet loTypeId="urn:microsoft.com/office/officeart/2005/8/layout/chart3" loCatId="cycle" qsTypeId="urn:microsoft.com/office/officeart/2005/8/quickstyle/simple1" qsCatId="simple" csTypeId="urn:microsoft.com/office/officeart/2005/8/colors/colorful5" csCatId="colorful" phldr="1"/>
      <dgm:spPr/>
    </dgm:pt>
    <dgm:pt modelId="{40342FA1-C49E-41D6-BB92-8968C65F3AF7}">
      <dgm:prSet phldrT="[Text]"/>
      <dgm:spPr/>
      <dgm:t>
        <a:bodyPr/>
        <a:lstStyle/>
        <a:p>
          <a:r>
            <a:rPr lang="en-US"/>
            <a:t>50%  Flazepad Protocol Revenue</a:t>
          </a:r>
        </a:p>
      </dgm:t>
    </dgm:pt>
    <dgm:pt modelId="{9F80CCA9-E426-4664-91BA-B7D8F9718B30}" type="parTrans" cxnId="{7C1C1DFD-E4F3-43A7-B9BA-6251D40A2D00}">
      <dgm:prSet/>
      <dgm:spPr/>
      <dgm:t>
        <a:bodyPr/>
        <a:lstStyle/>
        <a:p>
          <a:endParaRPr lang="en-US"/>
        </a:p>
      </dgm:t>
    </dgm:pt>
    <dgm:pt modelId="{3B1C7300-4193-497B-8591-2CE28310BBAA}" type="sibTrans" cxnId="{7C1C1DFD-E4F3-43A7-B9BA-6251D40A2D00}">
      <dgm:prSet/>
      <dgm:spPr/>
      <dgm:t>
        <a:bodyPr/>
        <a:lstStyle/>
        <a:p>
          <a:endParaRPr lang="en-US"/>
        </a:p>
      </dgm:t>
    </dgm:pt>
    <dgm:pt modelId="{BE9E8906-60AB-4DB3-BD27-EB315F25EAE7}">
      <dgm:prSet phldrT="[Text]"/>
      <dgm:spPr/>
      <dgm:t>
        <a:bodyPr/>
        <a:lstStyle/>
        <a:p>
          <a:r>
            <a:rPr lang="en-US"/>
            <a:t>40%  Token Creator Revenue</a:t>
          </a:r>
        </a:p>
      </dgm:t>
    </dgm:pt>
    <dgm:pt modelId="{E637647E-939F-4639-96F9-D00E4522BACB}" type="parTrans" cxnId="{9D1611C4-61A2-44BC-8029-791803069203}">
      <dgm:prSet/>
      <dgm:spPr/>
      <dgm:t>
        <a:bodyPr/>
        <a:lstStyle/>
        <a:p>
          <a:endParaRPr lang="en-US"/>
        </a:p>
      </dgm:t>
    </dgm:pt>
    <dgm:pt modelId="{AC3A18E8-0D54-4143-89B8-14A990897FA6}" type="sibTrans" cxnId="{9D1611C4-61A2-44BC-8029-791803069203}">
      <dgm:prSet/>
      <dgm:spPr/>
      <dgm:t>
        <a:bodyPr/>
        <a:lstStyle/>
        <a:p>
          <a:endParaRPr lang="en-US"/>
        </a:p>
      </dgm:t>
    </dgm:pt>
    <dgm:pt modelId="{F01934DC-FAF8-4F98-9CE6-9BE0ADC87E8B}">
      <dgm:prSet phldrT="[Text]"/>
      <dgm:spPr/>
      <dgm:t>
        <a:bodyPr/>
        <a:lstStyle/>
        <a:p>
          <a:r>
            <a:rPr lang="en-US"/>
            <a:t>10%  Community Reward Pool (Flaze Token)</a:t>
          </a:r>
        </a:p>
      </dgm:t>
    </dgm:pt>
    <dgm:pt modelId="{A43E42D1-A5C3-4C7E-A981-C227F3A93079}" type="parTrans" cxnId="{2FC39C4A-49FD-40FA-90D4-0A6BC5420E47}">
      <dgm:prSet/>
      <dgm:spPr/>
      <dgm:t>
        <a:bodyPr/>
        <a:lstStyle/>
        <a:p>
          <a:endParaRPr lang="en-US"/>
        </a:p>
      </dgm:t>
    </dgm:pt>
    <dgm:pt modelId="{D914D5F8-B237-45E8-B439-9E00B956CDD3}" type="sibTrans" cxnId="{2FC39C4A-49FD-40FA-90D4-0A6BC5420E47}">
      <dgm:prSet/>
      <dgm:spPr/>
      <dgm:t>
        <a:bodyPr/>
        <a:lstStyle/>
        <a:p>
          <a:endParaRPr lang="en-US"/>
        </a:p>
      </dgm:t>
    </dgm:pt>
    <dgm:pt modelId="{6D710684-0299-456F-A985-5B979FFD0706}" type="pres">
      <dgm:prSet presAssocID="{2ACF4D75-78F9-471B-8F67-6C10D8CC8BF1}" presName="compositeShape" presStyleCnt="0">
        <dgm:presLayoutVars>
          <dgm:chMax val="7"/>
          <dgm:dir/>
          <dgm:resizeHandles val="exact"/>
        </dgm:presLayoutVars>
      </dgm:prSet>
      <dgm:spPr/>
    </dgm:pt>
    <dgm:pt modelId="{0799C913-A058-46E0-BA90-975086FB2F86}" type="pres">
      <dgm:prSet presAssocID="{2ACF4D75-78F9-471B-8F67-6C10D8CC8BF1}" presName="wedge1" presStyleLbl="node1" presStyleIdx="0" presStyleCnt="3"/>
      <dgm:spPr/>
      <dgm:t>
        <a:bodyPr/>
        <a:lstStyle/>
        <a:p>
          <a:endParaRPr lang="en-US"/>
        </a:p>
      </dgm:t>
    </dgm:pt>
    <dgm:pt modelId="{B6705C45-C800-4759-AEE3-25B7BC52BFB0}" type="pres">
      <dgm:prSet presAssocID="{2ACF4D75-78F9-471B-8F67-6C10D8CC8BF1}" presName="wedge1Tx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F4A50AF-0F99-4523-B592-004F47E8128B}" type="pres">
      <dgm:prSet presAssocID="{2ACF4D75-78F9-471B-8F67-6C10D8CC8BF1}" presName="wedge2" presStyleLbl="node1" presStyleIdx="1" presStyleCnt="3"/>
      <dgm:spPr/>
      <dgm:t>
        <a:bodyPr/>
        <a:lstStyle/>
        <a:p>
          <a:endParaRPr lang="en-US"/>
        </a:p>
      </dgm:t>
    </dgm:pt>
    <dgm:pt modelId="{5F08131E-A435-406C-BCBC-AA9D75F6E198}" type="pres">
      <dgm:prSet presAssocID="{2ACF4D75-78F9-471B-8F67-6C10D8CC8BF1}" presName="wedge2Tx" presStyleLbl="node1" presStyleIdx="1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F8E397C-BC29-4D7D-85D2-8267A850888B}" type="pres">
      <dgm:prSet presAssocID="{2ACF4D75-78F9-471B-8F67-6C10D8CC8BF1}" presName="wedge3" presStyleLbl="node1" presStyleIdx="2" presStyleCnt="3" custScaleY="101834"/>
      <dgm:spPr/>
      <dgm:t>
        <a:bodyPr/>
        <a:lstStyle/>
        <a:p>
          <a:endParaRPr lang="en-US"/>
        </a:p>
      </dgm:t>
    </dgm:pt>
    <dgm:pt modelId="{7223AE76-F0FD-4E42-8B51-A62FB2F8FF57}" type="pres">
      <dgm:prSet presAssocID="{2ACF4D75-78F9-471B-8F67-6C10D8CC8BF1}" presName="wedge3Tx" presStyleLbl="node1" presStyleIdx="2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1DE416C-F2B7-4F93-A9CD-398922C59F8D}" type="presOf" srcId="{40342FA1-C49E-41D6-BB92-8968C65F3AF7}" destId="{B6705C45-C800-4759-AEE3-25B7BC52BFB0}" srcOrd="1" destOrd="0" presId="urn:microsoft.com/office/officeart/2005/8/layout/chart3"/>
    <dgm:cxn modelId="{7C1C1DFD-E4F3-43A7-B9BA-6251D40A2D00}" srcId="{2ACF4D75-78F9-471B-8F67-6C10D8CC8BF1}" destId="{40342FA1-C49E-41D6-BB92-8968C65F3AF7}" srcOrd="0" destOrd="0" parTransId="{9F80CCA9-E426-4664-91BA-B7D8F9718B30}" sibTransId="{3B1C7300-4193-497B-8591-2CE28310BBAA}"/>
    <dgm:cxn modelId="{398A5BDD-CE04-4E3B-8107-E330F9A30DAE}" type="presOf" srcId="{F01934DC-FAF8-4F98-9CE6-9BE0ADC87E8B}" destId="{7223AE76-F0FD-4E42-8B51-A62FB2F8FF57}" srcOrd="1" destOrd="0" presId="urn:microsoft.com/office/officeart/2005/8/layout/chart3"/>
    <dgm:cxn modelId="{F0ABEA7B-7EC7-4980-A0F1-D88E58C83032}" type="presOf" srcId="{F01934DC-FAF8-4F98-9CE6-9BE0ADC87E8B}" destId="{7F8E397C-BC29-4D7D-85D2-8267A850888B}" srcOrd="0" destOrd="0" presId="urn:microsoft.com/office/officeart/2005/8/layout/chart3"/>
    <dgm:cxn modelId="{4358B585-FED1-41F2-B487-EC55D776108D}" type="presOf" srcId="{BE9E8906-60AB-4DB3-BD27-EB315F25EAE7}" destId="{3F4A50AF-0F99-4523-B592-004F47E8128B}" srcOrd="0" destOrd="0" presId="urn:microsoft.com/office/officeart/2005/8/layout/chart3"/>
    <dgm:cxn modelId="{84A44F3D-E8AA-49E7-81F3-F942E045A9EA}" type="presOf" srcId="{BE9E8906-60AB-4DB3-BD27-EB315F25EAE7}" destId="{5F08131E-A435-406C-BCBC-AA9D75F6E198}" srcOrd="1" destOrd="0" presId="urn:microsoft.com/office/officeart/2005/8/layout/chart3"/>
    <dgm:cxn modelId="{9D1611C4-61A2-44BC-8029-791803069203}" srcId="{2ACF4D75-78F9-471B-8F67-6C10D8CC8BF1}" destId="{BE9E8906-60AB-4DB3-BD27-EB315F25EAE7}" srcOrd="1" destOrd="0" parTransId="{E637647E-939F-4639-96F9-D00E4522BACB}" sibTransId="{AC3A18E8-0D54-4143-89B8-14A990897FA6}"/>
    <dgm:cxn modelId="{31B88C8E-9809-44B9-AE68-543BCB53E489}" type="presOf" srcId="{2ACF4D75-78F9-471B-8F67-6C10D8CC8BF1}" destId="{6D710684-0299-456F-A985-5B979FFD0706}" srcOrd="0" destOrd="0" presId="urn:microsoft.com/office/officeart/2005/8/layout/chart3"/>
    <dgm:cxn modelId="{2FC39C4A-49FD-40FA-90D4-0A6BC5420E47}" srcId="{2ACF4D75-78F9-471B-8F67-6C10D8CC8BF1}" destId="{F01934DC-FAF8-4F98-9CE6-9BE0ADC87E8B}" srcOrd="2" destOrd="0" parTransId="{A43E42D1-A5C3-4C7E-A981-C227F3A93079}" sibTransId="{D914D5F8-B237-45E8-B439-9E00B956CDD3}"/>
    <dgm:cxn modelId="{DE7D3684-B182-4BF7-900E-FC1BE099F031}" type="presOf" srcId="{40342FA1-C49E-41D6-BB92-8968C65F3AF7}" destId="{0799C913-A058-46E0-BA90-975086FB2F86}" srcOrd="0" destOrd="0" presId="urn:microsoft.com/office/officeart/2005/8/layout/chart3"/>
    <dgm:cxn modelId="{230FB751-75F1-4062-AABD-9E0CE7F23BB7}" type="presParOf" srcId="{6D710684-0299-456F-A985-5B979FFD0706}" destId="{0799C913-A058-46E0-BA90-975086FB2F86}" srcOrd="0" destOrd="0" presId="urn:microsoft.com/office/officeart/2005/8/layout/chart3"/>
    <dgm:cxn modelId="{7E611603-1C9E-4D04-BCD0-4A03F396B49E}" type="presParOf" srcId="{6D710684-0299-456F-A985-5B979FFD0706}" destId="{B6705C45-C800-4759-AEE3-25B7BC52BFB0}" srcOrd="1" destOrd="0" presId="urn:microsoft.com/office/officeart/2005/8/layout/chart3"/>
    <dgm:cxn modelId="{52B5BBDD-E399-4AF7-BEAE-161D957DB15A}" type="presParOf" srcId="{6D710684-0299-456F-A985-5B979FFD0706}" destId="{3F4A50AF-0F99-4523-B592-004F47E8128B}" srcOrd="2" destOrd="0" presId="urn:microsoft.com/office/officeart/2005/8/layout/chart3"/>
    <dgm:cxn modelId="{BC780110-6F5A-4BD5-9BEE-4F7CF083AF21}" type="presParOf" srcId="{6D710684-0299-456F-A985-5B979FFD0706}" destId="{5F08131E-A435-406C-BCBC-AA9D75F6E198}" srcOrd="3" destOrd="0" presId="urn:microsoft.com/office/officeart/2005/8/layout/chart3"/>
    <dgm:cxn modelId="{0005817B-5AAC-4E5F-AB19-14F6C535A402}" type="presParOf" srcId="{6D710684-0299-456F-A985-5B979FFD0706}" destId="{7F8E397C-BC29-4D7D-85D2-8267A850888B}" srcOrd="4" destOrd="0" presId="urn:microsoft.com/office/officeart/2005/8/layout/chart3"/>
    <dgm:cxn modelId="{FC4744A5-AF1E-4E56-947B-F04F4BDD0A3F}" type="presParOf" srcId="{6D710684-0299-456F-A985-5B979FFD0706}" destId="{7223AE76-F0FD-4E42-8B51-A62FB2F8FF57}" srcOrd="5" destOrd="0" presId="urn:microsoft.com/office/officeart/2005/8/layout/chart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99C913-A058-46E0-BA90-975086FB2F86}">
      <dsp:nvSpPr>
        <dsp:cNvPr id="0" name=""/>
        <dsp:cNvSpPr/>
      </dsp:nvSpPr>
      <dsp:spPr>
        <a:xfrm>
          <a:off x="1358373" y="165870"/>
          <a:ext cx="2189073" cy="2189073"/>
        </a:xfrm>
        <a:prstGeom prst="pie">
          <a:avLst>
            <a:gd name="adj1" fmla="val 16200000"/>
            <a:gd name="adj2" fmla="val 180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50%  Flazepad Protocol Revenue</a:t>
          </a:r>
        </a:p>
      </dsp:txBody>
      <dsp:txXfrm>
        <a:off x="2548552" y="569806"/>
        <a:ext cx="742721" cy="729691"/>
      </dsp:txXfrm>
    </dsp:sp>
    <dsp:sp modelId="{3F4A50AF-0F99-4523-B592-004F47E8128B}">
      <dsp:nvSpPr>
        <dsp:cNvPr id="0" name=""/>
        <dsp:cNvSpPr/>
      </dsp:nvSpPr>
      <dsp:spPr>
        <a:xfrm>
          <a:off x="1245532" y="231021"/>
          <a:ext cx="2189073" cy="2189073"/>
        </a:xfrm>
        <a:prstGeom prst="pie">
          <a:avLst>
            <a:gd name="adj1" fmla="val 1800000"/>
            <a:gd name="adj2" fmla="val 9000000"/>
          </a:avLst>
        </a:prstGeom>
        <a:solidFill>
          <a:schemeClr val="accent5">
            <a:hueOff val="-3676672"/>
            <a:satOff val="-5114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40%  Token Creator Revenue</a:t>
          </a:r>
        </a:p>
      </dsp:txBody>
      <dsp:txXfrm>
        <a:off x="1844921" y="1612222"/>
        <a:ext cx="990295" cy="677570"/>
      </dsp:txXfrm>
    </dsp:sp>
    <dsp:sp modelId="{7F8E397C-BC29-4D7D-85D2-8267A850888B}">
      <dsp:nvSpPr>
        <dsp:cNvPr id="0" name=""/>
        <dsp:cNvSpPr/>
      </dsp:nvSpPr>
      <dsp:spPr>
        <a:xfrm>
          <a:off x="1245532" y="210947"/>
          <a:ext cx="2189073" cy="2229221"/>
        </a:xfrm>
        <a:prstGeom prst="pie">
          <a:avLst>
            <a:gd name="adj1" fmla="val 9000000"/>
            <a:gd name="adj2" fmla="val 16200000"/>
          </a:avLst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10%  Community Reward Pool (Flaze Token)</a:t>
          </a:r>
        </a:p>
      </dsp:txBody>
      <dsp:txXfrm>
        <a:off x="1480076" y="648830"/>
        <a:ext cx="742721" cy="7430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art3">
  <dgm:title val=""/>
  <dgm:desc val=""/>
  <dgm:catLst>
    <dgm:cat type="relationship" pri="27000"/>
    <dgm:cat type="cycle" pri="8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presOf/>
    <dgm:shape xmlns:r="http://schemas.openxmlformats.org/officeDocument/2006/relationships" r:blip="">
      <dgm:adjLst/>
    </dgm:shape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205"/>
          <dgm:constr type="t" for="ch" forName="wedge1Tx" refType="h" fact="0.205"/>
          <dgm:constr type="w" for="ch" forName="wedge1Tx" refType="w" fact="0.59"/>
          <dgm:constr type="h" for="ch" forName="wedge1Tx" refType="h" fact="0.59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52"/>
          <dgm:constr type="t" for="ch" forName="wedge1Tx" refType="h" fact="0.205"/>
          <dgm:constr type="w" for="ch" forName="wedge1Tx" refType="w" fact="0.295"/>
          <dgm:constr type="h" for="ch" forName="wedge1Tx" refType="h" fact="0.59"/>
          <dgm:constr type="l" for="ch" forName="wedge2" refType="w" fact="0.08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wedge2Tx" refType="w" fact="0.2"/>
          <dgm:constr type="t" for="ch" forName="wedge2Tx" refType="h" fact="0.205"/>
          <dgm:constr type="w" for="ch" forName="wedge2Tx" refType="w" fact="0.295"/>
          <dgm:constr type="h" for="ch" forName="wedge2Tx" refType="h" fact="0.59"/>
          <dgm:constr type="primFontSz" for="ch" ptType="node" op="equ"/>
        </dgm:constrLst>
      </dgm:if>
      <dgm:if name="Name3" axis="ch" ptType="node" func="cnt" op="equ" val="3">
        <dgm:choose name="Name4">
          <dgm:if name="Name5" func="var" arg="dir" op="equ" val="norm">
            <dgm:constrLst>
              <dgm:constr type="l" for="ch" forName="wedge1" refType="w" fact="0.1233"/>
              <dgm:constr type="t" for="ch" forName="wedge1" refType="w" fact="0.055"/>
              <dgm:constr type="w" for="ch" forName="wedge1" refType="w" fact="0.84"/>
              <dgm:constr type="h" for="ch" forName="wedge1" refType="h" fact="0.84"/>
              <dgm:constr type="l" for="ch" forName="wedge1Tx" refType="w" fact="0.58"/>
              <dgm:constr type="t" for="ch" forName="wedge1Tx" refType="h" fact="0.21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"/>
              <dgm:constr type="t" for="ch" forName="wedge3Tx" refType="h" fact="0.245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if>
          <dgm:else name="Name6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45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367"/>
              <dgm:constr type="t" for="ch" forName="wedge3" refType="w" fact="0.055"/>
              <dgm:constr type="w" for="ch" forName="wedge3" refType="w" fact="0.84"/>
              <dgm:constr type="h" for="ch" forName="wedge3" refType="h" fact="0.84"/>
              <dgm:constr type="l" for="ch" forName="wedge3Tx" refType="w" fact="0.14"/>
              <dgm:constr type="t" for="ch" forName="wedge3Tx" refType="h" fact="0.21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else>
        </dgm:choose>
      </dgm:if>
      <dgm:if name="Name7" axis="ch" ptType="node" func="cnt" op="equ" val="4">
        <dgm:choose name="Name8">
          <dgm:if name="Name9" func="var" arg="dir" op="equ" val="norm">
            <dgm:constrLst>
              <dgm:constr type="l" for="ch" forName="wedge1" refType="w" fact="0.1154"/>
              <dgm:constr type="t" for="ch" forName="wedge1" refType="w" fact="0.0446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75"/>
              <dgm:constr type="t" for="ch" forName="wedge4Tx" refType="h" fact="0.235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if>
          <dgm:else name="Name10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5"/>
              <dgm:constr type="t" for="ch" forName="wedge1Tx" refType="h" fact="0.235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446"/>
              <dgm:constr type="t" for="ch" forName="wedge4" refType="h" fact="0.0446"/>
              <dgm:constr type="w" for="ch" forName="wedge4" refType="w" fact="0.84"/>
              <dgm:constr type="h" for="ch" forName="wedge4" refType="h" fact="0.84"/>
              <dgm:constr type="l" for="ch" forName="wedge4Tx" refType="w" fact="0.145"/>
              <dgm:constr type="t" for="ch" forName="wedge4Tx" refType="h" fact="0.2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else>
        </dgm:choose>
      </dgm:if>
      <dgm:if name="Name11" axis="ch" ptType="node" func="cnt" op="equ" val="5">
        <dgm:choose name="Name12">
          <dgm:if name="Name13" func="var" arg="dir" op="equ" val="norm">
            <dgm:constrLst>
              <dgm:constr type="l" for="ch" forName="wedge1" refType="w" fact="0.1094"/>
              <dgm:constr type="t" for="ch" forName="wedge1" refType="w" fact="0.0395"/>
              <dgm:constr type="w" for="ch" forName="wedge1" refType="w" fact="0.84"/>
              <dgm:constr type="h" for="ch" forName="wedge1" refType="h" fact="0.84"/>
              <dgm:constr type="l" for="ch" forName="wedge1Tx" refType="w" fact="0.54"/>
              <dgm:constr type="t" for="ch" forName="wedge1Tx" refType="h" fact="0.165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2025"/>
              <dgm:constr type="t" for="ch" forName="wedge5Tx" refType="h" fact="0.208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if>
          <dgm:else name="Name14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"/>
              <dgm:constr type="t" for="ch" forName="wedge1Tx" refType="h" fact="0.208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506"/>
              <dgm:constr type="t" for="ch" forName="wedge5" refType="h" fact="0.0395"/>
              <dgm:constr type="w" for="ch" forName="wedge5" refType="w" fact="0.84"/>
              <dgm:constr type="h" for="ch" forName="wedge5" refType="h" fact="0.84"/>
              <dgm:constr type="l" for="ch" forName="wedge5Tx" refType="w" fact="0.18"/>
              <dgm:constr type="t" for="ch" forName="wedge5Tx" refType="h" fact="0.165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else>
        </dgm:choose>
      </dgm:if>
      <dgm:if name="Name15" axis="ch" ptType="node" func="cnt" op="equ" val="6">
        <dgm:choose name="Name16">
          <dgm:if name="Name17" func="var" arg="dir" op="equ" val="norm">
            <dgm:constrLst>
              <dgm:constr type="l" for="ch" forName="wedge1" refType="w" fact="0.105"/>
              <dgm:constr type="t" for="ch" forName="wedge1" refType="w" fact="0.0367"/>
              <dgm:constr type="w" for="ch" forName="wedge1" refType="w" fact="0.84"/>
              <dgm:constr type="h" for="ch" forName="wedge1" refType="h" fact="0.84"/>
              <dgm:constr type="l" for="ch" forName="wedge1Tx" refType="w" fact="0.534"/>
              <dgm:constr type="t" for="ch" forName="wedge1Tx" refType="h" fact="0.126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246"/>
              <dgm:constr type="t" for="ch" forName="wedge6Tx" refType="h" fact="0.1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if>
          <dgm:else name="Name18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9"/>
              <dgm:constr type="t" for="ch" forName="wedge1Tx" refType="h" fact="0.1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55"/>
              <dgm:constr type="t" for="ch" forName="wedge6" refType="h" fact="0.0367"/>
              <dgm:constr type="w" for="ch" forName="wedge6" refType="w" fact="0.84"/>
              <dgm:constr type="h" for="ch" forName="wedge6" refType="h" fact="0.84"/>
              <dgm:constr type="l" for="ch" forName="wedge6Tx" refType="w" fact="0.221"/>
              <dgm:constr type="t" for="ch" forName="wedge6Tx" refType="h" fact="0.126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else>
        </dgm:choose>
      </dgm:if>
      <dgm:else name="Name19">
        <dgm:choose name="Name20">
          <dgm:if name="Name21" func="var" arg="dir" op="equ" val="norm">
            <dgm:constrLst>
              <dgm:constr type="l" for="ch" forName="wedge1" refType="w" fact="0.1017"/>
              <dgm:constr type="t" for="ch" forName="wedge1" refType="w" fact="0.035"/>
              <dgm:constr type="w" for="ch" forName="wedge1" refType="w" fact="0.84"/>
              <dgm:constr type="h" for="ch" forName="wedge1" refType="h" fact="0.84"/>
              <dgm:constr type="l" for="ch" forName="wedge1Tx" refType="w" fact="0.53"/>
              <dgm:constr type="t" for="ch" forName="wedge1Tx" refType="h" fact="0.115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8"/>
              <dgm:constr type="t" for="ch" forName="wedge7" refType="h" fact="0.08"/>
              <dgm:constr type="w" for="ch" forName="wedge7" refType="w" fact="0.84"/>
              <dgm:constr type="h" for="ch" forName="wedge7" refType="h" fact="0.84"/>
              <dgm:constr type="l" for="ch" forName="wedge7Tx" refType="w" fact="0.262"/>
              <dgm:constr type="t" for="ch" forName="wedge7Tx" refType="h" fact="0.16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if>
          <dgm:else name="Name22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8"/>
              <dgm:constr type="t" for="ch" forName="wedge1Tx" refType="h" fact="0.16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583"/>
              <dgm:constr type="t" for="ch" forName="wedge7" refType="h" fact="0.035"/>
              <dgm:constr type="w" for="ch" forName="wedge7" refType="w" fact="0.84"/>
              <dgm:constr type="h" for="ch" forName="wedge7" refType="h" fact="0.84"/>
              <dgm:constr type="l" for="ch" forName="wedge7Tx" refType="w" fact="0.2403"/>
              <dgm:constr type="t" for="ch" forName="wedge7Tx" refType="h" fact="0.115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else>
        </dgm:choose>
      </dgm:else>
    </dgm:choose>
    <dgm:ruleLst/>
    <dgm:choose name="Name23">
      <dgm:if name="Name24" axis="ch" ptType="node" func="cnt" op="gte" val="1">
        <dgm:layoutNode name="wedge1">
          <dgm:alg type="sp"/>
          <dgm:choose name="Name25">
            <dgm:if name="Name26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27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28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29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30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31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32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33">
            <dgm:if name="Name34" func="var" arg="dir" op="equ" val="norm">
              <dgm:presOf axis="ch desOrSelf" ptType="node node" st="1 1" cnt="1 0"/>
            </dgm:if>
            <dgm:else name="Name35">
              <dgm:choose name="Name36">
                <dgm:if name="Name37" axis="ch" ptType="node" func="cnt" op="equ" val="1">
                  <dgm:presOf axis="ch desOrSelf" ptType="node node" st="1 1" cnt="1 0"/>
                </dgm:if>
                <dgm:if name="Name38" axis="ch" ptType="node" func="cnt" op="equ" val="2">
                  <dgm:presOf axis="ch desOrSelf" ptType="node node" st="2 1" cnt="1 0"/>
                </dgm:if>
                <dgm:if name="Name39" axis="ch" ptType="node" func="cnt" op="equ" val="3">
                  <dgm:presOf axis="ch desOrSelf" ptType="node node" st="3 1" cnt="1 0"/>
                </dgm:if>
                <dgm:if name="Name40" axis="ch" ptType="node" func="cnt" op="equ" val="4">
                  <dgm:presOf axis="ch desOrSelf" ptType="node node" st="4 1" cnt="1 0"/>
                </dgm:if>
                <dgm:if name="Name41" axis="ch" ptType="node" func="cnt" op="equ" val="5">
                  <dgm:presOf axis="ch desOrSelf" ptType="node node" st="5 1" cnt="1 0"/>
                </dgm:if>
                <dgm:if name="Name42" axis="ch" ptType="node" func="cnt" op="equ" val="6">
                  <dgm:presOf axis="ch desOrSelf" ptType="node node" st="6 1" cnt="1 0"/>
                </dgm:if>
                <dgm:else name="Name43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44">
            <dgm:if name="Name45" func="var" arg="dir" op="equ" val="norm">
              <dgm:presOf axis="ch desOrSelf" ptType="node node" st="1 1" cnt="1 0"/>
            </dgm:if>
            <dgm:else name="Name46">
              <dgm:choose name="Name47">
                <dgm:if name="Name48" axis="ch" ptType="node" func="cnt" op="equ" val="1">
                  <dgm:presOf axis="ch desOrSelf" ptType="node node" st="1 1" cnt="1 0"/>
                </dgm:if>
                <dgm:if name="Name49" axis="ch" ptType="node" func="cnt" op="equ" val="2">
                  <dgm:presOf axis="ch desOrSelf" ptType="node node" st="2 1" cnt="1 0"/>
                </dgm:if>
                <dgm:if name="Name50" axis="ch" ptType="node" func="cnt" op="equ" val="3">
                  <dgm:presOf axis="ch desOrSelf" ptType="node node" st="3 1" cnt="1 0"/>
                </dgm:if>
                <dgm:if name="Name51" axis="ch" ptType="node" func="cnt" op="equ" val="4">
                  <dgm:presOf axis="ch desOrSelf" ptType="node node" st="4 1" cnt="1 0"/>
                </dgm:if>
                <dgm:if name="Name52" axis="ch" ptType="node" func="cnt" op="equ" val="5">
                  <dgm:presOf axis="ch desOrSelf" ptType="node node" st="5 1" cnt="1 0"/>
                </dgm:if>
                <dgm:if name="Name53" axis="ch" ptType="node" func="cnt" op="equ" val="6">
                  <dgm:presOf axis="ch desOrSelf" ptType="node node" st="6 1" cnt="1 0"/>
                </dgm:if>
                <dgm:else name="Name54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55"/>
    </dgm:choose>
    <dgm:choose name="Name56">
      <dgm:if name="Name57" axis="ch" ptType="node" func="cnt" op="gte" val="2">
        <dgm:layoutNode name="wedge2">
          <dgm:alg type="sp"/>
          <dgm:choose name="Name58">
            <dgm:if name="Name59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60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61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62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63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64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65">
            <dgm:if name="Name66" func="var" arg="dir" op="equ" val="norm">
              <dgm:presOf axis="ch desOrSelf" ptType="node node" st="2 1" cnt="1 0"/>
            </dgm:if>
            <dgm:else name="Name67">
              <dgm:choose name="Name68">
                <dgm:if name="Name69" axis="ch" ptType="node" func="cnt" op="equ" val="2">
                  <dgm:presOf axis="ch desOrSelf" ptType="node node" st="1 1" cnt="1 0"/>
                </dgm:if>
                <dgm:if name="Name70" axis="ch" ptType="node" func="cnt" op="equ" val="3">
                  <dgm:presOf axis="ch desOrSelf" ptType="node node" st="2 1" cnt="1 0"/>
                </dgm:if>
                <dgm:if name="Name71" axis="ch" ptType="node" func="cnt" op="equ" val="4">
                  <dgm:presOf axis="ch desOrSelf" ptType="node node" st="3 1" cnt="1 0"/>
                </dgm:if>
                <dgm:if name="Name72" axis="ch" ptType="node" func="cnt" op="equ" val="5">
                  <dgm:presOf axis="ch desOrSelf" ptType="node node" st="4 1" cnt="1 0"/>
                </dgm:if>
                <dgm:if name="Name73" axis="ch" ptType="node" func="cnt" op="equ" val="6">
                  <dgm:presOf axis="ch desOrSelf" ptType="node node" st="5 1" cnt="1 0"/>
                </dgm:if>
                <dgm:else name="Name74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75">
            <dgm:if name="Name76" func="var" arg="dir" op="equ" val="norm">
              <dgm:presOf axis="ch desOrSelf" ptType="node node" st="2 1" cnt="1 0"/>
            </dgm:if>
            <dgm:else name="Name77">
              <dgm:choose name="Name78">
                <dgm:if name="Name79" axis="ch" ptType="node" func="cnt" op="equ" val="2">
                  <dgm:presOf axis="ch desOrSelf" ptType="node node" st="1 1" cnt="1 0"/>
                </dgm:if>
                <dgm:if name="Name80" axis="ch" ptType="node" func="cnt" op="equ" val="3">
                  <dgm:presOf axis="ch desOrSelf" ptType="node node" st="2 1" cnt="1 0"/>
                </dgm:if>
                <dgm:if name="Name81" axis="ch" ptType="node" func="cnt" op="equ" val="4">
                  <dgm:presOf axis="ch desOrSelf" ptType="node node" st="3 1" cnt="1 0"/>
                </dgm:if>
                <dgm:if name="Name82" axis="ch" ptType="node" func="cnt" op="equ" val="5">
                  <dgm:presOf axis="ch desOrSelf" ptType="node node" st="4 1" cnt="1 0"/>
                </dgm:if>
                <dgm:if name="Name83" axis="ch" ptType="node" func="cnt" op="equ" val="6">
                  <dgm:presOf axis="ch desOrSelf" ptType="node node" st="5 1" cnt="1 0"/>
                </dgm:if>
                <dgm:else name="Name84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85"/>
    </dgm:choose>
    <dgm:choose name="Name86">
      <dgm:if name="Name87" axis="ch" ptType="node" func="cnt" op="gte" val="3">
        <dgm:layoutNode name="wedge3">
          <dgm:alg type="sp"/>
          <dgm:choose name="Name88">
            <dgm:if name="Name89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90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91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92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93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94">
            <dgm:if name="Name95" func="var" arg="dir" op="equ" val="norm">
              <dgm:presOf axis="ch desOrSelf" ptType="node node" st="3 1" cnt="1 0"/>
            </dgm:if>
            <dgm:else name="Name96">
              <dgm:choose name="Name97">
                <dgm:if name="Name98" axis="ch" ptType="node" func="cnt" op="equ" val="3">
                  <dgm:presOf axis="ch desOrSelf" ptType="node node" st="1 1" cnt="1 0"/>
                </dgm:if>
                <dgm:if name="Name99" axis="ch" ptType="node" func="cnt" op="equ" val="4">
                  <dgm:presOf axis="ch desOrSelf" ptType="node node" st="2 1" cnt="1 0"/>
                </dgm:if>
                <dgm:if name="Name100" axis="ch" ptType="node" func="cnt" op="equ" val="5">
                  <dgm:presOf axis="ch desOrSelf" ptType="node node" st="3 1" cnt="1 0"/>
                </dgm:if>
                <dgm:if name="Name101" axis="ch" ptType="node" func="cnt" op="equ" val="6">
                  <dgm:presOf axis="ch desOrSelf" ptType="node node" st="4 1" cnt="1 0"/>
                </dgm:if>
                <dgm:else name="Name102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03">
            <dgm:if name="Name104" func="var" arg="dir" op="equ" val="norm">
              <dgm:presOf axis="ch desOrSelf" ptType="node node" st="3 1" cnt="1 0"/>
            </dgm:if>
            <dgm:else name="Name105">
              <dgm:choose name="Name106">
                <dgm:if name="Name107" axis="ch" ptType="node" func="cnt" op="equ" val="3">
                  <dgm:presOf axis="ch desOrSelf" ptType="node node" st="1 1" cnt="1 0"/>
                </dgm:if>
                <dgm:if name="Name108" axis="ch" ptType="node" func="cnt" op="equ" val="4">
                  <dgm:presOf axis="ch desOrSelf" ptType="node node" st="2 1" cnt="1 0"/>
                </dgm:if>
                <dgm:if name="Name109" axis="ch" ptType="node" func="cnt" op="equ" val="5">
                  <dgm:presOf axis="ch desOrSelf" ptType="node node" st="3 1" cnt="1 0"/>
                </dgm:if>
                <dgm:if name="Name110" axis="ch" ptType="node" func="cnt" op="equ" val="6">
                  <dgm:presOf axis="ch desOrSelf" ptType="node node" st="4 1" cnt="1 0"/>
                </dgm:if>
                <dgm:else name="Name111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12"/>
    </dgm:choose>
    <dgm:choose name="Name113">
      <dgm:if name="Name114" axis="ch" ptType="node" func="cnt" op="gte" val="4">
        <dgm:layoutNode name="wedge4">
          <dgm:alg type="sp"/>
          <dgm:choose name="Name115">
            <dgm:if name="Name116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17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18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19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20">
            <dgm:if name="Name121" func="var" arg="dir" op="equ" val="norm">
              <dgm:presOf axis="ch desOrSelf" ptType="node node" st="4 1" cnt="1 0"/>
            </dgm:if>
            <dgm:else name="Name122">
              <dgm:choose name="Name123">
                <dgm:if name="Name124" axis="ch" ptType="node" func="cnt" op="equ" val="4">
                  <dgm:presOf axis="ch desOrSelf" ptType="node node" st="1 1" cnt="1 0"/>
                </dgm:if>
                <dgm:if name="Name125" axis="ch" ptType="node" func="cnt" op="equ" val="5">
                  <dgm:presOf axis="ch desOrSelf" ptType="node node" st="2 1" cnt="1 0"/>
                </dgm:if>
                <dgm:if name="Name126" axis="ch" ptType="node" func="cnt" op="equ" val="6">
                  <dgm:presOf axis="ch desOrSelf" ptType="node node" st="3 1" cnt="1 0"/>
                </dgm:if>
                <dgm:else name="Name127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28">
            <dgm:if name="Name129" func="var" arg="dir" op="equ" val="norm">
              <dgm:presOf axis="ch desOrSelf" ptType="node node" st="4 1" cnt="1 0"/>
            </dgm:if>
            <dgm:else name="Name130">
              <dgm:choose name="Name131">
                <dgm:if name="Name132" axis="ch" ptType="node" func="cnt" op="equ" val="4">
                  <dgm:presOf axis="ch desOrSelf" ptType="node node" st="1 1" cnt="1 0"/>
                </dgm:if>
                <dgm:if name="Name133" axis="ch" ptType="node" func="cnt" op="equ" val="5">
                  <dgm:presOf axis="ch desOrSelf" ptType="node node" st="2 1" cnt="1 0"/>
                </dgm:if>
                <dgm:if name="Name134" axis="ch" ptType="node" func="cnt" op="equ" val="6">
                  <dgm:presOf axis="ch desOrSelf" ptType="node node" st="3 1" cnt="1 0"/>
                </dgm:if>
                <dgm:else name="Name135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36"/>
    </dgm:choose>
    <dgm:choose name="Name137">
      <dgm:if name="Name138" axis="ch" ptType="node" func="cnt" op="gte" val="5">
        <dgm:layoutNode name="wedge5">
          <dgm:alg type="sp"/>
          <dgm:choose name="Name139">
            <dgm:if name="Name140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41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42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43">
            <dgm:if name="Name144" func="var" arg="dir" op="equ" val="norm">
              <dgm:presOf axis="ch desOrSelf" ptType="node node" st="5 1" cnt="1 0"/>
            </dgm:if>
            <dgm:else name="Name145">
              <dgm:choose name="Name146">
                <dgm:if name="Name147" axis="ch" ptType="node" func="cnt" op="equ" val="5">
                  <dgm:presOf axis="ch desOrSelf" ptType="node node" st="1 1" cnt="1 0"/>
                </dgm:if>
                <dgm:if name="Name148" axis="ch" ptType="node" func="cnt" op="equ" val="6">
                  <dgm:presOf axis="ch desOrSelf" ptType="node node" st="2 1" cnt="1 0"/>
                </dgm:if>
                <dgm:else name="Name149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0">
            <dgm:if name="Name151" func="var" arg="dir" op="equ" val="norm">
              <dgm:presOf axis="ch desOrSelf" ptType="node node" st="5 1" cnt="1 0"/>
            </dgm:if>
            <dgm:else name="Name152">
              <dgm:choose name="Name153">
                <dgm:if name="Name154" axis="ch" ptType="node" func="cnt" op="equ" val="5">
                  <dgm:presOf axis="ch desOrSelf" ptType="node node" st="1 1" cnt="1 0"/>
                </dgm:if>
                <dgm:if name="Name155" axis="ch" ptType="node" func="cnt" op="equ" val="6">
                  <dgm:presOf axis="ch desOrSelf" ptType="node node" st="2 1" cnt="1 0"/>
                </dgm:if>
                <dgm:else name="Name156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57"/>
    </dgm:choose>
    <dgm:choose name="Name158">
      <dgm:if name="Name159" axis="ch" ptType="node" func="cnt" op="gte" val="6">
        <dgm:layoutNode name="wedge6">
          <dgm:alg type="sp"/>
          <dgm:choose name="Name160">
            <dgm:if name="Name161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62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63">
            <dgm:if name="Name164" func="var" arg="dir" op="equ" val="norm">
              <dgm:presOf axis="ch desOrSelf" ptType="node node" st="6 1" cnt="1 0"/>
            </dgm:if>
            <dgm:else name="Name165">
              <dgm:choose name="Name166">
                <dgm:if name="Name167" axis="ch" ptType="node" func="cnt" op="equ" val="6">
                  <dgm:presOf axis="ch desOrSelf" ptType="node node" st="1 1" cnt="1 0"/>
                </dgm:if>
                <dgm:else name="Name168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9">
            <dgm:if name="Name170" func="var" arg="dir" op="equ" val="norm">
              <dgm:presOf axis="ch desOrSelf" ptType="node node" st="6 1" cnt="1 0"/>
            </dgm:if>
            <dgm:else name="Name171">
              <dgm:choose name="Name172">
                <dgm:if name="Name173" axis="ch" ptType="node" func="cnt" op="equ" val="6">
                  <dgm:presOf axis="ch desOrSelf" ptType="node node" st="1 1" cnt="1 0"/>
                </dgm:if>
                <dgm:else name="Name174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75"/>
    </dgm:choose>
    <dgm:choose name="Name176">
      <dgm:if name="Name177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78">
            <dgm:if name="Name179" func="var" arg="dir" op="equ" val="norm">
              <dgm:presOf axis="ch desOrSelf" ptType="node node" st="7 1" cnt="1 0"/>
            </dgm:if>
            <dgm:else name="Name180">
              <dgm:presOf axis="ch desOrSelf" ptType="node node" st="1 1" cnt="1 0"/>
            </dgm:else>
          </dgm:choose>
          <dgm:constrLst/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81">
            <dgm:if name="Name182" func="var" arg="dir" op="equ" val="norm">
              <dgm:presOf axis="ch desOrSelf" ptType="node node" st="7 1" cnt="1 0"/>
            </dgm:if>
            <dgm:else name="Name183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8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0D680-85EF-4BB1-B341-96348FC7B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22</cp:revision>
  <cp:lastPrinted>2026-01-03T14:32:00Z</cp:lastPrinted>
  <dcterms:created xsi:type="dcterms:W3CDTF">2026-01-03T13:09:00Z</dcterms:created>
  <dcterms:modified xsi:type="dcterms:W3CDTF">2026-06-01T22:13:00Z</dcterms:modified>
</cp:coreProperties>
</file>