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253F7" w14:textId="37688A14" w:rsidR="00593027" w:rsidRPr="00C32691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ЛАБОРАТОРНАЯ РАБОТА №</w:t>
      </w:r>
      <w:r w:rsidR="00E122B4">
        <w:rPr>
          <w:rFonts w:ascii="Arial" w:hAnsi="Arial" w:cs="Arial"/>
          <w:b/>
          <w:bCs/>
        </w:rPr>
        <w:t>2</w:t>
      </w:r>
    </w:p>
    <w:p w14:paraId="1307F9DC" w14:textId="3DD7F40D" w:rsidR="00593027" w:rsidRDefault="00593027" w:rsidP="00593027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>Радченко Глеб ПИ21-4</w:t>
      </w:r>
    </w:p>
    <w:p w14:paraId="4A4C1098" w14:textId="77777777" w:rsidR="00E122B4" w:rsidRPr="00E122B4" w:rsidRDefault="00593027" w:rsidP="00E122B4">
      <w:pPr>
        <w:jc w:val="center"/>
        <w:rPr>
          <w:rFonts w:ascii="Arial" w:hAnsi="Arial" w:cs="Arial"/>
          <w:b/>
          <w:bCs/>
        </w:rPr>
      </w:pPr>
      <w:r w:rsidRPr="00593027">
        <w:rPr>
          <w:rFonts w:ascii="Arial" w:hAnsi="Arial" w:cs="Arial"/>
          <w:b/>
          <w:bCs/>
        </w:rPr>
        <w:t xml:space="preserve">Тема лабораторной работы: </w:t>
      </w:r>
    </w:p>
    <w:p w14:paraId="29DC48BD" w14:textId="5B08696D" w:rsidR="00593027" w:rsidRDefault="00E122B4" w:rsidP="00E122B4">
      <w:pPr>
        <w:jc w:val="center"/>
        <w:rPr>
          <w:rFonts w:ascii="Arial" w:hAnsi="Arial" w:cs="Arial"/>
          <w:b/>
          <w:bCs/>
        </w:rPr>
      </w:pPr>
      <w:r w:rsidRPr="00E122B4">
        <w:rPr>
          <w:rFonts w:ascii="Arial" w:hAnsi="Arial" w:cs="Arial"/>
          <w:b/>
          <w:bCs/>
        </w:rPr>
        <w:t xml:space="preserve"> работа с классификацией видов тестирования</w:t>
      </w:r>
    </w:p>
    <w:p w14:paraId="1DB69D72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a. Цель работы</w:t>
      </w:r>
    </w:p>
    <w:p w14:paraId="01C2F230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углубленное изучение и практическое применение различных видов, типов, методов и уровней тестирования программного обеспечения. В рамках данной работы я стремлюсь не только теоретически разобраться в классификации тестирования, но и научиться применять полученные знания на практике, используя конкретный программный продукт в качестве примера. В ходе выполнения этой лабораторной работы я ставлю перед собой следующие задачи:</w:t>
      </w:r>
    </w:p>
    <w:p w14:paraId="2ED1D1C3" w14:textId="77777777" w:rsidR="00E122B4" w:rsidRPr="00E122B4" w:rsidRDefault="00E122B4" w:rsidP="00E122B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Изучение теоретических основ классификации тестирования.</w:t>
      </w:r>
      <w:r w:rsidRPr="00E122B4">
        <w:rPr>
          <w:rFonts w:ascii="Times New Roman" w:hAnsi="Times New Roman" w:cs="Times New Roman"/>
          <w:sz w:val="28"/>
          <w:szCs w:val="28"/>
        </w:rPr>
        <w:t xml:space="preserve"> Мне необходимо понять, какие существуют виды, типы, методы и уровни тестирования, а также чем они отличаются и в каких ситуациях применяются.</w:t>
      </w:r>
    </w:p>
    <w:p w14:paraId="4268F3C5" w14:textId="77777777" w:rsidR="00E122B4" w:rsidRPr="00E122B4" w:rsidRDefault="00E122B4" w:rsidP="00E122B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Выбор программного проекта для анализа.</w:t>
      </w:r>
      <w:r w:rsidRPr="00E122B4">
        <w:rPr>
          <w:rFonts w:ascii="Times New Roman" w:hAnsi="Times New Roman" w:cs="Times New Roman"/>
          <w:sz w:val="28"/>
          <w:szCs w:val="28"/>
        </w:rPr>
        <w:t xml:space="preserve"> Я выберу конкретный программный продукт, на котором буду демонстрировать применение различных видов тестирования.</w:t>
      </w:r>
    </w:p>
    <w:p w14:paraId="4F5C9373" w14:textId="77777777" w:rsidR="00E122B4" w:rsidRPr="00E122B4" w:rsidRDefault="00E122B4" w:rsidP="00E122B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Применение классификации тестирования к выбранному проекту.</w:t>
      </w:r>
      <w:r w:rsidRPr="00E122B4">
        <w:rPr>
          <w:rFonts w:ascii="Times New Roman" w:hAnsi="Times New Roman" w:cs="Times New Roman"/>
          <w:sz w:val="28"/>
          <w:szCs w:val="28"/>
        </w:rPr>
        <w:t xml:space="preserve"> Для каждого элемента классификации я приведу список применимых видов, типов, методов и уровней тестирования, показав, как они могут быть реализованы на практике.</w:t>
      </w:r>
    </w:p>
    <w:p w14:paraId="2D91762D" w14:textId="77777777" w:rsidR="00E122B4" w:rsidRPr="00E122B4" w:rsidRDefault="00E122B4" w:rsidP="00E122B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Идентификация возможных дефектов.</w:t>
      </w:r>
      <w:r w:rsidRPr="00E122B4">
        <w:rPr>
          <w:rFonts w:ascii="Times New Roman" w:hAnsi="Times New Roman" w:cs="Times New Roman"/>
          <w:sz w:val="28"/>
          <w:szCs w:val="28"/>
        </w:rPr>
        <w:t xml:space="preserve"> Я приведу примеры дефектов, которые могут быть выявлены с помощью каждого вида тестирования, чтобы лучше понять типичные ошибки и проблемы, возникающие в процессе разработки программного обеспечения.</w:t>
      </w:r>
    </w:p>
    <w:p w14:paraId="406F5631" w14:textId="77777777" w:rsidR="00E122B4" w:rsidRPr="00E122B4" w:rsidRDefault="00E122B4" w:rsidP="00E122B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Формулирование выводов.</w:t>
      </w:r>
      <w:r w:rsidRPr="00E122B4">
        <w:rPr>
          <w:rFonts w:ascii="Times New Roman" w:hAnsi="Times New Roman" w:cs="Times New Roman"/>
          <w:sz w:val="28"/>
          <w:szCs w:val="28"/>
        </w:rPr>
        <w:t xml:space="preserve"> На основании проведенного исследования я сделаю выводы о важности и эффективности различных видов тестирования, а также обобщу полученные знания и опыт.</w:t>
      </w:r>
    </w:p>
    <w:p w14:paraId="5FC7065B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b. Описание программного проекта</w:t>
      </w:r>
    </w:p>
    <w:p w14:paraId="714BB8FB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лабораторной работы был выбран программный проект под названием "Online </w:t>
      </w:r>
      <w:proofErr w:type="spellStart"/>
      <w:r w:rsidRPr="00E122B4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Pr="00E122B4">
        <w:rPr>
          <w:rFonts w:ascii="Times New Roman" w:hAnsi="Times New Roman" w:cs="Times New Roman"/>
          <w:sz w:val="28"/>
          <w:szCs w:val="28"/>
        </w:rPr>
        <w:t>" (Онлайн-книжный магазин). Этот проект представляет собой веб-приложение, которое позволяет пользователям просматривать каталог книг, осуществлять поиск по различным критериям, оформлять заказы и осуществлять онлайн-покупку книг.</w:t>
      </w:r>
    </w:p>
    <w:p w14:paraId="010472EB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возможности проекта:</w:t>
      </w:r>
    </w:p>
    <w:p w14:paraId="22B94D0E" w14:textId="77777777" w:rsidR="00E122B4" w:rsidRPr="00E122B4" w:rsidRDefault="00E122B4" w:rsidP="00E122B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Просмотр каталога книг: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Пользователи могут просматривать список доступных книг с описанием и обложками.</w:t>
      </w:r>
    </w:p>
    <w:p w14:paraId="39CDE7F5" w14:textId="77777777" w:rsidR="00E122B4" w:rsidRPr="00E122B4" w:rsidRDefault="00E122B4" w:rsidP="00E122B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Поиск книг:</w:t>
      </w:r>
      <w:r w:rsidRPr="00E122B4">
        <w:rPr>
          <w:rFonts w:ascii="Times New Roman" w:hAnsi="Times New Roman" w:cs="Times New Roman"/>
          <w:sz w:val="28"/>
          <w:szCs w:val="28"/>
        </w:rPr>
        <w:t xml:space="preserve"> Реализован поиск книг по различным параметрам, таким как название, автор, жанр и 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2B486720" w14:textId="77777777" w:rsidR="00E122B4" w:rsidRPr="00E122B4" w:rsidRDefault="00E122B4" w:rsidP="00E122B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Оформление заказов: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Пользователи могут добавлять выбранные книги в корзину и оформлять заказы.</w:t>
      </w:r>
    </w:p>
    <w:p w14:paraId="13A912F1" w14:textId="77777777" w:rsidR="00E122B4" w:rsidRPr="00E122B4" w:rsidRDefault="00E122B4" w:rsidP="00E122B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Онлайн-оплата</w:t>
      </w:r>
      <w:proofErr w:type="gramStart"/>
      <w:r w:rsidRPr="00E122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Поддерживается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онлайн-оплата покупок с помощью различных платежных систем.</w:t>
      </w:r>
    </w:p>
    <w:p w14:paraId="584852A2" w14:textId="77777777" w:rsidR="00E122B4" w:rsidRPr="00E122B4" w:rsidRDefault="00E122B4" w:rsidP="00E122B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Управление аккаунтом: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Пользователи могут регистрироваться, авторизовываться, просматривать свои заказы и изменять личные данные.</w:t>
      </w:r>
    </w:p>
    <w:p w14:paraId="6996FBB2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Технологический стек проекта:</w:t>
      </w:r>
    </w:p>
    <w:p w14:paraId="6042DC9D" w14:textId="77777777" w:rsidR="00E122B4" w:rsidRPr="00E122B4" w:rsidRDefault="00E122B4" w:rsidP="00E122B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E122B4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00166408" w14:textId="77777777" w:rsidR="00E122B4" w:rsidRPr="00E122B4" w:rsidRDefault="00E122B4" w:rsidP="00E122B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Фреймворк:</w:t>
      </w:r>
      <w:r w:rsidRPr="00E122B4">
        <w:rPr>
          <w:rFonts w:ascii="Times New Roman" w:hAnsi="Times New Roman" w:cs="Times New Roman"/>
          <w:sz w:val="28"/>
          <w:szCs w:val="28"/>
        </w:rPr>
        <w:t xml:space="preserve"> Spring Framework</w:t>
      </w:r>
    </w:p>
    <w:p w14:paraId="76083715" w14:textId="77777777" w:rsidR="00E122B4" w:rsidRPr="00E122B4" w:rsidRDefault="00E122B4" w:rsidP="00E122B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База данных:</w:t>
      </w:r>
      <w:r w:rsidRPr="00E122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2B4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343618F7" w14:textId="77777777" w:rsidR="00E122B4" w:rsidRPr="00E122B4" w:rsidRDefault="00E122B4" w:rsidP="00E122B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22B4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E122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22B4">
        <w:rPr>
          <w:rFonts w:ascii="Times New Roman" w:hAnsi="Times New Roman" w:cs="Times New Roman"/>
          <w:sz w:val="28"/>
          <w:szCs w:val="28"/>
        </w:rPr>
        <w:t xml:space="preserve"> HTML, CSS, JavaScript</w:t>
      </w:r>
    </w:p>
    <w:p w14:paraId="1A68986B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Данный проект был выбран для анализа и применения различных видов тестирования, так как он предоставляет широкий спектр функциональных возможностей, что позволит исследовать различные аспекты тестирования, начиная от модульного и интеграционного тестирования до системного и пользовательского тестирования.</w:t>
      </w:r>
    </w:p>
    <w:p w14:paraId="5C68BA17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c. По каждому из элементов классификации</w:t>
      </w:r>
    </w:p>
    <w:p w14:paraId="38B7E709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1. Элементы классификации:</w:t>
      </w:r>
    </w:p>
    <w:p w14:paraId="02272694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 xml:space="preserve">а.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Виды тестирования</w:t>
      </w:r>
      <w:r w:rsidRPr="00E122B4">
        <w:rPr>
          <w:rFonts w:ascii="Times New Roman" w:hAnsi="Times New Roman" w:cs="Times New Roman"/>
          <w:sz w:val="28"/>
          <w:szCs w:val="28"/>
        </w:rPr>
        <w:t xml:space="preserve"> б.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  <w:r w:rsidRPr="00E122B4">
        <w:rPr>
          <w:rFonts w:ascii="Times New Roman" w:hAnsi="Times New Roman" w:cs="Times New Roman"/>
          <w:sz w:val="28"/>
          <w:szCs w:val="28"/>
        </w:rPr>
        <w:t xml:space="preserve"> в.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Методы тестирования</w:t>
      </w:r>
      <w:r w:rsidRPr="00E122B4">
        <w:rPr>
          <w:rFonts w:ascii="Times New Roman" w:hAnsi="Times New Roman" w:cs="Times New Roman"/>
          <w:sz w:val="28"/>
          <w:szCs w:val="28"/>
        </w:rPr>
        <w:t xml:space="preserve"> г.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Уровни тестирования</w:t>
      </w:r>
    </w:p>
    <w:p w14:paraId="32FFBB3B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Применимые виды, типы, методы и уровни тестирования для проекта "Online </w:t>
      </w:r>
      <w:proofErr w:type="spellStart"/>
      <w:r w:rsidRPr="00E122B4">
        <w:rPr>
          <w:rFonts w:ascii="Times New Roman" w:hAnsi="Times New Roman" w:cs="Times New Roman"/>
          <w:b/>
          <w:bCs/>
          <w:sz w:val="28"/>
          <w:szCs w:val="28"/>
        </w:rPr>
        <w:t>Bookstore</w:t>
      </w:r>
      <w:proofErr w:type="spellEnd"/>
      <w:r w:rsidRPr="00E122B4">
        <w:rPr>
          <w:rFonts w:ascii="Times New Roman" w:hAnsi="Times New Roman" w:cs="Times New Roman"/>
          <w:b/>
          <w:bCs/>
          <w:sz w:val="28"/>
          <w:szCs w:val="28"/>
        </w:rPr>
        <w:t>":</w:t>
      </w:r>
    </w:p>
    <w:p w14:paraId="17BE9A82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 xml:space="preserve">а.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Виды тестирования:</w:t>
      </w:r>
    </w:p>
    <w:p w14:paraId="063A3011" w14:textId="77777777" w:rsidR="00E122B4" w:rsidRPr="00E122B4" w:rsidRDefault="00E122B4" w:rsidP="00E122B4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0152B08E" w14:textId="77777777" w:rsidR="00E122B4" w:rsidRPr="00E122B4" w:rsidRDefault="00E122B4" w:rsidP="00E122B4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Нефункциональное тестирование</w:t>
      </w:r>
    </w:p>
    <w:p w14:paraId="5C4BE9C9" w14:textId="77777777" w:rsidR="00E122B4" w:rsidRPr="00E122B4" w:rsidRDefault="00E122B4" w:rsidP="00E122B4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</w:p>
    <w:p w14:paraId="6754B8AF" w14:textId="77777777" w:rsidR="00E122B4" w:rsidRPr="00E122B4" w:rsidRDefault="00E122B4" w:rsidP="00E122B4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Автоматизированное тестирование</w:t>
      </w:r>
    </w:p>
    <w:p w14:paraId="383DEFC3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 xml:space="preserve">б.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Типы тестирования:</w:t>
      </w:r>
    </w:p>
    <w:p w14:paraId="3B23CBAE" w14:textId="77777777" w:rsidR="00E122B4" w:rsidRPr="00E122B4" w:rsidRDefault="00E122B4" w:rsidP="00E122B4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14:paraId="6749A2C2" w14:textId="77777777" w:rsidR="00E122B4" w:rsidRPr="00E122B4" w:rsidRDefault="00E122B4" w:rsidP="00E122B4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Интеграционное тестирование</w:t>
      </w:r>
    </w:p>
    <w:p w14:paraId="0EF5D06F" w14:textId="77777777" w:rsidR="00E122B4" w:rsidRPr="00E122B4" w:rsidRDefault="00E122B4" w:rsidP="00E122B4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14:paraId="0749F1A4" w14:textId="77777777" w:rsidR="00E122B4" w:rsidRPr="00E122B4" w:rsidRDefault="00E122B4" w:rsidP="00E122B4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Пользовательское тестирование</w:t>
      </w:r>
    </w:p>
    <w:p w14:paraId="3AC7E6B6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 xml:space="preserve">в.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Методы тестирования:</w:t>
      </w:r>
    </w:p>
    <w:p w14:paraId="21EAAE8F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Тестирование черного ящика</w:t>
      </w:r>
    </w:p>
    <w:p w14:paraId="433760A4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Тестирование белого ящика</w:t>
      </w:r>
    </w:p>
    <w:p w14:paraId="3E83525D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Интерфейсное тестирование</w:t>
      </w:r>
    </w:p>
    <w:p w14:paraId="4EFB8B02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2310A1AC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Тестирование безопасности</w:t>
      </w:r>
    </w:p>
    <w:p w14:paraId="50170412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14:paraId="1E041669" w14:textId="77777777" w:rsidR="00E122B4" w:rsidRPr="00E122B4" w:rsidRDefault="00E122B4" w:rsidP="00E122B4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Тестирование нагрузки</w:t>
      </w:r>
    </w:p>
    <w:p w14:paraId="1DDC74E4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 xml:space="preserve">г.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2D7D11E4" w14:textId="77777777" w:rsidR="00E122B4" w:rsidRPr="00E122B4" w:rsidRDefault="00E122B4" w:rsidP="00E122B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Компонентное тестирование</w:t>
      </w:r>
    </w:p>
    <w:p w14:paraId="3224211C" w14:textId="77777777" w:rsidR="00E122B4" w:rsidRPr="00E122B4" w:rsidRDefault="00E122B4" w:rsidP="00E122B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Модульное тестирование</w:t>
      </w:r>
    </w:p>
    <w:p w14:paraId="2F16FB60" w14:textId="77777777" w:rsidR="00E122B4" w:rsidRPr="00E122B4" w:rsidRDefault="00E122B4" w:rsidP="00E122B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Системное тестирование</w:t>
      </w:r>
    </w:p>
    <w:p w14:paraId="1FB6614D" w14:textId="77777777" w:rsidR="00E122B4" w:rsidRPr="00E122B4" w:rsidRDefault="00E122B4" w:rsidP="00E122B4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Пользовательское тестирование</w:t>
      </w:r>
    </w:p>
    <w:p w14:paraId="32BF8F21" w14:textId="77777777" w:rsidR="00E122B4" w:rsidRPr="00E122B4" w:rsidRDefault="00E122B4" w:rsidP="00E122B4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Пояснение:</w:t>
      </w:r>
    </w:p>
    <w:p w14:paraId="79E2BBC1" w14:textId="77777777" w:rsidR="00E122B4" w:rsidRP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Функциональное тестирование</w:t>
      </w:r>
      <w:r w:rsidRPr="00E122B4">
        <w:rPr>
          <w:rFonts w:ascii="Times New Roman" w:hAnsi="Times New Roman" w:cs="Times New Roman"/>
          <w:sz w:val="28"/>
          <w:szCs w:val="28"/>
        </w:rPr>
        <w:t xml:space="preserve"> будет применено для проверки соответствия функциональных требований книжного магазина его реальным возможностям.</w:t>
      </w:r>
    </w:p>
    <w:p w14:paraId="0A49C1FE" w14:textId="77777777" w:rsidR="00E122B4" w:rsidRP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позволит убедиться, что внесенные изменения не привели к появлению новых дефектов или не повлияли на работоспособность существующего функционала.</w:t>
      </w:r>
    </w:p>
    <w:p w14:paraId="4AA3EFE2" w14:textId="77777777" w:rsidR="00E122B4" w:rsidRP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  <w:r w:rsidRPr="00E122B4">
        <w:rPr>
          <w:rFonts w:ascii="Times New Roman" w:hAnsi="Times New Roman" w:cs="Times New Roman"/>
          <w:sz w:val="28"/>
          <w:szCs w:val="28"/>
        </w:rPr>
        <w:t xml:space="preserve"> и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E122B4">
        <w:rPr>
          <w:rFonts w:ascii="Times New Roman" w:hAnsi="Times New Roman" w:cs="Times New Roman"/>
          <w:sz w:val="28"/>
          <w:szCs w:val="28"/>
        </w:rPr>
        <w:t xml:space="preserve"> будут необходимы для проверки работы отдельных компонентов и их взаимодействия в целом.</w:t>
      </w:r>
    </w:p>
    <w:p w14:paraId="0E369D4D" w14:textId="77777777" w:rsidR="00E122B4" w:rsidRP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Пользовательское тестирование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позволит оценить удобство использования веб-приложения и выявить потенциальные проблемы, которые могут возникнуть у конечных пользователей.</w:t>
      </w:r>
    </w:p>
    <w:p w14:paraId="603D5189" w14:textId="77777777" w:rsidR="00E122B4" w:rsidRP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</w:t>
      </w:r>
      <w:r w:rsidRPr="00E122B4">
        <w:rPr>
          <w:rFonts w:ascii="Times New Roman" w:hAnsi="Times New Roman" w:cs="Times New Roman"/>
          <w:sz w:val="28"/>
          <w:szCs w:val="28"/>
        </w:rPr>
        <w:t xml:space="preserve"> и </w:t>
      </w: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производительности</w:t>
      </w:r>
      <w:r w:rsidRPr="00E122B4">
        <w:rPr>
          <w:rFonts w:ascii="Times New Roman" w:hAnsi="Times New Roman" w:cs="Times New Roman"/>
          <w:sz w:val="28"/>
          <w:szCs w:val="28"/>
        </w:rPr>
        <w:t xml:space="preserve"> необходимо для обеспечения безопасности данных пользователей и оптимизации производительности при больших нагрузках на систему.</w:t>
      </w:r>
    </w:p>
    <w:p w14:paraId="2B6DE84F" w14:textId="77777777" w:rsidR="00E122B4" w:rsidRP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совместимости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поможет убедиться, что приложение корректно работает на различных устройствах и в различных окружениях.</w:t>
      </w:r>
    </w:p>
    <w:p w14:paraId="2402CD29" w14:textId="7912093A" w:rsidR="00E122B4" w:rsidRDefault="00E122B4" w:rsidP="00E122B4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нагрузки</w:t>
      </w:r>
      <w:r w:rsidRPr="00E122B4">
        <w:rPr>
          <w:rFonts w:ascii="Times New Roman" w:hAnsi="Times New Roman" w:cs="Times New Roman"/>
          <w:sz w:val="28"/>
          <w:szCs w:val="28"/>
        </w:rPr>
        <w:t xml:space="preserve"> будет важным для проверки стабильности работы системы при высоких нагрузках.</w:t>
      </w:r>
    </w:p>
    <w:p w14:paraId="3FF5D9CC" w14:textId="77777777" w:rsidR="00E122B4" w:rsidRDefault="00E122B4" w:rsidP="00E122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B2066" w14:textId="77777777" w:rsidR="00E122B4" w:rsidRPr="00E122B4" w:rsidRDefault="00E122B4" w:rsidP="00E12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d. Примеры дефектов, характерных для каждого вида тестирования:</w:t>
      </w:r>
    </w:p>
    <w:p w14:paraId="2476C1D9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тестирование:</w:t>
      </w:r>
    </w:p>
    <w:p w14:paraId="7AF75EAC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Невозможность добавить книгу в корзину после нажатия кнопки "Добавить в корзину".</w:t>
      </w:r>
    </w:p>
    <w:p w14:paraId="7EF7D934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выполнении функции добавления книги в корзину возникает ошибка, из-за которой книга не добавляется в корзину, несмотря на успешное выполнение действия.</w:t>
      </w:r>
    </w:p>
    <w:p w14:paraId="05548F50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тестирование:</w:t>
      </w:r>
    </w:p>
    <w:p w14:paraId="180AA770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внесения изменений в систему, старые заказы начинают отображаться с неправильными датами.</w:t>
      </w:r>
    </w:p>
    <w:p w14:paraId="6BC63014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lastRenderedPageBreak/>
        <w:t>Описание: Изменения, внесенные в систему, повлияли на логику отображения дат заказов, что привело к неправильному отображению дат.</w:t>
      </w:r>
    </w:p>
    <w:p w14:paraId="2D2F588B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тестирование:</w:t>
      </w:r>
    </w:p>
    <w:p w14:paraId="0C6487EB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Неверное форматирование цены книги на странице продукта.</w:t>
      </w:r>
    </w:p>
    <w:p w14:paraId="07BEF76D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тестировании отдельного модуля, отвечающего за форматирование цены, выявлено, что цена отображается в неправильном формате (например, дробная часть отсутствует).</w:t>
      </w:r>
    </w:p>
    <w:p w14:paraId="4426B4CA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тестирование:</w:t>
      </w:r>
    </w:p>
    <w:p w14:paraId="1BF278F6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Некорректное отображение данных из базы данных на странице профиля пользователя.</w:t>
      </w:r>
    </w:p>
    <w:p w14:paraId="40172519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интеграции различных компонентов системы обнаружено, что данные, полученные из базы данных, не отображаются правильно на странице профиля пользователя.</w:t>
      </w:r>
    </w:p>
    <w:p w14:paraId="52F6FE9B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Пользовательское тестирование:</w:t>
      </w:r>
    </w:p>
    <w:p w14:paraId="689267EF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Неправильное отображение кнопки оплаты на мобильной версии приложения.</w:t>
      </w:r>
    </w:p>
    <w:p w14:paraId="53AA1DAE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Описание: Пользователи, использующие мобильное устройство, обнаружили, что кнопка оплаты находится в неправильном месте на экране или не отображается вообще, что мешает им завершить покупку.</w:t>
      </w:r>
    </w:p>
    <w:p w14:paraId="40417E98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безопасности:</w:t>
      </w:r>
    </w:p>
    <w:p w14:paraId="2BA253A7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Отсутствие защиты от SQL-инъекций при вводе данных в поисковую строку.</w:t>
      </w:r>
    </w:p>
    <w:p w14:paraId="0D6FFD9F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Описание: В системе обнаружена уязвимость, позволяющая злоумышленнику внедрить вредоносный SQL-код через поисковую строку и получить несанкционированный доступ к базе данных.</w:t>
      </w:r>
    </w:p>
    <w:p w14:paraId="1C6168F9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производительности:</w:t>
      </w:r>
    </w:p>
    <w:p w14:paraId="6004D260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Задержка при загрузке страницы каталога книг при одновременном доступе большого числа пользователей.</w:t>
      </w:r>
    </w:p>
    <w:p w14:paraId="34079660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высокой нагрузке на систему наблюдается существенное замедление загрузки страницы каталога книг из-за недостаточной оптимизации запросов к базе данных или неэффективного использования ресурсов сервера.</w:t>
      </w:r>
    </w:p>
    <w:p w14:paraId="2220B120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совместимости:</w:t>
      </w:r>
    </w:p>
    <w:p w14:paraId="5B37E0B4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Некорректное отображение страницы каталога книг в браузере Firefox.</w:t>
      </w:r>
    </w:p>
    <w:p w14:paraId="09B44F8E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просмотре страницы каталога книг в браузере Firefox обнаружено, что некоторые элементы интерфейса отображаются неправильно или вообще отсутствуют.</w:t>
      </w:r>
    </w:p>
    <w:p w14:paraId="655CBF38" w14:textId="77777777" w:rsidR="00E122B4" w:rsidRPr="00E122B4" w:rsidRDefault="00E122B4" w:rsidP="00E122B4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Тестирование нагрузки:</w:t>
      </w:r>
    </w:p>
    <w:p w14:paraId="3220AFDF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Дефект: Система перестает отвечать на запросы пользователей при достижении определенного числа одновременных запросов.</w:t>
      </w:r>
    </w:p>
    <w:p w14:paraId="2B07C066" w14:textId="77777777" w:rsidR="00E122B4" w:rsidRPr="00E122B4" w:rsidRDefault="00E122B4" w:rsidP="00E122B4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нагрузочном тестировании выявлено, что при определенной нагрузке система перестает отвечать на запросы пользователей из-за недостаточной масштабируемости или ресурсов сервера.</w:t>
      </w:r>
    </w:p>
    <w:p w14:paraId="0AC52B15" w14:textId="77777777" w:rsidR="00E122B4" w:rsidRDefault="00E122B4" w:rsidP="00E122B4">
      <w:pPr>
        <w:rPr>
          <w:rFonts w:ascii="Times New Roman" w:hAnsi="Times New Roman" w:cs="Times New Roman"/>
          <w:sz w:val="28"/>
          <w:szCs w:val="28"/>
        </w:rPr>
      </w:pPr>
    </w:p>
    <w:p w14:paraId="41ADA1AD" w14:textId="77777777" w:rsidR="00E122B4" w:rsidRPr="00E122B4" w:rsidRDefault="00E122B4" w:rsidP="00E12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e. Выводы по работе</w:t>
      </w:r>
    </w:p>
    <w:p w14:paraId="3D204BC8" w14:textId="77777777" w:rsidR="00E122B4" w:rsidRPr="00E122B4" w:rsidRDefault="00E122B4" w:rsidP="00E122B4">
      <w:p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по теме "работа с классификацией видов тестирования" были получены следующие выводы:</w:t>
      </w:r>
    </w:p>
    <w:p w14:paraId="1B07FAA5" w14:textId="77777777" w:rsidR="00E122B4" w:rsidRPr="00E122B4" w:rsidRDefault="00E122B4" w:rsidP="00E122B4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Понимание классификации тестирования:</w:t>
      </w:r>
      <w:r w:rsidRPr="00E122B4">
        <w:rPr>
          <w:rFonts w:ascii="Times New Roman" w:hAnsi="Times New Roman" w:cs="Times New Roman"/>
          <w:sz w:val="28"/>
          <w:szCs w:val="28"/>
        </w:rPr>
        <w:t xml:space="preserve"> Разбиение тестирования на виды, типы, методы и уровни позволяет систематизировать процесс тестирования и увеличить его эффективность. Каждый элемент классификации имеет свои особенности и применим в определенных ситуациях.</w:t>
      </w:r>
    </w:p>
    <w:p w14:paraId="1C274E41" w14:textId="77777777" w:rsidR="00E122B4" w:rsidRPr="00E122B4" w:rsidRDefault="00E122B4" w:rsidP="00E122B4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Применение на практике: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Применение различных видов, типов, методов и уровней тестирования к выбранному программному проекту "Online </w:t>
      </w:r>
      <w:proofErr w:type="spellStart"/>
      <w:r w:rsidRPr="00E122B4">
        <w:rPr>
          <w:rFonts w:ascii="Times New Roman" w:hAnsi="Times New Roman" w:cs="Times New Roman"/>
          <w:sz w:val="28"/>
          <w:szCs w:val="28"/>
        </w:rPr>
        <w:t>Bookstore</w:t>
      </w:r>
      <w:proofErr w:type="spellEnd"/>
      <w:r w:rsidRPr="00E122B4">
        <w:rPr>
          <w:rFonts w:ascii="Times New Roman" w:hAnsi="Times New Roman" w:cs="Times New Roman"/>
          <w:sz w:val="28"/>
          <w:szCs w:val="28"/>
        </w:rPr>
        <w:t>" позволило понять, какие аспекты разработки и тестирования необходимо учитывать для обеспечения качества программного продукта.</w:t>
      </w:r>
    </w:p>
    <w:p w14:paraId="2AF1E3F0" w14:textId="77777777" w:rsidR="00E122B4" w:rsidRPr="00E122B4" w:rsidRDefault="00E122B4" w:rsidP="00E122B4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Выявление дефектов: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Проведенное тестирование позволило выявить различные дефекты и проблемы в работе программного продукта. Каждый </w:t>
      </w:r>
      <w:r w:rsidRPr="00E122B4">
        <w:rPr>
          <w:rFonts w:ascii="Times New Roman" w:hAnsi="Times New Roman" w:cs="Times New Roman"/>
          <w:sz w:val="28"/>
          <w:szCs w:val="28"/>
        </w:rPr>
        <w:lastRenderedPageBreak/>
        <w:t>вид тестирования выявил свои особенные дефекты, что подчеркивает важность комплексного подхода к тестированию.</w:t>
      </w:r>
    </w:p>
    <w:p w14:paraId="1CC23D3D" w14:textId="77777777" w:rsidR="00E122B4" w:rsidRPr="00E122B4" w:rsidRDefault="00E122B4" w:rsidP="00E122B4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b/>
          <w:bCs/>
          <w:sz w:val="28"/>
          <w:szCs w:val="28"/>
        </w:rPr>
        <w:t>Необходимость комбинированного подхода</w:t>
      </w:r>
      <w:proofErr w:type="gramStart"/>
      <w:r w:rsidRPr="00E122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122B4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достижения максимальной эффективности тестирования необходимо использовать комбинацию различных видов, типов, методов и уровней тестирования. Только такой подход позволяет обеспечить полное покрытие функциональности и надежность программного продукта.</w:t>
      </w:r>
    </w:p>
    <w:p w14:paraId="62B418D6" w14:textId="77777777" w:rsidR="00E122B4" w:rsidRPr="00E122B4" w:rsidRDefault="00E122B4" w:rsidP="00E122B4">
      <w:pPr>
        <w:rPr>
          <w:rFonts w:ascii="Times New Roman" w:hAnsi="Times New Roman" w:cs="Times New Roman"/>
          <w:sz w:val="28"/>
          <w:szCs w:val="28"/>
        </w:rPr>
      </w:pPr>
      <w:r w:rsidRPr="00E122B4">
        <w:rPr>
          <w:rFonts w:ascii="Times New Roman" w:hAnsi="Times New Roman" w:cs="Times New Roman"/>
          <w:sz w:val="28"/>
          <w:szCs w:val="28"/>
        </w:rPr>
        <w:t xml:space="preserve">Итоговый анализ показывает, что осуществление тестирования программного обеспечения является неотъемлемой частью процесса разработки и обеспечивает высокий уровень качества и надежности программного продукта. Успешное применение классификации тестирования позволяет систематизировать и улучшить этот процесс, что </w:t>
      </w:r>
      <w:proofErr w:type="gramStart"/>
      <w:r w:rsidRPr="00E122B4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E122B4">
        <w:rPr>
          <w:rFonts w:ascii="Times New Roman" w:hAnsi="Times New Roman" w:cs="Times New Roman"/>
          <w:sz w:val="28"/>
          <w:szCs w:val="28"/>
        </w:rPr>
        <w:t xml:space="preserve"> способствует повышению удовлетворенности пользователей и успеху проекта.</w:t>
      </w:r>
    </w:p>
    <w:p w14:paraId="2813CD53" w14:textId="77777777" w:rsidR="00E122B4" w:rsidRPr="00E122B4" w:rsidRDefault="00E122B4" w:rsidP="00E122B4">
      <w:pPr>
        <w:rPr>
          <w:rFonts w:ascii="Times New Roman" w:hAnsi="Times New Roman" w:cs="Times New Roman"/>
          <w:sz w:val="28"/>
          <w:szCs w:val="28"/>
        </w:rPr>
      </w:pPr>
    </w:p>
    <w:sectPr w:rsidR="00E122B4" w:rsidRPr="00E122B4" w:rsidSect="00757D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732"/>
    <w:multiLevelType w:val="multilevel"/>
    <w:tmpl w:val="AEF4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12828"/>
    <w:multiLevelType w:val="multilevel"/>
    <w:tmpl w:val="A39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14CE0"/>
    <w:multiLevelType w:val="multilevel"/>
    <w:tmpl w:val="DFE0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6443C"/>
    <w:multiLevelType w:val="multilevel"/>
    <w:tmpl w:val="D26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55662"/>
    <w:multiLevelType w:val="multilevel"/>
    <w:tmpl w:val="764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16647E"/>
    <w:multiLevelType w:val="multilevel"/>
    <w:tmpl w:val="F94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5138F"/>
    <w:multiLevelType w:val="multilevel"/>
    <w:tmpl w:val="313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A81396"/>
    <w:multiLevelType w:val="multilevel"/>
    <w:tmpl w:val="4D4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8666CB"/>
    <w:multiLevelType w:val="multilevel"/>
    <w:tmpl w:val="8734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80FC6"/>
    <w:multiLevelType w:val="multilevel"/>
    <w:tmpl w:val="923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41542"/>
    <w:multiLevelType w:val="multilevel"/>
    <w:tmpl w:val="715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4F3B33"/>
    <w:multiLevelType w:val="multilevel"/>
    <w:tmpl w:val="8C6C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95FAA"/>
    <w:multiLevelType w:val="multilevel"/>
    <w:tmpl w:val="6A5A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F069E7"/>
    <w:multiLevelType w:val="multilevel"/>
    <w:tmpl w:val="0C8C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C203C"/>
    <w:multiLevelType w:val="multilevel"/>
    <w:tmpl w:val="8E1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DF2A82"/>
    <w:multiLevelType w:val="multilevel"/>
    <w:tmpl w:val="EC3A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563A6"/>
    <w:multiLevelType w:val="multilevel"/>
    <w:tmpl w:val="4B6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A65279"/>
    <w:multiLevelType w:val="multilevel"/>
    <w:tmpl w:val="874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852001"/>
    <w:multiLevelType w:val="multilevel"/>
    <w:tmpl w:val="D97C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E3843"/>
    <w:multiLevelType w:val="multilevel"/>
    <w:tmpl w:val="50A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BF7D85"/>
    <w:multiLevelType w:val="multilevel"/>
    <w:tmpl w:val="62D6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C35C6"/>
    <w:multiLevelType w:val="multilevel"/>
    <w:tmpl w:val="6334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55D02"/>
    <w:multiLevelType w:val="multilevel"/>
    <w:tmpl w:val="BEFE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5A5F65"/>
    <w:multiLevelType w:val="multilevel"/>
    <w:tmpl w:val="016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5875A2"/>
    <w:multiLevelType w:val="multilevel"/>
    <w:tmpl w:val="1ED6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615E65"/>
    <w:multiLevelType w:val="multilevel"/>
    <w:tmpl w:val="2A28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7144B3"/>
    <w:multiLevelType w:val="multilevel"/>
    <w:tmpl w:val="7B1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E82254"/>
    <w:multiLevelType w:val="multilevel"/>
    <w:tmpl w:val="745A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CA62EF"/>
    <w:multiLevelType w:val="multilevel"/>
    <w:tmpl w:val="789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4983493"/>
    <w:multiLevelType w:val="multilevel"/>
    <w:tmpl w:val="72A2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9B2DE1"/>
    <w:multiLevelType w:val="multilevel"/>
    <w:tmpl w:val="8D7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91A88"/>
    <w:multiLevelType w:val="multilevel"/>
    <w:tmpl w:val="15B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E55D70"/>
    <w:multiLevelType w:val="multilevel"/>
    <w:tmpl w:val="BFC2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900908">
    <w:abstractNumId w:val="30"/>
  </w:num>
  <w:num w:numId="2" w16cid:durableId="1917594430">
    <w:abstractNumId w:val="24"/>
  </w:num>
  <w:num w:numId="3" w16cid:durableId="2081973570">
    <w:abstractNumId w:val="32"/>
  </w:num>
  <w:num w:numId="4" w16cid:durableId="773597559">
    <w:abstractNumId w:val="0"/>
  </w:num>
  <w:num w:numId="5" w16cid:durableId="1555458655">
    <w:abstractNumId w:val="31"/>
  </w:num>
  <w:num w:numId="6" w16cid:durableId="107969084">
    <w:abstractNumId w:val="7"/>
  </w:num>
  <w:num w:numId="7" w16cid:durableId="645623698">
    <w:abstractNumId w:val="4"/>
  </w:num>
  <w:num w:numId="8" w16cid:durableId="414329435">
    <w:abstractNumId w:val="1"/>
  </w:num>
  <w:num w:numId="9" w16cid:durableId="676080778">
    <w:abstractNumId w:val="9"/>
  </w:num>
  <w:num w:numId="10" w16cid:durableId="64770156">
    <w:abstractNumId w:val="25"/>
  </w:num>
  <w:num w:numId="11" w16cid:durableId="724185883">
    <w:abstractNumId w:val="29"/>
  </w:num>
  <w:num w:numId="12" w16cid:durableId="1405299909">
    <w:abstractNumId w:val="19"/>
  </w:num>
  <w:num w:numId="13" w16cid:durableId="1765148531">
    <w:abstractNumId w:val="2"/>
  </w:num>
  <w:num w:numId="14" w16cid:durableId="998117885">
    <w:abstractNumId w:val="22"/>
  </w:num>
  <w:num w:numId="15" w16cid:durableId="1217232026">
    <w:abstractNumId w:val="17"/>
  </w:num>
  <w:num w:numId="16" w16cid:durableId="866985287">
    <w:abstractNumId w:val="23"/>
  </w:num>
  <w:num w:numId="17" w16cid:durableId="1440098367">
    <w:abstractNumId w:val="3"/>
  </w:num>
  <w:num w:numId="18" w16cid:durableId="1674141966">
    <w:abstractNumId w:val="11"/>
  </w:num>
  <w:num w:numId="19" w16cid:durableId="124082095">
    <w:abstractNumId w:val="6"/>
  </w:num>
  <w:num w:numId="20" w16cid:durableId="35085067">
    <w:abstractNumId w:val="5"/>
  </w:num>
  <w:num w:numId="21" w16cid:durableId="1068309551">
    <w:abstractNumId w:val="28"/>
  </w:num>
  <w:num w:numId="22" w16cid:durableId="1131049998">
    <w:abstractNumId w:val="26"/>
  </w:num>
  <w:num w:numId="23" w16cid:durableId="1722362087">
    <w:abstractNumId w:val="10"/>
  </w:num>
  <w:num w:numId="24" w16cid:durableId="1442647145">
    <w:abstractNumId w:val="8"/>
  </w:num>
  <w:num w:numId="25" w16cid:durableId="2083402774">
    <w:abstractNumId w:val="16"/>
  </w:num>
  <w:num w:numId="26" w16cid:durableId="2071538241">
    <w:abstractNumId w:val="27"/>
  </w:num>
  <w:num w:numId="27" w16cid:durableId="1187216557">
    <w:abstractNumId w:val="21"/>
  </w:num>
  <w:num w:numId="28" w16cid:durableId="714623479">
    <w:abstractNumId w:val="15"/>
  </w:num>
  <w:num w:numId="29" w16cid:durableId="831330914">
    <w:abstractNumId w:val="20"/>
  </w:num>
  <w:num w:numId="30" w16cid:durableId="1406955268">
    <w:abstractNumId w:val="18"/>
  </w:num>
  <w:num w:numId="31" w16cid:durableId="909272530">
    <w:abstractNumId w:val="14"/>
  </w:num>
  <w:num w:numId="32" w16cid:durableId="2109688555">
    <w:abstractNumId w:val="13"/>
  </w:num>
  <w:num w:numId="33" w16cid:durableId="5471120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27"/>
    <w:rsid w:val="00291EBB"/>
    <w:rsid w:val="003D460F"/>
    <w:rsid w:val="004622A4"/>
    <w:rsid w:val="004728CF"/>
    <w:rsid w:val="00593027"/>
    <w:rsid w:val="005D291E"/>
    <w:rsid w:val="00757D7D"/>
    <w:rsid w:val="0097020C"/>
    <w:rsid w:val="00C32691"/>
    <w:rsid w:val="00E1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44991"/>
  <w15:chartTrackingRefBased/>
  <w15:docId w15:val="{17FA0011-B2C4-494B-91C2-EC40E853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3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3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30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0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0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30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30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30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3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3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3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3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30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30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30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3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30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3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8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3478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9363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5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266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 Радченко</cp:lastModifiedBy>
  <cp:revision>2</cp:revision>
  <dcterms:created xsi:type="dcterms:W3CDTF">2024-05-16T13:37:00Z</dcterms:created>
  <dcterms:modified xsi:type="dcterms:W3CDTF">2024-05-16T13:37:00Z</dcterms:modified>
</cp:coreProperties>
</file>