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7476" w14:textId="602A0C50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 xml:space="preserve">Meeting 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Minutes from Session 01.</w:t>
      </w:r>
    </w:p>
    <w:p w14:paraId="111795B5" w14:textId="18D500C9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The first “Introductory”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meeting of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RMIT-IIT-A2-Group#10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was held on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03/01/2021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via MS Teams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. It began at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6pm EST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was called by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Mathew Lawton who was the 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chairperson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for this meeting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, with 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Mathew Lawton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as scribe</w:t>
      </w: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for meeting minutes</w:t>
      </w: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 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Meeting was recorded by Elisha Rackley.</w:t>
      </w:r>
    </w:p>
    <w:p w14:paraId="50D6F521" w14:textId="681A2F08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Attendees</w:t>
      </w:r>
      <w:r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 xml:space="preserve"> - 4/4</w:t>
      </w:r>
    </w:p>
    <w:p w14:paraId="6186CB8D" w14:textId="1FD3FDE5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Elisha Rackley, Fletcher Petersen, Jarrod Petersen, Mathew Lawton.</w:t>
      </w:r>
    </w:p>
    <w:p w14:paraId="0B3BD4E4" w14:textId="1A51100D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No guests attended this meeting.</w:t>
      </w:r>
    </w:p>
    <w:p w14:paraId="1162DB30" w14:textId="6906C859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There were no team members who did not attend.</w:t>
      </w:r>
    </w:p>
    <w:p w14:paraId="187F884C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Topics/Presentations</w:t>
      </w:r>
    </w:p>
    <w:p w14:paraId="449C30D5" w14:textId="77777777" w:rsidR="003F5860" w:rsidRPr="00E04D2E" w:rsidRDefault="003F5860" w:rsidP="00E04D2E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Group introductions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w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ere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presented by 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all members of the group.</w:t>
      </w:r>
    </w:p>
    <w:p w14:paraId="62E0D3DC" w14:textId="1B8C0F55" w:rsidR="003F5860" w:rsidRPr="00E04D2E" w:rsidRDefault="003F5860" w:rsidP="00E04D2E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Main takeaways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,</w:t>
      </w:r>
    </w:p>
    <w:p w14:paraId="6734EA65" w14:textId="04D7E180" w:rsidR="003F5860" w:rsidRPr="00E04D2E" w:rsidRDefault="003F5860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¾ of our group members are on the East </w:t>
      </w:r>
      <w:r w:rsidR="00E04D2E"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Coast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of Aus</w:t>
      </w:r>
      <w:r w:rsidR="00E04D2E"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. (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NSW and Canberra)</w:t>
      </w:r>
    </w:p>
    <w:p w14:paraId="28A6A48B" w14:textId="370903CE" w:rsidR="003F5860" w:rsidRPr="00E04D2E" w:rsidRDefault="003F5860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Presentation of </w:t>
      </w:r>
      <w:r w:rsidR="00E04D2E"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everyone’s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Assignment 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1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and project ideas.</w:t>
      </w:r>
    </w:p>
    <w:p w14:paraId="26B1A351" w14:textId="393BDB22" w:rsidR="003F5860" w:rsidRDefault="003F5860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Confirm</w:t>
      </w:r>
      <w:r w:rsidR="00E04D2E"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ed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time and scheduled</w:t>
      </w:r>
      <w:r w:rsid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in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 by Elisha for our second group meeting.</w:t>
      </w:r>
    </w:p>
    <w:p w14:paraId="0E3918D7" w14:textId="6708E3A2" w:rsid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General discussion about RMIT and each other’s interest.</w:t>
      </w:r>
    </w:p>
    <w:p w14:paraId="2152798B" w14:textId="12F5E8BD" w:rsid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All members are open to flexibility regarding time frames for meetings.</w:t>
      </w:r>
    </w:p>
    <w:p w14:paraId="7EEE4D02" w14:textId="2E32DE13" w:rsid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Jarrod suggested using an existing template from one of the group members assignment 1 website and implement that into the group/team website.</w:t>
      </w:r>
    </w:p>
    <w:p w14:paraId="707E4508" w14:textId="6B7430E2" w:rsid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Next Chairperson is Elisha Rackley as per volunteer.</w:t>
      </w:r>
    </w:p>
    <w:p w14:paraId="638444A3" w14:textId="62451DD8" w:rsidR="00E04D2E" w:rsidRPr="00E04D2E" w:rsidRDefault="00E04D2E" w:rsidP="00E04D2E">
      <w:pPr>
        <w:pStyle w:val="ListParagraph"/>
        <w:numPr>
          <w:ilvl w:val="0"/>
          <w:numId w:val="3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Next group meeting to be held on 05/01/2021.</w:t>
      </w:r>
    </w:p>
    <w:p w14:paraId="2FF5247A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</w:p>
    <w:p w14:paraId="662C8665" w14:textId="77777777" w:rsidR="003F5860" w:rsidRPr="003F5860" w:rsidRDefault="003F5860" w:rsidP="003F5860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b/>
          <w:bCs/>
          <w:color w:val="1F2933"/>
          <w:sz w:val="24"/>
          <w:szCs w:val="24"/>
          <w:lang w:eastAsia="en-AU"/>
        </w:rPr>
        <w:t>Follow-up Tasks</w:t>
      </w:r>
    </w:p>
    <w:p w14:paraId="3302E785" w14:textId="77777777" w:rsidR="00E04D2E" w:rsidRDefault="003F5860" w:rsidP="00E04D2E">
      <w:pPr>
        <w:spacing w:before="180" w:after="180" w:line="240" w:lineRule="auto"/>
        <w:ind w:left="720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3F5860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 xml:space="preserve">Task: </w:t>
      </w:r>
    </w:p>
    <w:p w14:paraId="0F4665BB" w14:textId="77777777" w:rsidR="00E04D2E" w:rsidRPr="00E04D2E" w:rsidRDefault="00E04D2E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Get Familiar with MS Teams.</w:t>
      </w:r>
    </w:p>
    <w:p w14:paraId="16164FC3" w14:textId="77777777" w:rsidR="00E04D2E" w:rsidRDefault="00E04D2E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Jump into some discussions in the MS Teams group.</w:t>
      </w:r>
    </w:p>
    <w:p w14:paraId="45E915D0" w14:textId="77777777" w:rsidR="00E04D2E" w:rsidRPr="00E04D2E" w:rsidRDefault="00E04D2E" w:rsidP="00E04D2E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Read through other members of the group Assignment 1 and project ideas.</w:t>
      </w:r>
    </w:p>
    <w:p w14:paraId="08B17AC8" w14:textId="7ED42826" w:rsidR="00E04D2E" w:rsidRPr="00E04D2E" w:rsidRDefault="00E04D2E" w:rsidP="00A334D3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</w:pPr>
      <w:r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t>Stay calm.</w:t>
      </w:r>
      <w:r w:rsidRPr="00E04D2E">
        <w:rPr>
          <w:rFonts w:ascii="Helvetica" w:eastAsia="Times New Roman" w:hAnsi="Helvetica" w:cs="Helvetica"/>
          <w:color w:val="1F2933"/>
          <w:sz w:val="24"/>
          <w:szCs w:val="24"/>
          <w:lang w:eastAsia="en-AU"/>
        </w:rPr>
        <w:br/>
      </w:r>
    </w:p>
    <w:sectPr w:rsidR="00E04D2E" w:rsidRPr="00E0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624FB"/>
    <w:multiLevelType w:val="hybridMultilevel"/>
    <w:tmpl w:val="DB40E50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95575"/>
    <w:multiLevelType w:val="hybridMultilevel"/>
    <w:tmpl w:val="704EFB9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36CC"/>
    <w:multiLevelType w:val="multilevel"/>
    <w:tmpl w:val="E1F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60"/>
    <w:rsid w:val="001705F7"/>
    <w:rsid w:val="003F5860"/>
    <w:rsid w:val="00D161DA"/>
    <w:rsid w:val="00E0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F2FC"/>
  <w15:chartTrackingRefBased/>
  <w15:docId w15:val="{D81BC40E-A988-42E7-B32B-B6E459EC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F5860"/>
    <w:rPr>
      <w:b/>
      <w:bCs/>
    </w:rPr>
  </w:style>
  <w:style w:type="paragraph" w:styleId="ListParagraph">
    <w:name w:val="List Paragraph"/>
    <w:basedOn w:val="Normal"/>
    <w:uiPriority w:val="34"/>
    <w:qFormat/>
    <w:rsid w:val="00E0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lawton</dc:creator>
  <cp:keywords/>
  <dc:description/>
  <cp:lastModifiedBy>mathew lawton</cp:lastModifiedBy>
  <cp:revision>1</cp:revision>
  <dcterms:created xsi:type="dcterms:W3CDTF">2021-01-03T09:19:00Z</dcterms:created>
  <dcterms:modified xsi:type="dcterms:W3CDTF">2021-01-04T03:33:00Z</dcterms:modified>
</cp:coreProperties>
</file>