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lang w:val="ru-RU"/>
        </w:rPr>
      </w:pPr>
      <w:r>
        <w:rPr>
          <w:b/>
          <w:bCs/>
          <w:lang w:val="ru-RU"/>
        </w:rPr>
        <w:t>Выпускники 2021</w:t>
      </w:r>
    </w:p>
    <w:p>
      <w:pPr>
        <w:rPr>
          <w:b/>
          <w:bCs/>
        </w:rPr>
      </w:pPr>
    </w:p>
    <w:p>
      <w:pPr>
        <w:rPr>
          <w:i/>
          <w:iCs/>
        </w:rPr>
      </w:pPr>
      <w:bookmarkStart w:id="0" w:name="_GoBack"/>
      <w:r>
        <w:rPr>
          <w:i/>
          <w:iCs/>
        </w:rPr>
        <w:t>Гаврилова Елизавета</w:t>
      </w:r>
    </w:p>
    <w:p>
      <w:r>
        <w:t>Участник 7 экспедиций Лаборатории экологии морского бентоса (гидробиологии). Автор 4 исследовательских работ. Автор публикаций в сборниках материалов XXIV и XXV конференции старшеклассников по биологии «Учёные будущего» Участник всероссийской научной конференции с международным участием</w:t>
      </w:r>
    </w:p>
    <w:p>
      <w:r>
        <w:t>«Моллюски: биология, экология, эволюция и формирование малакофаун» в 2019 г.. Победитель научно-практической конференции старшеклассников «Шаги в науку XXI век». Лауреат городского</w:t>
      </w:r>
      <w:bookmarkEnd w:id="0"/>
      <w:r>
        <w:t xml:space="preserve"> конкурса «Учёные будущего». Участник международной научной конференции школьников «Сахаровские чтения». Двукратный дипломант третьей степени городской олимпиады по биологии. Двукратный призёр муниципального этпа всероссийской олимпиады школьников по биологии. Победитель муниципального этапа всероссийской олимпиады школьников по экологии. Дипломант второй степени турнира юных биологов. </w:t>
      </w:r>
    </w:p>
    <w:p/>
    <w:p>
      <w:r>
        <w:t>Курсы:</w:t>
      </w:r>
    </w:p>
    <w:p>
      <w:r>
        <w:t>Зоология позвоночных</w:t>
      </w:r>
    </w:p>
    <w:p>
      <w:pPr>
        <w:rPr>
          <w:b/>
          <w:bCs/>
        </w:rPr>
      </w:pPr>
    </w:p>
    <w:p>
      <w:pPr>
        <w:rPr>
          <w:i/>
          <w:iCs/>
        </w:rPr>
      </w:pPr>
      <w:r>
        <w:rPr>
          <w:i/>
          <w:iCs/>
        </w:rPr>
        <w:t>Громова Варвара</w:t>
      </w:r>
    </w:p>
    <w:p>
      <w:r>
        <w:t>Участник 1 экспедиции Лаборатории экологии морского бентоса (гидробиологии). Автор 1 исследовательской работы. Финалист олимпиады кружкового движения НТИ. Победитель Санкт-Петербургского турнира юных биологов.</w:t>
      </w:r>
    </w:p>
    <w:p/>
    <w:p>
      <w:pPr>
        <w:rPr>
          <w:i/>
          <w:iCs/>
        </w:rPr>
      </w:pPr>
      <w:r>
        <w:rPr>
          <w:i/>
          <w:iCs/>
        </w:rPr>
        <w:t>Малашичева Елизавета</w:t>
      </w:r>
    </w:p>
    <w:p>
      <w:r>
        <w:t>Участник 2 экспедиций Лаборатории экологии морского бентоса (гидробиологии). Автор научной статьи в русском орнитологическом журнале. Автор 3 научно-исследовательских работ. Призёр городской олимпиады школьников. Трёхкратный призёр районного этапа Всероссийской олимпиады школьников по биологии. Призёр городского конкурса «Биопрактикум». Победитель городского конкурса «Мир профессий». Участник научной конференции «Учёные будущего». Финалист конкурса «Познаем Россию и мир с русским географическим обществом».</w:t>
      </w:r>
    </w:p>
    <w:p/>
    <w:p>
      <w:pPr>
        <w:rPr>
          <w:i/>
          <w:iCs/>
        </w:rPr>
      </w:pPr>
      <w:r>
        <w:rPr>
          <w:i/>
          <w:iCs/>
        </w:rPr>
        <w:t>Паршина Есения</w:t>
      </w:r>
    </w:p>
    <w:p>
      <w:r>
        <w:t xml:space="preserve">Участник 1 экспедиции  Лаборатории экологии морского бентоса (гидробиологии). Автор 4 научно-исследовательских  работ. Лауреат  научной  конференции «неделя мозга». Лауреат городского конкурса «Ученые будущего».  Призёр кружковой олимпиады нти по профилю геномное редактирование. Призёр городской олимпиады по биологии. Участник молекулярной школы. </w:t>
      </w:r>
    </w:p>
    <w:p/>
    <w:p>
      <w:pPr>
        <w:rPr>
          <w:i/>
          <w:iCs/>
        </w:rPr>
      </w:pPr>
      <w:r>
        <w:rPr>
          <w:i/>
          <w:iCs/>
        </w:rPr>
        <w:t xml:space="preserve">Юрков Глеб </w:t>
      </w:r>
    </w:p>
    <w:p>
      <w:r>
        <w:t>Участник 1 экспедиции Лаборатории экологии морского бентоса (гидробиологии). Автор 1 научно-исследовательской работы. Дипломант третьей степени всероссийского «Балтийского научно-инженерного конкурса» 2020 года. Победитель районного этапа ВОШ по биологии 2018 года.</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AF"/>
    <w:rsid w:val="00005059"/>
    <w:rsid w:val="00085743"/>
    <w:rsid w:val="000C0ECB"/>
    <w:rsid w:val="001162AB"/>
    <w:rsid w:val="001233AA"/>
    <w:rsid w:val="00147E4E"/>
    <w:rsid w:val="001A6311"/>
    <w:rsid w:val="001B4A6C"/>
    <w:rsid w:val="001C52FD"/>
    <w:rsid w:val="001C6678"/>
    <w:rsid w:val="001D2126"/>
    <w:rsid w:val="00211DB4"/>
    <w:rsid w:val="0022702E"/>
    <w:rsid w:val="00295455"/>
    <w:rsid w:val="002978FD"/>
    <w:rsid w:val="002A6E26"/>
    <w:rsid w:val="002E3C5F"/>
    <w:rsid w:val="002F2227"/>
    <w:rsid w:val="003977DD"/>
    <w:rsid w:val="003C69FD"/>
    <w:rsid w:val="003E6CE2"/>
    <w:rsid w:val="004221B7"/>
    <w:rsid w:val="00426013"/>
    <w:rsid w:val="004A0F08"/>
    <w:rsid w:val="004C76D8"/>
    <w:rsid w:val="00513512"/>
    <w:rsid w:val="005E50DA"/>
    <w:rsid w:val="006017E4"/>
    <w:rsid w:val="0065485C"/>
    <w:rsid w:val="006B027A"/>
    <w:rsid w:val="007260B6"/>
    <w:rsid w:val="0074058F"/>
    <w:rsid w:val="00811BD6"/>
    <w:rsid w:val="00820CF0"/>
    <w:rsid w:val="00841F99"/>
    <w:rsid w:val="00854C2B"/>
    <w:rsid w:val="00855E50"/>
    <w:rsid w:val="00864745"/>
    <w:rsid w:val="0089665D"/>
    <w:rsid w:val="0097492D"/>
    <w:rsid w:val="009C669D"/>
    <w:rsid w:val="009E1E0A"/>
    <w:rsid w:val="00A11972"/>
    <w:rsid w:val="00A24A9D"/>
    <w:rsid w:val="00A66C47"/>
    <w:rsid w:val="00A85F96"/>
    <w:rsid w:val="00B23223"/>
    <w:rsid w:val="00B24EE0"/>
    <w:rsid w:val="00C1008C"/>
    <w:rsid w:val="00C5620B"/>
    <w:rsid w:val="00C66608"/>
    <w:rsid w:val="00CB09A1"/>
    <w:rsid w:val="00CC2573"/>
    <w:rsid w:val="00CC7577"/>
    <w:rsid w:val="00D303C4"/>
    <w:rsid w:val="00DB17AF"/>
    <w:rsid w:val="00DC5263"/>
    <w:rsid w:val="00DC6D28"/>
    <w:rsid w:val="00DE6B1E"/>
    <w:rsid w:val="00DF0F5F"/>
    <w:rsid w:val="00EF2931"/>
    <w:rsid w:val="00F2477B"/>
    <w:rsid w:val="00F437CE"/>
    <w:rsid w:val="00FA66EC"/>
    <w:rsid w:val="00FB001D"/>
    <w:rsid w:val="14AB42D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276" w:lineRule="auto"/>
    </w:pPr>
    <w:rPr>
      <w:rFonts w:ascii="Arial" w:hAnsi="Arial" w:eastAsia="Arial" w:cs="Arial"/>
      <w:sz w:val="22"/>
      <w:szCs w:val="22"/>
      <w:lang w:val="ru" w:eastAsia="ru-RU"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Title"/>
    <w:basedOn w:val="1"/>
    <w:next w:val="1"/>
    <w:qFormat/>
    <w:uiPriority w:val="10"/>
    <w:pPr>
      <w:keepNext/>
      <w:keepLines/>
      <w:spacing w:after="60"/>
    </w:pPr>
    <w:rPr>
      <w:sz w:val="52"/>
      <w:szCs w:val="52"/>
    </w:rPr>
  </w:style>
  <w:style w:type="paragraph" w:styleId="11">
    <w:name w:val="Subtitle"/>
    <w:basedOn w:val="1"/>
    <w:next w:val="1"/>
    <w:qFormat/>
    <w:uiPriority w:val="11"/>
    <w:pPr>
      <w:keepNext/>
      <w:keepLines/>
      <w:spacing w:after="320"/>
    </w:pPr>
    <w:rPr>
      <w:color w:val="666666"/>
      <w:sz w:val="30"/>
      <w:szCs w:val="30"/>
    </w:rPr>
  </w:style>
  <w:style w:type="table" w:customStyle="1" w:styleId="12">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347</Words>
  <Characters>1984</Characters>
  <Lines>16</Lines>
  <Paragraphs>4</Paragraphs>
  <TotalTime>4</TotalTime>
  <ScaleCrop>false</ScaleCrop>
  <LinksUpToDate>false</LinksUpToDate>
  <CharactersWithSpaces>2327</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2021-05-15T09:37:00Z</dcterms:created>
  <dc:creator>Vadim Khaitov</dc:creator>
  <cp:lastModifiedBy>Vadim Khaitov</cp:lastModifiedBy>
  <dcterms:modified xsi:type="dcterms:W3CDTF">2021-05-15T10:21:22Z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