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Памятка педагогу дополнительного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2020-2021 учебный год.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Заполнение разными чернилами или карандашом   - </w:t>
      </w:r>
      <w:r>
        <w:rPr>
          <w:rFonts w:cs="Times New Roman" w:ascii="Times New Roman" w:hAnsi="Times New Roman"/>
          <w:b/>
          <w:sz w:val="24"/>
          <w:szCs w:val="24"/>
        </w:rPr>
        <w:t>не допускаются!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Исправления, зачеркивание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 допускаются!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Списочный состав учащихся в журнале </w:t>
      </w:r>
      <w:r>
        <w:rPr>
          <w:rFonts w:cs="Times New Roman" w:ascii="Times New Roman" w:hAnsi="Times New Roman"/>
          <w:b/>
          <w:sz w:val="24"/>
          <w:szCs w:val="24"/>
        </w:rPr>
        <w:t>должен</w:t>
      </w:r>
      <w:r>
        <w:rPr>
          <w:rFonts w:cs="Times New Roman" w:ascii="Times New Roman" w:hAnsi="Times New Roman"/>
          <w:sz w:val="24"/>
          <w:szCs w:val="24"/>
        </w:rPr>
        <w:t xml:space="preserve"> совпадать с договорной базой Учреждения и списками о зачислении.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Сведения о родителях заполняются корректно и </w:t>
      </w:r>
      <w:r>
        <w:rPr>
          <w:rFonts w:cs="Times New Roman" w:ascii="Times New Roman" w:hAnsi="Times New Roman"/>
          <w:b/>
          <w:sz w:val="24"/>
          <w:szCs w:val="24"/>
        </w:rPr>
        <w:t>полностью</w:t>
      </w:r>
      <w:r>
        <w:rPr>
          <w:rFonts w:cs="Times New Roman" w:ascii="Times New Roman" w:hAnsi="Times New Roman"/>
          <w:sz w:val="24"/>
          <w:szCs w:val="24"/>
        </w:rPr>
        <w:t>, не допускаются сокращения. Можно написать имя и отчество одного из родителей и контактный телефон.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Графа </w:t>
      </w:r>
      <w:r>
        <w:rPr>
          <w:rFonts w:cs="Times New Roman" w:ascii="Times New Roman" w:hAnsi="Times New Roman"/>
          <w:b/>
          <w:sz w:val="24"/>
          <w:szCs w:val="24"/>
        </w:rPr>
        <w:t>«Зачислен»</w:t>
      </w:r>
      <w:r>
        <w:rPr>
          <w:rFonts w:cs="Times New Roman" w:ascii="Times New Roman" w:hAnsi="Times New Roman"/>
          <w:sz w:val="24"/>
          <w:szCs w:val="24"/>
        </w:rPr>
        <w:t xml:space="preserve"> заполняется следующим образом.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Для </w:t>
      </w:r>
      <w:r>
        <w:rPr>
          <w:rFonts w:cs="Times New Roman" w:ascii="Times New Roman" w:hAnsi="Times New Roman"/>
          <w:b/>
          <w:sz w:val="24"/>
          <w:szCs w:val="24"/>
        </w:rPr>
        <w:t>1-го года обучения</w:t>
      </w:r>
      <w:r>
        <w:rPr>
          <w:rFonts w:cs="Times New Roman" w:ascii="Times New Roman" w:hAnsi="Times New Roman"/>
          <w:sz w:val="24"/>
          <w:szCs w:val="24"/>
        </w:rPr>
        <w:t xml:space="preserve"> – ставится дата зачисления, которая указана в Приказе по ГБНОУ «СПб ГДТЮ» «О зачислении обучающихся в детские объединения»; </w:t>
      </w:r>
      <w:r>
        <w:rPr>
          <w:rFonts w:cs="Times New Roman" w:ascii="Times New Roman" w:hAnsi="Times New Roman"/>
          <w:b/>
          <w:bCs/>
          <w:sz w:val="24"/>
          <w:szCs w:val="24"/>
        </w:rPr>
        <w:t>В этом году 10.09.2020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Для </w:t>
      </w:r>
      <w:r>
        <w:rPr>
          <w:rFonts w:cs="Times New Roman" w:ascii="Times New Roman" w:hAnsi="Times New Roman"/>
          <w:b/>
          <w:sz w:val="24"/>
          <w:szCs w:val="24"/>
        </w:rPr>
        <w:t xml:space="preserve">2-го и последующих лет обучения  - </w:t>
      </w:r>
      <w:r>
        <w:rPr>
          <w:rFonts w:cs="Times New Roman" w:ascii="Times New Roman" w:hAnsi="Times New Roman"/>
          <w:b/>
          <w:sz w:val="24"/>
          <w:szCs w:val="24"/>
          <w:highlight w:val="yellow"/>
          <w:u w:val="single"/>
        </w:rPr>
        <w:t>01.09.2020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Графа</w:t>
      </w:r>
      <w:r>
        <w:rPr>
          <w:rFonts w:cs="Times New Roman" w:ascii="Times New Roman" w:hAnsi="Times New Roman"/>
          <w:b/>
          <w:sz w:val="24"/>
          <w:szCs w:val="24"/>
        </w:rPr>
        <w:t xml:space="preserve"> «Выбыл» </w:t>
      </w:r>
      <w:r>
        <w:rPr>
          <w:rFonts w:cs="Times New Roman" w:ascii="Times New Roman" w:hAnsi="Times New Roman"/>
          <w:sz w:val="24"/>
          <w:szCs w:val="24"/>
        </w:rPr>
        <w:t xml:space="preserve">заполняется в случае отчисления учащегося из коллектива, с </w:t>
      </w:r>
      <w:r>
        <w:rPr>
          <w:rFonts w:cs="Times New Roman" w:ascii="Times New Roman" w:hAnsi="Times New Roman"/>
          <w:b/>
          <w:sz w:val="24"/>
          <w:szCs w:val="24"/>
        </w:rPr>
        <w:t>обязательным</w:t>
      </w:r>
      <w:r>
        <w:rPr>
          <w:rFonts w:cs="Times New Roman" w:ascii="Times New Roman" w:hAnsi="Times New Roman"/>
          <w:sz w:val="24"/>
          <w:szCs w:val="24"/>
        </w:rPr>
        <w:t xml:space="preserve"> указанием № Приказа по Учреждению и датой отчисления.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каждый месяц в журнале отводится отдельная страница.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При заполнении содержания занятий: </w:t>
      </w:r>
      <w:r>
        <w:rPr>
          <w:rFonts w:cs="Times New Roman" w:ascii="Times New Roman" w:hAnsi="Times New Roman"/>
          <w:b/>
          <w:bCs/>
          <w:sz w:val="24"/>
          <w:szCs w:val="24"/>
        </w:rPr>
        <w:t>сокращения слов не допускаются.</w:t>
      </w:r>
      <w:r>
        <w:rPr>
          <w:rFonts w:cs="Times New Roman" w:ascii="Times New Roman" w:hAnsi="Times New Roman"/>
          <w:sz w:val="24"/>
          <w:szCs w:val="24"/>
        </w:rPr>
        <w:t xml:space="preserve"> Пишем слово в слово, что в КТП, то и в журнал.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Напоминание!!!</w:t>
      </w:r>
      <w:r>
        <w:rPr>
          <w:rFonts w:cs="Times New Roman" w:ascii="Times New Roman" w:hAnsi="Times New Roman"/>
          <w:sz w:val="24"/>
          <w:szCs w:val="24"/>
        </w:rPr>
        <w:t xml:space="preserve"> Инструктажи по технике безопасности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Обязательные инструктажи, они заполняются в журнале на странице Учет посещаемости по технике безопасности.</w:t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ind w:left="0" w:right="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Сентябрь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Правила внутреннего распорядка для учащихся  ГБНОУ «СПБ ГДТЮ» - </w:t>
      </w:r>
      <w:r>
        <w:rPr>
          <w:rFonts w:cs="Times New Roman" w:ascii="Times New Roman" w:hAnsi="Times New Roman"/>
          <w:b/>
          <w:bCs/>
          <w:sz w:val="24"/>
          <w:szCs w:val="24"/>
        </w:rPr>
        <w:t>заполняется в первый день занятий.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в Учреждении;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поведения в условиях чрезвычайных ситуаций социального характера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пожарной безопасности, правила электробезопасности;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Правила дорожно-транспортной безопасности </w:t>
      </w:r>
      <w:r>
        <w:rPr>
          <w:rFonts w:cs="Times New Roman" w:ascii="Times New Roman" w:hAnsi="Times New Roman"/>
          <w:b/>
          <w:bCs/>
          <w:sz w:val="24"/>
          <w:szCs w:val="24"/>
        </w:rPr>
        <w:t>с 21-25 сентября !!!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Октябрь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 Правила поведения на территории Учреждения в зимне-осенний период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Инструктаж «Противодействие распространению вирусных инфекций»</w:t>
      </w:r>
    </w:p>
    <w:p>
      <w:pPr>
        <w:pStyle w:val="ListParagraph"/>
        <w:ind w:left="0" w:right="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Декабрь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на водоемах в  каникулярный период;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 во время массовых и зрелищных мероприятий.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</w:t>
      </w:r>
      <w:r>
        <w:rPr/>
        <w:t>Профилактический инструктаж "Безопасные каникулы",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Январь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 Повторный инструктаж.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Правила внутреннего распорядка для учащихся  ГБНОУ «СПБ   ГДТЮ»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Повторный инструктаж.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Правила поведения в условиях чрезвычайных ситуаций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социального характера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Повторный инструктаж. </w:t>
      </w:r>
      <w:r>
        <w:rPr>
          <w:rFonts w:cs="Times New Roman" w:ascii="Times New Roman" w:hAnsi="Times New Roman"/>
          <w:sz w:val="24"/>
          <w:szCs w:val="24"/>
        </w:rPr>
        <w:t xml:space="preserve">Правила пожарной безопасности;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Повторный инструктаж.</w:t>
      </w:r>
      <w:r>
        <w:rPr>
          <w:rFonts w:cs="Times New Roman" w:ascii="Times New Roman" w:hAnsi="Times New Roman"/>
          <w:sz w:val="24"/>
          <w:szCs w:val="24"/>
        </w:rPr>
        <w:t xml:space="preserve"> Правила электробезопасности;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дорожно-транспортной 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Повторные инструктажи: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поведения во время экскурсии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(если есть экскурсии), 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поведения во время загородного выезда.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(если есть выезды).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Правила поведения на водоёмах в осенне-зимне-весенний период.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Безопасное катание с горок.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 мерах безопасности в зимний период.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Февраль</w:t>
      </w:r>
    </w:p>
    <w:p>
      <w:pPr>
        <w:pStyle w:val="ListParagraph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Профилактика гриппа и ОРВИ;</w:t>
      </w:r>
    </w:p>
    <w:p>
      <w:pPr>
        <w:pStyle w:val="ListParagraph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ind w:left="0" w:right="0" w:hanging="0"/>
        <w:jc w:val="center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Март</w:t>
      </w:r>
    </w:p>
    <w:p>
      <w:pPr>
        <w:pStyle w:val="ListParagraph"/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Инструктаж по Приказу № 629-ОД от 11.03.2021</w:t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Правила поведения на территории Учреждения в зимне-весенний период;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Правила безопасного поведения на водоемах.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-При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Апрель</w:t>
      </w:r>
    </w:p>
    <w:p>
      <w:pPr>
        <w:pStyle w:val="ListParagraph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-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Инструктаж по Приказу № 629-ОД от 11.03.2021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-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Май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Инструктаж Правила поведения на водоемах во время летних каникул.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-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spacing w:before="0" w:after="20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WW8Num2z0">
    <w:name w:val="WW8Num2z0"/>
    <w:qFormat/>
    <w:rPr>
      <w:rFonts w:ascii="Times New Roman" w:hAnsi="Times New Roman" w:cs="Times New Roman"/>
      <w:b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 LibreOffice_project/00m0$Build-3</Application>
  <Pages>2</Pages>
  <Words>545</Words>
  <Characters>3398</Characters>
  <CharactersWithSpaces>3955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2021-02-02T15:52:19Z</dcterms:created>
  <dc:creator/>
  <dc:description/>
  <dc:language>ru-RU</dc:language>
  <cp:lastModifiedBy/>
  <dcterms:modified xsi:type="dcterms:W3CDTF">2021-04-17T17:09:48Z</dcterms:modified>
  <cp:revision>2</cp:revision>
  <dc:subject/>
  <dc:title/>
</cp:coreProperties>
</file>