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«Клуб естествоиспытателей»</w:t>
      </w:r>
      <w:r>
        <w:br w:type="textWrapping"/>
      </w:r>
      <w:r>
        <w:rPr>
          <w:b/>
        </w:rPr>
        <w:t>на 2019 / 2020 учебный год</w:t>
      </w:r>
      <w:r>
        <w:br w:type="textWrapping"/>
      </w:r>
      <w:r>
        <w:rPr>
          <w:b/>
        </w:rPr>
        <w:t>группа 1 года обучения</w:t>
      </w:r>
    </w:p>
    <w:p>
      <w:r>
        <w:br w:type="textWrapping"/>
      </w:r>
      <w:bookmarkStart w:id="0" w:name="_GoBack"/>
    </w:p>
    <w:bookmarkEnd w:id="0"/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W w:w="436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W w:w="80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W w:w="94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W w:w="1189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W w:w="107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W w:w="73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Вводное занятие: Современная биология, за пределами школьной программы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Предмет и методы экологии. Определение экологии как науки.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Экологический фактор и его действие.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об ограничивающем факторе, закон Либиха, закон Шелфорда.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Классификация экологических факторов.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Понятие о популяции. Типы популяционных группировок.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Динамика популяций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Межвидовые и внутривидовые взаимоотношения и их классификация.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Конкуренция, хищничество (Модель Вольтерра-Лотки).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Теория конкуренции в свете представлений об экологической нише. Закон конкурентного вытеснения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Симбиоз и его разновидности.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Структура биогеоценоза с точки зрения теории экологической ниши.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Продукция и продуктивност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таксоны и принципы их наименования.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Паразитические простейшие их жизненные циклы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Происхождение многоклеточных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Губки. Изучение препаратов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Жизненые циклы кишечнополостных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Жизненные циклы паразитических червей. Изучение препаратов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Строение аннелид. Развитие и жизненный цикл полихет.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Моллюски (общая характеристика). Изучение препаратов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Членистоногие (общая характеристика).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Низшие Хордовые. Изучение препаратов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Грибы (строение клетки)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Грибы (разнообразие жизненных циклов)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Лишайники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Система царства растений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Многообразие жизненных циклов водорослей. Изучение прерпаратов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07/04/20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Высшие растения, особенности адаптации к наземному существованию.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Мохообразные. Жизненный цикл мхов и печеночников.Изучение прерпаратов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Плауны, хвощи и папоротники. Равноспоровые и разноспоовые.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Голосеменные. Многообразие. Жизненный цикл и его модификации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Покрытосеменные. Многообразие. Жизненный цикл.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Итоговый тест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/>
        </w:tc>
        <w:tc>
          <w:tcPr>
            <w:tcW w:w="4366" w:type="dxa"/>
          </w:tcPr>
          <w:p>
            <w:pPr>
              <w:jc w:val="left"/>
            </w:pPr>
            <w:r>
              <w:t>ВСЕГО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102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67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1070" w:type="dxa"/>
          </w:tcPr>
          <w:p/>
        </w:tc>
        <w:tc>
          <w:tcPr>
            <w:tcW w:w="734" w:type="dxa"/>
          </w:tcPr>
          <w:p/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7FBBDE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295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2019-10-15T16:54:00Z</dcterms:created>
  <dc:creator>vm</dc:creator>
  <cp:lastModifiedBy>vm</cp:lastModifiedBy>
  <dcterms:modified xsi:type="dcterms:W3CDTF">2019-10-15T16:55:32Z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