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92" w:rsidRDefault="00436992">
      <w:pPr>
        <w:jc w:val="right"/>
      </w:pPr>
    </w:p>
    <w:p w:rsidR="00436992" w:rsidRDefault="00A52042">
      <w:pPr>
        <w:rPr>
          <w:b/>
        </w:rPr>
      </w:pPr>
      <w:r>
        <w:rPr>
          <w:b/>
        </w:rPr>
        <w:t>КАЛЕНДАРНО-ТЕМАТИЧЕСКИЙ ПЛАН</w:t>
      </w:r>
      <w:r>
        <w:br/>
      </w:r>
      <w:r>
        <w:rPr>
          <w:b/>
        </w:rPr>
        <w:t>Дополнительной общеобразовательной </w:t>
      </w:r>
      <w:r>
        <w:rPr>
          <w:b/>
        </w:rPr>
        <w:t xml:space="preserve"> программы</w:t>
      </w:r>
      <w:r>
        <w:br/>
      </w:r>
      <w:r>
        <w:rPr>
          <w:b/>
        </w:rPr>
        <w:t>«Биология</w:t>
      </w:r>
      <w:r>
        <w:rPr>
          <w:b/>
        </w:rPr>
        <w:t>»</w:t>
      </w:r>
      <w:r>
        <w:br/>
      </w:r>
      <w:r>
        <w:rPr>
          <w:b/>
        </w:rPr>
        <w:t>на 2019 / 2019</w:t>
      </w:r>
      <w:r>
        <w:rPr>
          <w:b/>
        </w:rPr>
        <w:t xml:space="preserve"> учебный год</w:t>
      </w:r>
      <w:r>
        <w:br/>
      </w:r>
      <w:bookmarkStart w:id="0" w:name="_GoBack"/>
      <w:bookmarkEnd w:id="0"/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174"/>
        <w:gridCol w:w="960"/>
        <w:gridCol w:w="960"/>
        <w:gridCol w:w="1189"/>
        <w:gridCol w:w="1220"/>
      </w:tblGrid>
      <w:tr w:rsidR="00423504" w:rsidRPr="00423504" w:rsidTr="00423504">
        <w:trPr>
          <w:trHeight w:val="3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№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Название раздела, темы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Всего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Теория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Практика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План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Систематика растений и животных. Построение схемы современной классификации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01.09.2020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Систематическое положение бактерий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08.09.2020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3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Многообразие высших и низших грибов. Характеристика жизненных циклов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15.09.2020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4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Система царства растений. Строение растительной клетки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22.09.2020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5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Адаптации высших растений к наземному существованию. Ткани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29.09.2020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6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Жизненный цикл и его модификации. Равноспоровые и разноспоровые растения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06.10.2020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7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Многообразие голосеменных. Растительный организм как единое целое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13.10.2020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8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Опыление и опылители. Строение цветка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20.10.2020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9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Многообразие жизненных циклов протист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27.10.2020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10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Тип Губки. Тип Кишечнополостные. Изучение строения полипов и медуз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03.11.2020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11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Тип Круглые черви. Жизненные циклы червей – паразитов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10.11.2020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12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Тип Кольчатые черви. Изучение строения полихеты, пиявки, олигохеты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17.11.2020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13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Многообразие ракообразных. Хелицеровые (Мечехвосты)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24.11.2020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14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Насекомые. Работа с коллекцией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01.12.2020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15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Итоговый контроль за первое полугодие (тест «Беспозвоночные»)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08.12.2020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16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Рыбы. Экскурсия в аквариумную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15.12.2020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17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Пресмыкающиеся и птицы. Экскурсия в мини-зоопарк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22.12.2020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18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Отличия живого от неживого. Примеры раздражимости у растений и животных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29.12.2020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19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 xml:space="preserve">Особенности питания растений. Опыты Пристли, </w:t>
            </w:r>
            <w:proofErr w:type="spellStart"/>
            <w:r w:rsidRPr="00423504">
              <w:rPr>
                <w:rFonts w:cs="Times New Roman"/>
                <w:color w:val="000000"/>
                <w:lang w:bidi="ar-SA"/>
              </w:rPr>
              <w:t>Сенебье</w:t>
            </w:r>
            <w:proofErr w:type="spellEnd"/>
            <w:r w:rsidRPr="00423504">
              <w:rPr>
                <w:rFonts w:cs="Times New Roman"/>
                <w:color w:val="000000"/>
                <w:lang w:bidi="ar-SA"/>
              </w:rPr>
              <w:t xml:space="preserve">, </w:t>
            </w:r>
            <w:proofErr w:type="spellStart"/>
            <w:r w:rsidRPr="00423504">
              <w:rPr>
                <w:rFonts w:cs="Times New Roman"/>
                <w:color w:val="000000"/>
                <w:lang w:bidi="ar-SA"/>
              </w:rPr>
              <w:t>Иогансена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05.01.2021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lastRenderedPageBreak/>
              <w:t>20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Зоны корня. Опыт, доказывающий корневое давление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12.01.2021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21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Роль кислорода в метаболизме. Сравнение фотосинтеза и дыхания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19.01.2021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22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Опыты, доказывающие дыхание у различных органов растений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26.01.2021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23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Сосудисто-волокнистые пучки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02.02.2021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24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Корневое давление и испарение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09.02.2021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25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Изучение микропрепаратов крови человека и животных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16.02.2021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26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Составление схем кругов кровообращения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23.02.2021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27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Особенности скелетных образований животных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02.03.2021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28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Изучение микропрепаратов соединительных и мышечных тканей животных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09.03.2021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29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Разнообразие движений у растений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16.03.2021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30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Зависимость типа регуляции от условий. Формирование простого рефлекса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23.03.2021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31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Типы и эволюция нервных систем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30.03.2021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32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Особенности деления растительной и животной клеток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06.04.2021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33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Жизненные циклы в разных систематических группах растений. Составление и обзор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13.04.2021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34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Начальные этапы индивидуального развития растений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20.04.2021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36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Зародышевые листки и образующиеся из них органы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27.04.2021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35</w:t>
            </w:r>
          </w:p>
        </w:tc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Итоговый годовой контроль (тест)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423504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423504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11.05.2021</w:t>
            </w:r>
          </w:p>
        </w:tc>
      </w:tr>
      <w:tr w:rsidR="00423504" w:rsidRPr="00423504" w:rsidTr="0042350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</w:p>
        </w:tc>
        <w:tc>
          <w:tcPr>
            <w:tcW w:w="4174" w:type="dxa"/>
            <w:shd w:val="clear" w:color="auto" w:fill="auto"/>
            <w:noWrap/>
            <w:vAlign w:val="center"/>
          </w:tcPr>
          <w:p w:rsidR="00423504" w:rsidRPr="00423504" w:rsidRDefault="00423504" w:rsidP="00423504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Итого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38</w:t>
            </w:r>
          </w:p>
        </w:tc>
        <w:tc>
          <w:tcPr>
            <w:tcW w:w="1189" w:type="dxa"/>
            <w:shd w:val="clear" w:color="auto" w:fill="auto"/>
            <w:noWrap/>
            <w:vAlign w:val="center"/>
          </w:tcPr>
          <w:p w:rsidR="00423504" w:rsidRPr="00423504" w:rsidRDefault="00423504" w:rsidP="00423504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36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423504" w:rsidRPr="00423504" w:rsidRDefault="00423504" w:rsidP="0042350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</w:tbl>
    <w:p w:rsidR="00423504" w:rsidRDefault="00423504"/>
    <w:sectPr w:rsidR="0042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FDFFB165"/>
    <w:rsid w:val="00011C8B"/>
    <w:rsid w:val="00423504"/>
    <w:rsid w:val="00436992"/>
    <w:rsid w:val="004E29B3"/>
    <w:rsid w:val="00590D07"/>
    <w:rsid w:val="00784D58"/>
    <w:rsid w:val="008D6863"/>
    <w:rsid w:val="00A5204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7E906"/>
  <w15:docId w15:val="{790D47A3-34F0-4293-B277-726A28F2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Pr>
      <w:b/>
      <w:bCs/>
    </w:rPr>
  </w:style>
  <w:style w:type="character" w:customStyle="1" w:styleId="apple-converted-space">
    <w:name w:val="apple-converted-space"/>
    <w:basedOn w:val="a0"/>
    <w:qFormat/>
  </w:style>
  <w:style w:type="paragraph" w:customStyle="1" w:styleId="SourceCode">
    <w:name w:val="Source Code"/>
    <w:qFormat/>
    <w:pPr>
      <w:shd w:val="clear" w:color="auto" w:fill="F8F8F8"/>
      <w:wordWrap w:val="0"/>
    </w:p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</dc:creator>
  <cp:lastModifiedBy>User</cp:lastModifiedBy>
  <cp:revision>3</cp:revision>
  <dcterms:created xsi:type="dcterms:W3CDTF">2021-05-11T12:14:00Z</dcterms:created>
  <dcterms:modified xsi:type="dcterms:W3CDTF">2021-05-11T12:14:00Z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