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pPr>
        <w:jc w:val="right"/>
      </w:pPr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«Разнообразие живых систем»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110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Систематика растений и животных. Построение схемы современной классификации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Вирусы. Характеристика жизненных циклов вирусов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Систематическое положение бактерий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Функциональные особенности прокариот. Определение бактерий по Граму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высших и низших грибов. Характеристика жизненных циклов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Симбиотические связи грибов. Определение колоний плесени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 царства растений. Строение растительной клетки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Разнообразие форм тела и жизненные циклы водорослей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Адаптации высших растений к наземному существованию. Ткани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Ринии, мохообразные. Жизненный цикл мхов и печеночников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Жизненный цикл и его модификации. Равноспоровые и разноспоровые растения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Плауны, хвощи и папоротники: строение и жизненные циклы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голосеменных. Растительный организм как единое целое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и жизненный цикл покрытосеменных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Опыление и опылители. Строение цветка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Органоиды эукариот и их функции. Многообразие форм протистов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жизненных циклов протист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многоклеточности. Основы проморфологии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Губки. Тип Кишечнополостные. Изучение строения полипов и медуз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Гребневики. Тип Плоские черви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Круглые черви. Жизненные циклы червей – паразитов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Типы Головохоботные черви, Коловратки, Скребни, Тихоходки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Кольчатые черви. Изучение строения полихеты, пиявки, олигохеты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Общая характеристика членистоногих. Изучение строения рака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ракообразных. Хелицеровые (Мечехвосты)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Паукообразные. Изучение строения паукообразных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Насекомые. Работа с коллекцией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Моллюски. Изучение многообразия экологических форм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Итоговый контроль за первое полугодие (тест «Беспозвоночные»)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Низшие Хордовые. Строение ланцетника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Рыбы. Экскурсия в аквариумную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Амфибии. Описание скелета лягушки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Пресмыкающиеся и птицы. Экскурсия в мини-зоопарк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Млекопитающие. Описание скелетов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Отличия живого от неживого. Примеры раздражимости у растений 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Рост, развитие и движения у растений и животных. Доказательства процессов обмена между организмами и средой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питания растений. Опыты Пристли, Сенебье, Иогансена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Клеточное строение листа в связи с фотосинтезом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Зоны корня. Опыт, доказывающий корневое давление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Усложнение пищеварительных систем в ходе эволюции. Построение пищевых цепей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Роль кислорода в метаболизме. Сравнение фотосинтеза и дыхания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Эволюция дыхания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Опыты, доказывающие дыхание у различных органов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Перенос веществ в клетке. Опыты «Плазмолиз и деплазмолиз»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Сосудисто-волокнистые пучки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Микроскопирование жилок растений разных систематических групп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Корневое давление и испарение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Опыты «Движение веществ в растении»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Изучение микропрепаратов крови человека 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Эволюция кровообращения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Составление схем кругов кровообращения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Связь строения опорных систем животных с условиями жизни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скелетных образований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Преимущества внутреннего скелета. Характеристика опорно -двигательных систем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Изучение микропрепаратов соединительных и мышечных тканей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Механические ткани растений. Изучение микропрепаратов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Разнообразие движений у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Приспособленность к передвижению в конкретной среде обитания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Зависимость типа регуляции от условий. Формирование простого рефлекса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Сравнение нервной и эндокринной регуляции животных. Составление рефлекторных дуг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Типы и эволюция нервных систем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Влияние гормонов на растения. Постановка опытов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деления растительной и животной клеток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Решение задач на подсчет числа хромосом в разные фазы митоза и мейоза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в разных систематических группах растений. Составление и обзор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Бесполое и половое размножение животных. Половое поведение в разных систематических группах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Начальные этапы индивидуального развития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Соответствие строения плодов и семян способам их распространения. Сравнение прорастания семян растений из разных классов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Итоговый годовой контроль (тест)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Эмбриогенез животных из разных систематических групп. Изучение микропрепаратов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Зародышевые листки и образующиеся из них органы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Постэмбриональное развитие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/>
        </w:tc>
        <w:tc>
          <w:tcPr>
            <w:tcW w:w="4366" w:type="dxa"/>
          </w:tcPr>
          <w:p>
            <w:pPr>
              <w:jc w:val="left"/>
            </w:pPr>
            <w:r>
              <w:t>ВСЕГО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144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74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70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</w:tbl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C7CB462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2019-10-04T16:22:00Z</dcterms:created>
  <dc:creator>vm</dc:creator>
  <cp:lastModifiedBy>vm</cp:lastModifiedBy>
  <dcterms:modified xsi:type="dcterms:W3CDTF">2019-10-04T16:24:05Z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