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FD" w:rsidRDefault="00D93B89" w:rsidP="00D93B89">
      <w:pPr>
        <w:jc w:val="center"/>
        <w:rPr>
          <w:rFonts w:ascii="Times New Roman" w:hAnsi="Times New Roman" w:cs="Times New Roman"/>
          <w:sz w:val="24"/>
          <w:szCs w:val="24"/>
        </w:rPr>
      </w:pPr>
      <w:r w:rsidRPr="00D93B89">
        <w:rPr>
          <w:rFonts w:ascii="Times New Roman" w:hAnsi="Times New Roman" w:cs="Times New Roman"/>
          <w:sz w:val="24"/>
          <w:szCs w:val="24"/>
        </w:rPr>
        <w:t xml:space="preserve">Перечень </w:t>
      </w:r>
      <w:proofErr w:type="spellStart"/>
      <w:r w:rsidRPr="00D93B89">
        <w:rPr>
          <w:rFonts w:ascii="Times New Roman" w:hAnsi="Times New Roman" w:cs="Times New Roman"/>
          <w:sz w:val="24"/>
          <w:szCs w:val="24"/>
        </w:rPr>
        <w:t>НИР</w:t>
      </w:r>
      <w:proofErr w:type="spellEnd"/>
      <w:r w:rsidRPr="00D93B89">
        <w:rPr>
          <w:rFonts w:ascii="Times New Roman" w:hAnsi="Times New Roman" w:cs="Times New Roman"/>
          <w:sz w:val="24"/>
          <w:szCs w:val="24"/>
        </w:rPr>
        <w:t xml:space="preserve"> на период 2022-2024</w:t>
      </w:r>
    </w:p>
    <w:p w:rsidR="00D93B89" w:rsidRDefault="00D93B89" w:rsidP="00D93B8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93B89" w:rsidRDefault="00D93B89" w:rsidP="00D93B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1</w:t>
      </w:r>
    </w:p>
    <w:p w:rsidR="00D93B89" w:rsidRDefault="00D93B89" w:rsidP="00D93B89">
      <w:pPr>
        <w:pStyle w:val="ConsPlusNonformat"/>
        <w:jc w:val="both"/>
      </w:pPr>
      <w:r>
        <w:t>Наименование научной темы</w:t>
      </w:r>
    </w:p>
    <w:p w:rsidR="00D93B89" w:rsidRDefault="00D93B89" w:rsidP="00D93B89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1"/>
      </w:tblGrid>
      <w:tr w:rsidR="00D93B89" w:rsidTr="00C63676"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B89" w:rsidRDefault="00D93B89" w:rsidP="00C63676">
            <w:pPr>
              <w:pStyle w:val="ConsPlusNormal"/>
            </w:pPr>
            <w:r w:rsidRPr="00D00D3B">
              <w:t>Биологическое разнообразие</w:t>
            </w:r>
            <w:r>
              <w:t xml:space="preserve"> Кандалакшского заповедника (</w:t>
            </w:r>
            <w:r w:rsidRPr="00D00D3B">
              <w:t>Флора и фауна, растительность. Редкие и м</w:t>
            </w:r>
            <w:r>
              <w:t>алочисленные виды флоры и фауны.</w:t>
            </w:r>
            <w:r w:rsidRPr="00D00D3B">
              <w:t xml:space="preserve"> Содержание зоологических и ботанических коллекций</w:t>
            </w:r>
            <w:r>
              <w:t>)</w:t>
            </w:r>
            <w:r w:rsidRPr="00D00D3B">
              <w:t>.</w:t>
            </w:r>
          </w:p>
        </w:tc>
      </w:tr>
    </w:tbl>
    <w:p w:rsidR="00D93B89" w:rsidRDefault="00D93B89" w:rsidP="00D93B8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93B89" w:rsidRDefault="00D93B89" w:rsidP="00D93B89">
      <w:pPr>
        <w:pStyle w:val="ConsPlusNonformat"/>
        <w:jc w:val="both"/>
      </w:pPr>
      <w:r>
        <w:t>Цель научного исследования</w:t>
      </w:r>
    </w:p>
    <w:p w:rsidR="00D93B89" w:rsidRDefault="00D93B89" w:rsidP="00D93B89">
      <w:pPr>
        <w:pStyle w:val="ConsPlusNonformat"/>
        <w:jc w:val="both"/>
      </w:pPr>
      <w:r>
        <w:t>Формулируется цель научного исследования</w:t>
      </w:r>
    </w:p>
    <w:p w:rsidR="00D93B89" w:rsidRDefault="00D93B89" w:rsidP="00D93B89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1"/>
      </w:tblGrid>
      <w:tr w:rsidR="00D93B89" w:rsidTr="00C63676"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B89" w:rsidRDefault="00D93B89" w:rsidP="00C63676">
            <w:pPr>
              <w:pStyle w:val="ConsPlusNormal"/>
            </w:pPr>
            <w:r w:rsidRPr="00505DB7">
              <w:rPr>
                <w:u w:val="single"/>
              </w:rPr>
              <w:t>Цели научные</w:t>
            </w:r>
            <w:r>
              <w:t xml:space="preserve">: Выявление полного видового состава </w:t>
            </w:r>
            <w:proofErr w:type="spellStart"/>
            <w:r w:rsidRPr="00542638">
              <w:t>биот</w:t>
            </w:r>
            <w:r>
              <w:t>ы</w:t>
            </w:r>
            <w:proofErr w:type="spellEnd"/>
            <w:r w:rsidRPr="00542638">
              <w:t xml:space="preserve"> </w:t>
            </w:r>
            <w:r>
              <w:t xml:space="preserve">для всех участков </w:t>
            </w:r>
            <w:proofErr w:type="spellStart"/>
            <w:r>
              <w:t>ООПТ</w:t>
            </w:r>
            <w:proofErr w:type="spellEnd"/>
            <w:r>
              <w:t>. Получение новых д</w:t>
            </w:r>
            <w:r w:rsidRPr="00542638">
              <w:t>анны</w:t>
            </w:r>
            <w:r>
              <w:t xml:space="preserve">х по </w:t>
            </w:r>
            <w:r w:rsidRPr="00542638">
              <w:t>вид</w:t>
            </w:r>
            <w:r>
              <w:t>ам</w:t>
            </w:r>
            <w:r w:rsidRPr="00542638">
              <w:t>, зарегистрированны</w:t>
            </w:r>
            <w:r>
              <w:t>м</w:t>
            </w:r>
            <w:r w:rsidRPr="00542638">
              <w:t xml:space="preserve"> в заповеднике и на прилегающих территориях. </w:t>
            </w:r>
            <w:r>
              <w:t xml:space="preserve">Оценка биологического разнообразия. Выявление </w:t>
            </w:r>
            <w:proofErr w:type="spellStart"/>
            <w:r>
              <w:t>краснокнижных</w:t>
            </w:r>
            <w:proofErr w:type="spellEnd"/>
            <w:r>
              <w:t>, редких и малочисленных видов. Пополнение систематической базы данных заповедника. Пополнение зоологической и ботанической коллекций заповедника.</w:t>
            </w:r>
          </w:p>
          <w:p w:rsidR="00D93B89" w:rsidRDefault="00D93B89" w:rsidP="00C63676">
            <w:pPr>
              <w:pStyle w:val="ConsPlusNormal"/>
            </w:pPr>
            <w:r w:rsidRPr="00505DB7">
              <w:rPr>
                <w:u w:val="single"/>
              </w:rPr>
              <w:t>Цели практические</w:t>
            </w:r>
            <w:r>
              <w:t xml:space="preserve">: Обеспечение Минприроды России адекватными данными, отражающими современное состояние </w:t>
            </w:r>
            <w:proofErr w:type="spellStart"/>
            <w:r>
              <w:t>биоты</w:t>
            </w:r>
            <w:proofErr w:type="spellEnd"/>
            <w:r>
              <w:t xml:space="preserve"> охраняемых территорий в виде Кадастра Животного Мира и в составе Кадастра </w:t>
            </w:r>
            <w:proofErr w:type="spellStart"/>
            <w:r>
              <w:t>ООПТ</w:t>
            </w:r>
            <w:proofErr w:type="spellEnd"/>
            <w:r>
              <w:t xml:space="preserve">. Разработка оптимальных методов учета и контроля состояния </w:t>
            </w:r>
            <w:proofErr w:type="spellStart"/>
            <w:r>
              <w:t>биоты</w:t>
            </w:r>
            <w:proofErr w:type="spellEnd"/>
            <w:r>
              <w:t xml:space="preserve">. </w:t>
            </w:r>
          </w:p>
        </w:tc>
      </w:tr>
    </w:tbl>
    <w:p w:rsidR="00D93B89" w:rsidRDefault="00D93B89" w:rsidP="00D93B89">
      <w:pPr>
        <w:pStyle w:val="ConsPlusNormal"/>
        <w:jc w:val="both"/>
      </w:pPr>
    </w:p>
    <w:p w:rsidR="00D93B89" w:rsidRDefault="00D93B89" w:rsidP="00D93B89">
      <w:pPr>
        <w:pStyle w:val="ConsPlusNonformat"/>
        <w:jc w:val="both"/>
      </w:pPr>
      <w:bookmarkStart w:id="0" w:name="Par239"/>
      <w:bookmarkEnd w:id="0"/>
      <w:r>
        <w:t>Актуальность проблемы, предлагаемой к решению</w:t>
      </w:r>
    </w:p>
    <w:p w:rsidR="00D93B89" w:rsidRDefault="00D93B89" w:rsidP="00D93B89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1"/>
      </w:tblGrid>
      <w:tr w:rsidR="00D93B89" w:rsidTr="00C63676"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B89" w:rsidRPr="00090D6D" w:rsidRDefault="00D93B89" w:rsidP="00C63676">
            <w:pPr>
              <w:pStyle w:val="ConsPlusNormal"/>
            </w:pPr>
            <w:r w:rsidRPr="00090D6D">
              <w:t xml:space="preserve">Первые научные сведения о биологических видах, отмеченных на территориях и акваториях, ныне входящих в состав Кандалакшского заповедника, относятся к 19 веку. Целенаправленные работы по описанию </w:t>
            </w:r>
            <w:proofErr w:type="spellStart"/>
            <w:r w:rsidRPr="00090D6D">
              <w:t>биоты</w:t>
            </w:r>
            <w:proofErr w:type="spellEnd"/>
            <w:r w:rsidRPr="00090D6D">
              <w:t xml:space="preserve"> начались после организации заповедника, и продолжаются в настоящее время. К настоящему времени выявлено около 10 тысяч видов, что ориентировочно составляет примерно половину от действительного числа видов.</w:t>
            </w:r>
          </w:p>
          <w:p w:rsidR="00D93B89" w:rsidRPr="00090D6D" w:rsidRDefault="00D93B89" w:rsidP="00C6367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0D6D">
              <w:rPr>
                <w:rFonts w:ascii="Times New Roman" w:hAnsi="Times New Roman" w:cs="Times New Roman"/>
                <w:sz w:val="24"/>
                <w:szCs w:val="24"/>
              </w:rPr>
              <w:t xml:space="preserve">На территории заповедника проводятся работы по изучению млекопитающих и </w:t>
            </w:r>
            <w:proofErr w:type="spellStart"/>
            <w:r w:rsidRPr="00090D6D">
              <w:rPr>
                <w:rFonts w:ascii="Times New Roman" w:hAnsi="Times New Roman" w:cs="Times New Roman"/>
                <w:sz w:val="24"/>
                <w:szCs w:val="24"/>
              </w:rPr>
              <w:t>энтомофауны</w:t>
            </w:r>
            <w:proofErr w:type="spellEnd"/>
            <w:r w:rsidRPr="00090D6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93B89" w:rsidRPr="00090D6D" w:rsidRDefault="00D93B89" w:rsidP="00C6367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0D6D">
              <w:rPr>
                <w:rFonts w:ascii="Times New Roman" w:hAnsi="Times New Roman" w:cs="Times New Roman"/>
                <w:sz w:val="24"/>
                <w:szCs w:val="24"/>
              </w:rPr>
              <w:t xml:space="preserve">Совместно с различными организациями и научными учреждениями страны работы по мелким млекопитающим проводятся по нескольким направлениям – слежение за численностью и видовым составом, генетической изменчивостью, </w:t>
            </w:r>
            <w:proofErr w:type="spellStart"/>
            <w:r w:rsidRPr="00090D6D">
              <w:rPr>
                <w:rFonts w:ascii="Times New Roman" w:hAnsi="Times New Roman" w:cs="Times New Roman"/>
                <w:sz w:val="24"/>
                <w:szCs w:val="24"/>
              </w:rPr>
              <w:t>паразитофауной</w:t>
            </w:r>
            <w:proofErr w:type="spellEnd"/>
            <w:r w:rsidRPr="00090D6D">
              <w:rPr>
                <w:rFonts w:ascii="Times New Roman" w:hAnsi="Times New Roman" w:cs="Times New Roman"/>
                <w:sz w:val="24"/>
                <w:szCs w:val="24"/>
              </w:rPr>
              <w:t xml:space="preserve">, санитарным состоянием популяций, выяснение роли мышевидных грызунов в жизни </w:t>
            </w:r>
            <w:proofErr w:type="spellStart"/>
            <w:r w:rsidRPr="00090D6D">
              <w:rPr>
                <w:rFonts w:ascii="Times New Roman" w:hAnsi="Times New Roman" w:cs="Times New Roman"/>
                <w:sz w:val="24"/>
                <w:szCs w:val="24"/>
              </w:rPr>
              <w:t>миофагов</w:t>
            </w:r>
            <w:proofErr w:type="spellEnd"/>
            <w:r w:rsidRPr="00090D6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93B89" w:rsidRDefault="00D93B89" w:rsidP="00C63676">
            <w:pPr>
              <w:pStyle w:val="ConsPlusNormal"/>
            </w:pPr>
            <w:r w:rsidRPr="001B5520">
              <w:t xml:space="preserve">В 1990-2000-х годах </w:t>
            </w:r>
            <w:r>
              <w:t xml:space="preserve">были </w:t>
            </w:r>
            <w:r w:rsidRPr="001B5520">
              <w:t xml:space="preserve">проведены фаунистические сборы чешуекрылых почти во всех отделах заповедника. </w:t>
            </w:r>
            <w:r>
              <w:t>П</w:t>
            </w:r>
            <w:r w:rsidRPr="001B5520">
              <w:t xml:space="preserve">олучены подробные списки видов и по некоторым другим группам насекомых (жуки, тли, ручейники и др.). </w:t>
            </w:r>
          </w:p>
          <w:p w:rsidR="00D93B89" w:rsidRDefault="00D93B89" w:rsidP="00C63676">
            <w:pPr>
              <w:pStyle w:val="ConsPlusNormal"/>
            </w:pPr>
            <w:r w:rsidRPr="001B5520">
              <w:t xml:space="preserve">В настоящее время в </w:t>
            </w:r>
            <w:proofErr w:type="spellStart"/>
            <w:r w:rsidRPr="001B5520">
              <w:t>окр</w:t>
            </w:r>
            <w:proofErr w:type="spellEnd"/>
            <w:r w:rsidRPr="001B5520">
              <w:t xml:space="preserve">. </w:t>
            </w:r>
            <w:proofErr w:type="spellStart"/>
            <w:r w:rsidRPr="001B5520">
              <w:t>Лувеньги</w:t>
            </w:r>
            <w:proofErr w:type="spellEnd"/>
            <w:r w:rsidRPr="001B5520">
              <w:t xml:space="preserve"> проводятся маршрутные учеты дневных бабочек и отлов насекомых с помощью </w:t>
            </w:r>
            <w:proofErr w:type="spellStart"/>
            <w:r w:rsidRPr="001B5520">
              <w:t>светоловушки</w:t>
            </w:r>
            <w:proofErr w:type="spellEnd"/>
            <w:r w:rsidRPr="001B5520">
              <w:t>.</w:t>
            </w:r>
            <w:r>
              <w:t xml:space="preserve"> </w:t>
            </w:r>
          </w:p>
          <w:p w:rsidR="00D93B89" w:rsidRDefault="00D93B89" w:rsidP="00C63676">
            <w:pPr>
              <w:pStyle w:val="ConsPlusNormal"/>
            </w:pPr>
            <w:r w:rsidRPr="00E805A5">
              <w:t xml:space="preserve">Для выяснения зараженности птичьих гнезд личинками </w:t>
            </w:r>
            <w:proofErr w:type="spellStart"/>
            <w:r w:rsidRPr="00E805A5">
              <w:t>каллифорид</w:t>
            </w:r>
            <w:proofErr w:type="spellEnd"/>
            <w:r w:rsidRPr="00E805A5">
              <w:t xml:space="preserve"> </w:t>
            </w:r>
            <w:r>
              <w:t>ежегодно раз</w:t>
            </w:r>
            <w:r w:rsidRPr="00E805A5">
              <w:t>б</w:t>
            </w:r>
            <w:r>
              <w:t>ирают</w:t>
            </w:r>
            <w:r w:rsidRPr="00E805A5">
              <w:t xml:space="preserve"> </w:t>
            </w:r>
            <w:r>
              <w:t>гнезда</w:t>
            </w:r>
            <w:r w:rsidRPr="00E805A5">
              <w:t xml:space="preserve"> </w:t>
            </w:r>
            <w:r>
              <w:t>отдельных видов</w:t>
            </w:r>
            <w:r w:rsidRPr="00E805A5">
              <w:t xml:space="preserve"> воробьиных птиц.</w:t>
            </w:r>
          </w:p>
        </w:tc>
      </w:tr>
    </w:tbl>
    <w:p w:rsidR="00D93B89" w:rsidRDefault="00D93B89" w:rsidP="00D93B89">
      <w:pPr>
        <w:pStyle w:val="ConsPlusNormal"/>
        <w:jc w:val="both"/>
      </w:pPr>
    </w:p>
    <w:p w:rsidR="00D93B89" w:rsidRDefault="00D93B89" w:rsidP="00D93B89">
      <w:pPr>
        <w:pStyle w:val="ConsPlusNonformat"/>
        <w:jc w:val="both"/>
      </w:pPr>
      <w:bookmarkStart w:id="1" w:name="Par243"/>
      <w:bookmarkEnd w:id="1"/>
      <w:r>
        <w:t>Описание задач, предлагаемых к решению</w:t>
      </w:r>
    </w:p>
    <w:p w:rsidR="00D93B89" w:rsidRDefault="00D93B89" w:rsidP="00D93B89">
      <w:pPr>
        <w:pStyle w:val="ConsPlusNonformat"/>
        <w:jc w:val="both"/>
      </w:pPr>
      <w:r>
        <w:t>Раскрывается содержание научных и научно-технических задач</w:t>
      </w:r>
    </w:p>
    <w:p w:rsidR="00D93B89" w:rsidRDefault="00D93B89" w:rsidP="00D93B89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1"/>
      </w:tblGrid>
      <w:tr w:rsidR="00D93B89" w:rsidTr="00C63676"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B89" w:rsidRDefault="00D93B89" w:rsidP="00C63676">
            <w:pPr>
              <w:pStyle w:val="ConsPlusNormal"/>
            </w:pPr>
            <w:r>
              <w:t>1. Пополнение списка видов флоры и фауны Кандалакшского заповедника.</w:t>
            </w:r>
          </w:p>
          <w:p w:rsidR="00D93B89" w:rsidRDefault="00D93B89" w:rsidP="00C63676">
            <w:pPr>
              <w:pStyle w:val="ConsPlusNormal"/>
            </w:pPr>
            <w:r>
              <w:t xml:space="preserve">2. Продолжение исследования </w:t>
            </w:r>
            <w:proofErr w:type="spellStart"/>
            <w:r>
              <w:t>энтомофауны</w:t>
            </w:r>
            <w:proofErr w:type="spellEnd"/>
            <w:r>
              <w:t xml:space="preserve"> в различных отделах заповедника.</w:t>
            </w:r>
          </w:p>
          <w:p w:rsidR="00D93B89" w:rsidRDefault="00D93B89" w:rsidP="00C63676">
            <w:pPr>
              <w:pStyle w:val="ConsPlusNormal"/>
            </w:pPr>
            <w:r>
              <w:t>3. Продолжение исследований по оценке биоразнообразия, с учетом новых данных.</w:t>
            </w:r>
          </w:p>
          <w:p w:rsidR="00D93B89" w:rsidRDefault="00D93B89" w:rsidP="00C63676">
            <w:pPr>
              <w:pStyle w:val="ConsPlusNormal"/>
            </w:pPr>
            <w:r>
              <w:t xml:space="preserve">4. Пополнение электронной базы данных заповедника по </w:t>
            </w:r>
            <w:proofErr w:type="spellStart"/>
            <w:r>
              <w:t>биологичекому</w:t>
            </w:r>
            <w:proofErr w:type="spellEnd"/>
            <w:r>
              <w:t xml:space="preserve"> разнообразию.</w:t>
            </w:r>
          </w:p>
          <w:p w:rsidR="00D93B89" w:rsidRDefault="00D93B89" w:rsidP="00C63676">
            <w:pPr>
              <w:pStyle w:val="ConsPlusNormal"/>
            </w:pPr>
            <w:r>
              <w:t>5. Подготовка материалов по биологическому разнообразию для внесения в Кадастр Животного Мира</w:t>
            </w:r>
          </w:p>
          <w:p w:rsidR="00D93B89" w:rsidRDefault="00D93B89" w:rsidP="00C63676">
            <w:pPr>
              <w:pStyle w:val="ConsPlusNormal"/>
            </w:pPr>
            <w:r>
              <w:t xml:space="preserve">6. Подготовка материалов по биологическому разнообразию для внесения в Кадастр </w:t>
            </w:r>
            <w:proofErr w:type="spellStart"/>
            <w:r>
              <w:t>ООПТ</w:t>
            </w:r>
            <w:proofErr w:type="spellEnd"/>
          </w:p>
          <w:p w:rsidR="00D93B89" w:rsidRDefault="00D93B89" w:rsidP="00C63676">
            <w:pPr>
              <w:pStyle w:val="ConsPlusNormal"/>
            </w:pPr>
            <w:r>
              <w:t>7. Подготовка материалов для Летописи Природы в части, касающейся биоразнообразия.</w:t>
            </w:r>
          </w:p>
          <w:p w:rsidR="00D93B89" w:rsidRDefault="00D93B89" w:rsidP="00C63676">
            <w:pPr>
              <w:pStyle w:val="ConsPlusNormal"/>
            </w:pPr>
            <w:r>
              <w:t>9. Пополнение гербария заповедника свежими образцами флоры.</w:t>
            </w:r>
          </w:p>
          <w:p w:rsidR="00D93B89" w:rsidRDefault="00D93B89" w:rsidP="00C63676">
            <w:pPr>
              <w:pStyle w:val="ConsPlusNormal"/>
            </w:pPr>
            <w:r>
              <w:t>10. Обработка материалов из гербария заповедника.</w:t>
            </w:r>
          </w:p>
        </w:tc>
      </w:tr>
    </w:tbl>
    <w:p w:rsidR="00D93B89" w:rsidRDefault="00D93B89" w:rsidP="00D93B89">
      <w:pPr>
        <w:pStyle w:val="ConsPlusNormal"/>
        <w:jc w:val="both"/>
      </w:pPr>
    </w:p>
    <w:p w:rsidR="00D93B89" w:rsidRDefault="00D93B89" w:rsidP="00D93B89">
      <w:pPr>
        <w:pStyle w:val="ConsPlusNonformat"/>
        <w:jc w:val="both"/>
      </w:pPr>
      <w:bookmarkStart w:id="2" w:name="Par248"/>
      <w:bookmarkEnd w:id="2"/>
      <w:r>
        <w:t>Предполагаемые</w:t>
      </w:r>
      <w:proofErr w:type="gramStart"/>
      <w:r>
        <w:t xml:space="preserve">   (</w:t>
      </w:r>
      <w:proofErr w:type="gramEnd"/>
      <w:r>
        <w:t>ожидаемые)   результаты   и   их  возможная  практическая</w:t>
      </w:r>
    </w:p>
    <w:p w:rsidR="00D93B89" w:rsidRDefault="00D93B89" w:rsidP="00D93B89">
      <w:pPr>
        <w:pStyle w:val="ConsPlusNonformat"/>
        <w:jc w:val="both"/>
      </w:pPr>
      <w:r>
        <w:t>значимость (применимость)</w:t>
      </w:r>
    </w:p>
    <w:p w:rsidR="00D93B89" w:rsidRDefault="00D93B89" w:rsidP="00D93B89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1"/>
      </w:tblGrid>
      <w:tr w:rsidR="00D93B89" w:rsidTr="00C63676"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B89" w:rsidRDefault="00D93B89" w:rsidP="00C63676">
            <w:pPr>
              <w:pStyle w:val="ConsPlusNormal"/>
            </w:pPr>
            <w:r w:rsidRPr="00EB1022">
              <w:rPr>
                <w:u w:val="single"/>
              </w:rPr>
              <w:t>За 5 лет (2020-2024 год)</w:t>
            </w:r>
            <w:r>
              <w:t xml:space="preserve"> Многолетнее непрерывное проведение исследований по данной тематике позволяет наблюдать состояние биоразнообразия на заповедной территории в динамике, делать предварительные прогнозы о возможных трендах в биологическом разнообразии и их причинах. </w:t>
            </w:r>
          </w:p>
          <w:p w:rsidR="00D93B89" w:rsidRDefault="00D93B89" w:rsidP="00C63676">
            <w:pPr>
              <w:pStyle w:val="ConsPlusNormal"/>
            </w:pPr>
            <w:r>
              <w:t xml:space="preserve">Практическая значимость результатов выражается в предоставлении объективной информации о состоянии </w:t>
            </w:r>
            <w:proofErr w:type="spellStart"/>
            <w:r>
              <w:t>биоты</w:t>
            </w:r>
            <w:proofErr w:type="spellEnd"/>
            <w:r>
              <w:t xml:space="preserve"> заповедника в Минприроды России.</w:t>
            </w:r>
          </w:p>
          <w:p w:rsidR="00D93B89" w:rsidRDefault="00D93B89" w:rsidP="00C63676">
            <w:pPr>
              <w:pStyle w:val="ConsPlusNormal"/>
            </w:pPr>
            <w:r w:rsidRPr="00D552CE">
              <w:rPr>
                <w:u w:val="single"/>
              </w:rPr>
              <w:t>За 2022 год</w:t>
            </w:r>
          </w:p>
          <w:p w:rsidR="00D93B89" w:rsidRDefault="00D93B89" w:rsidP="00C63676">
            <w:pPr>
              <w:pStyle w:val="ConsPlusNormal"/>
            </w:pPr>
            <w:r>
              <w:t xml:space="preserve">Подробная информация о состоянии биологического разнообразия на территории заповедника в целом. Оценка состояния наиболее массовых и наиболее малочисленных видов. Оценка состояния выявленных </w:t>
            </w:r>
            <w:proofErr w:type="spellStart"/>
            <w:r>
              <w:t>краснокнижных</w:t>
            </w:r>
            <w:proofErr w:type="spellEnd"/>
            <w:r>
              <w:t xml:space="preserve"> видов. Выявление новых </w:t>
            </w:r>
            <w:proofErr w:type="gramStart"/>
            <w:r>
              <w:t>видов  внесение</w:t>
            </w:r>
            <w:proofErr w:type="gramEnd"/>
            <w:r>
              <w:t xml:space="preserve"> их в Кадастр Животного Мира и Кадастр </w:t>
            </w:r>
            <w:proofErr w:type="spellStart"/>
            <w:r>
              <w:t>ООПТ</w:t>
            </w:r>
            <w:proofErr w:type="spellEnd"/>
            <w:r>
              <w:t>.</w:t>
            </w:r>
          </w:p>
        </w:tc>
      </w:tr>
    </w:tbl>
    <w:p w:rsidR="00D93B89" w:rsidRDefault="00D93B89" w:rsidP="00D93B8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93B89" w:rsidRDefault="00D93B89" w:rsidP="00D93B8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93B89" w:rsidRDefault="00D93B89" w:rsidP="00D93B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2</w:t>
      </w:r>
    </w:p>
    <w:p w:rsidR="00D93B89" w:rsidRDefault="00D93B89" w:rsidP="00D93B89">
      <w:pPr>
        <w:pStyle w:val="ConsPlusNonformat"/>
        <w:jc w:val="both"/>
      </w:pPr>
      <w:r>
        <w:t>Наименование научной темы</w:t>
      </w:r>
    </w:p>
    <w:p w:rsidR="00D93B89" w:rsidRDefault="00D93B89" w:rsidP="00D93B89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1"/>
      </w:tblGrid>
      <w:tr w:rsidR="00D93B89" w:rsidTr="00C63676"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B89" w:rsidRDefault="00D93B89" w:rsidP="00C63676">
            <w:pPr>
              <w:pStyle w:val="ConsPlusNormal"/>
            </w:pPr>
            <w:r w:rsidRPr="00F51D46">
              <w:t>Инвентаризация компонентов природных комплексов</w:t>
            </w:r>
            <w:r>
              <w:t xml:space="preserve"> Кандалакшского заповедника (</w:t>
            </w:r>
            <w:r w:rsidRPr="00F51D46">
              <w:t>включая фенологические наблюдения и картографирование природных комплексов</w:t>
            </w:r>
            <w:r>
              <w:t>)</w:t>
            </w:r>
          </w:p>
        </w:tc>
      </w:tr>
    </w:tbl>
    <w:p w:rsidR="00D93B89" w:rsidRDefault="00D93B89" w:rsidP="00D93B89">
      <w:pPr>
        <w:pStyle w:val="ConsPlusNormal"/>
        <w:jc w:val="both"/>
      </w:pPr>
    </w:p>
    <w:p w:rsidR="00D93B89" w:rsidRDefault="00D93B89" w:rsidP="00D93B89">
      <w:pPr>
        <w:pStyle w:val="ConsPlusNonformat"/>
        <w:jc w:val="both"/>
      </w:pPr>
      <w:r>
        <w:t>Цель научного исследования</w:t>
      </w:r>
    </w:p>
    <w:p w:rsidR="00D93B89" w:rsidRDefault="00D93B89" w:rsidP="00D93B89">
      <w:pPr>
        <w:pStyle w:val="ConsPlusNonformat"/>
        <w:jc w:val="both"/>
      </w:pPr>
      <w:r>
        <w:t>Формулируется цель научного исследования</w:t>
      </w:r>
    </w:p>
    <w:p w:rsidR="00D93B89" w:rsidRDefault="00D93B89" w:rsidP="00D93B89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1"/>
      </w:tblGrid>
      <w:tr w:rsidR="00D93B89" w:rsidTr="00C63676"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B89" w:rsidRDefault="00D93B89" w:rsidP="00C63676">
            <w:pPr>
              <w:pStyle w:val="ConsPlusNormal"/>
            </w:pPr>
            <w:r w:rsidRPr="00595033">
              <w:rPr>
                <w:u w:val="single"/>
              </w:rPr>
              <w:t>Цели научные</w:t>
            </w:r>
            <w:r>
              <w:t>:</w:t>
            </w:r>
          </w:p>
          <w:p w:rsidR="00D93B89" w:rsidRDefault="00D93B89" w:rsidP="00C63676">
            <w:pPr>
              <w:pStyle w:val="ConsPlusNormal"/>
            </w:pPr>
            <w:r>
              <w:t xml:space="preserve">Установление характера и закономерностей динамики природных сообществ в условиях практически полного отсутствия антропогенного воздействия. Получение новых данных о биологии отдельных видов в составе природных комплексов, взаимодействии и взаимовлиянии видов. Разработка научно-обоснованной методики учета и регистрации показателей динамики природных комплексов. Изучение влияния климатических изменений на биологию природных комплексов. </w:t>
            </w:r>
          </w:p>
          <w:p w:rsidR="00D93B89" w:rsidRPr="00624C9F" w:rsidRDefault="00D93B89" w:rsidP="00C63676">
            <w:pPr>
              <w:pStyle w:val="ConsPlusNormal"/>
              <w:rPr>
                <w:u w:val="single"/>
              </w:rPr>
            </w:pPr>
            <w:r w:rsidRPr="00624C9F">
              <w:rPr>
                <w:u w:val="single"/>
              </w:rPr>
              <w:t>Цели практические:</w:t>
            </w:r>
          </w:p>
          <w:p w:rsidR="00D93B89" w:rsidRDefault="00D93B89" w:rsidP="00C63676">
            <w:pPr>
              <w:pStyle w:val="ConsPlusNormal"/>
            </w:pPr>
            <w:r>
              <w:lastRenderedPageBreak/>
              <w:t>Создание и пополнение существующих баз данных фенологических, гидрологических, гидробиологических, метеорологических наблюдений для установления связи явлений и прогнозирования сроков и интенсивности наступления фенологических событий.</w:t>
            </w:r>
          </w:p>
        </w:tc>
      </w:tr>
    </w:tbl>
    <w:p w:rsidR="00D93B89" w:rsidRDefault="00D93B89" w:rsidP="00D93B89">
      <w:pPr>
        <w:pStyle w:val="ConsPlusNormal"/>
        <w:jc w:val="both"/>
      </w:pPr>
    </w:p>
    <w:p w:rsidR="00D93B89" w:rsidRDefault="00D93B89" w:rsidP="00D93B89">
      <w:pPr>
        <w:pStyle w:val="ConsPlusNonformat"/>
        <w:jc w:val="both"/>
      </w:pPr>
      <w:r>
        <w:t>Актуальность проблемы, предлагаемой к решению</w:t>
      </w:r>
    </w:p>
    <w:p w:rsidR="00D93B89" w:rsidRDefault="00D93B89" w:rsidP="00D93B89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1"/>
      </w:tblGrid>
      <w:tr w:rsidR="00D93B89" w:rsidTr="00C63676"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B89" w:rsidRPr="004F3E56" w:rsidRDefault="00D93B89" w:rsidP="00C63676">
            <w:pPr>
              <w:rPr>
                <w:rFonts w:ascii="Times New Roman" w:hAnsi="Times New Roman" w:cs="Times New Roman"/>
                <w:sz w:val="24"/>
              </w:rPr>
            </w:pPr>
            <w:r w:rsidRPr="004F3E56">
              <w:rPr>
                <w:rFonts w:ascii="Times New Roman" w:hAnsi="Times New Roman" w:cs="Times New Roman"/>
                <w:sz w:val="24"/>
              </w:rPr>
              <w:t xml:space="preserve">Одной из главных задач </w:t>
            </w:r>
            <w:proofErr w:type="spellStart"/>
            <w:r w:rsidRPr="004F3E56">
              <w:rPr>
                <w:rFonts w:ascii="Times New Roman" w:hAnsi="Times New Roman" w:cs="Times New Roman"/>
                <w:sz w:val="24"/>
              </w:rPr>
              <w:t>ООПТ</w:t>
            </w:r>
            <w:proofErr w:type="spellEnd"/>
            <w:r w:rsidRPr="004F3E56">
              <w:rPr>
                <w:rFonts w:ascii="Times New Roman" w:hAnsi="Times New Roman" w:cs="Times New Roman"/>
                <w:sz w:val="24"/>
              </w:rPr>
              <w:t xml:space="preserve"> является сохранение биоразнообразия. На первоначальном этапе необходимо выявить максимально полный видовой состав </w:t>
            </w:r>
            <w:proofErr w:type="spellStart"/>
            <w:r w:rsidRPr="004F3E56">
              <w:rPr>
                <w:rFonts w:ascii="Times New Roman" w:hAnsi="Times New Roman" w:cs="Times New Roman"/>
                <w:sz w:val="24"/>
              </w:rPr>
              <w:t>биоты</w:t>
            </w:r>
            <w:proofErr w:type="spellEnd"/>
            <w:r w:rsidRPr="004F3E56">
              <w:rPr>
                <w:rFonts w:ascii="Times New Roman" w:hAnsi="Times New Roman" w:cs="Times New Roman"/>
                <w:sz w:val="24"/>
              </w:rPr>
              <w:t xml:space="preserve"> территории, которую занимает </w:t>
            </w:r>
            <w:proofErr w:type="spellStart"/>
            <w:r w:rsidRPr="004F3E56">
              <w:rPr>
                <w:rFonts w:ascii="Times New Roman" w:hAnsi="Times New Roman" w:cs="Times New Roman"/>
                <w:sz w:val="24"/>
              </w:rPr>
              <w:t>ООПТ</w:t>
            </w:r>
            <w:proofErr w:type="spellEnd"/>
            <w:r w:rsidRPr="004F3E56">
              <w:rPr>
                <w:rFonts w:ascii="Times New Roman" w:hAnsi="Times New Roman" w:cs="Times New Roman"/>
                <w:sz w:val="24"/>
              </w:rPr>
              <w:t xml:space="preserve">. Для последующего более качественного и полноценного выявления видового состава растений и животных на данной территории, выяснения и описания характеристик их местообитаний, используются разнообразные подходы и методики. В том числе, для регулярного контроля состояния </w:t>
            </w:r>
            <w:proofErr w:type="spellStart"/>
            <w:r w:rsidRPr="004F3E56">
              <w:rPr>
                <w:rFonts w:ascii="Times New Roman" w:hAnsi="Times New Roman" w:cs="Times New Roman"/>
                <w:sz w:val="24"/>
              </w:rPr>
              <w:t>биоты</w:t>
            </w:r>
            <w:proofErr w:type="spellEnd"/>
            <w:r w:rsidRPr="004F3E56">
              <w:rPr>
                <w:rFonts w:ascii="Times New Roman" w:hAnsi="Times New Roman" w:cs="Times New Roman"/>
                <w:sz w:val="24"/>
              </w:rPr>
              <w:t xml:space="preserve"> в целом, и ее отдельных частей на территории </w:t>
            </w:r>
            <w:proofErr w:type="spellStart"/>
            <w:r w:rsidRPr="004F3E56">
              <w:rPr>
                <w:rFonts w:ascii="Times New Roman" w:hAnsi="Times New Roman" w:cs="Times New Roman"/>
                <w:sz w:val="24"/>
              </w:rPr>
              <w:t>ООПТ</w:t>
            </w:r>
            <w:proofErr w:type="spellEnd"/>
            <w:r w:rsidRPr="004F3E56">
              <w:rPr>
                <w:rFonts w:ascii="Times New Roman" w:hAnsi="Times New Roman" w:cs="Times New Roman"/>
                <w:sz w:val="24"/>
              </w:rPr>
              <w:t xml:space="preserve"> производится регулярная, ежегодная инвентаризация природных комплексов. В том числе учитываются и абиотические факторы среды, которые наряду с фенологическими данными позволяют достаточно подробно узнать о годичном цикле функционирования исследуемых экосистем. Проведение подобного рода исследований в течение продолжительного периода времени дает возможность прогнозирования динамики как природных комплексов в целом, так и его отдельных компонентов.</w:t>
            </w:r>
          </w:p>
          <w:p w:rsidR="00D93B89" w:rsidRPr="004F3E56" w:rsidRDefault="00D93B89" w:rsidP="00C63676">
            <w:pPr>
              <w:rPr>
                <w:rFonts w:ascii="Times New Roman" w:hAnsi="Times New Roman" w:cs="Times New Roman"/>
                <w:sz w:val="24"/>
              </w:rPr>
            </w:pPr>
            <w:r w:rsidRPr="004F3E56">
              <w:rPr>
                <w:rFonts w:ascii="Times New Roman" w:hAnsi="Times New Roman" w:cs="Times New Roman"/>
                <w:sz w:val="24"/>
              </w:rPr>
              <w:t>Фенологические наблюдения фауны проводятся на всех стационарах заповедника за обычными видами птиц (около 40 видов). В наиболее старых участках заповедника ряды наблюдений по некоторым видам насчитывают более 50 лет.</w:t>
            </w:r>
          </w:p>
          <w:p w:rsidR="00D93B89" w:rsidRPr="004F3E56" w:rsidRDefault="00D93B89" w:rsidP="00C63676">
            <w:pPr>
              <w:rPr>
                <w:rFonts w:ascii="Times New Roman" w:hAnsi="Times New Roman" w:cs="Times New Roman"/>
                <w:sz w:val="24"/>
              </w:rPr>
            </w:pPr>
            <w:r w:rsidRPr="004F3E56">
              <w:rPr>
                <w:rFonts w:ascii="Times New Roman" w:hAnsi="Times New Roman" w:cs="Times New Roman"/>
                <w:sz w:val="24"/>
              </w:rPr>
              <w:t xml:space="preserve">Фенологические наблюдения за флорой проводятся также на всех участках заповедника. В 1968-1972 гг. на о. </w:t>
            </w:r>
            <w:proofErr w:type="spellStart"/>
            <w:r w:rsidRPr="004F3E56">
              <w:rPr>
                <w:rFonts w:ascii="Times New Roman" w:hAnsi="Times New Roman" w:cs="Times New Roman"/>
                <w:sz w:val="24"/>
              </w:rPr>
              <w:t>Айнове</w:t>
            </w:r>
            <w:proofErr w:type="spellEnd"/>
            <w:r w:rsidRPr="004F3E56">
              <w:rPr>
                <w:rFonts w:ascii="Times New Roman" w:hAnsi="Times New Roman" w:cs="Times New Roman"/>
                <w:sz w:val="24"/>
              </w:rPr>
              <w:t xml:space="preserve"> был заложен 1 фенологический маршрут, на о. </w:t>
            </w:r>
            <w:proofErr w:type="spellStart"/>
            <w:r w:rsidRPr="004F3E56">
              <w:rPr>
                <w:rFonts w:ascii="Times New Roman" w:hAnsi="Times New Roman" w:cs="Times New Roman"/>
                <w:sz w:val="24"/>
              </w:rPr>
              <w:t>Ряшкове</w:t>
            </w:r>
            <w:proofErr w:type="spellEnd"/>
            <w:r w:rsidRPr="004F3E56">
              <w:rPr>
                <w:rFonts w:ascii="Times New Roman" w:hAnsi="Times New Roman" w:cs="Times New Roman"/>
                <w:sz w:val="24"/>
              </w:rPr>
              <w:t xml:space="preserve"> – 1 маршрут и 14 стационарных площадок. Основная часть материала собирается в вершине Кандалакшского залива. Более 80 видов имеют многолетние ряды наблюдений от 20 до 50 лет. Ежегодно фенологические наблюдения насчитывают более 100 регистраций.</w:t>
            </w:r>
          </w:p>
          <w:p w:rsidR="00D93B89" w:rsidRDefault="00D93B89" w:rsidP="00C63676">
            <w:r w:rsidRPr="004F3E56">
              <w:rPr>
                <w:rFonts w:ascii="Times New Roman" w:hAnsi="Times New Roman" w:cs="Times New Roman"/>
                <w:sz w:val="24"/>
              </w:rPr>
              <w:t xml:space="preserve">В связи с этим весьма актуальным в настоящее время является обобщение накопленных к настоящему моменту данных по учету морских и водоплавающих птиц ( в том числе в гнездовой период), регистрации величины кладки, сбору данных по фенологии гнездования, их питанию, учету видового состава и численности мигрирующих воробьиных птиц, регистрация подхода к вершине Кандалакшского залива </w:t>
            </w:r>
            <w:proofErr w:type="spellStart"/>
            <w:r w:rsidRPr="004F3E56">
              <w:rPr>
                <w:rFonts w:ascii="Times New Roman" w:hAnsi="Times New Roman" w:cs="Times New Roman"/>
                <w:sz w:val="24"/>
              </w:rPr>
              <w:t>трехиглой</w:t>
            </w:r>
            <w:proofErr w:type="spellEnd"/>
            <w:r w:rsidRPr="004F3E56">
              <w:rPr>
                <w:rFonts w:ascii="Times New Roman" w:hAnsi="Times New Roman" w:cs="Times New Roman"/>
                <w:sz w:val="24"/>
              </w:rPr>
              <w:t xml:space="preserve"> колюшки, сельди, встреч скоплений (косяков) этих видов (кормовой базы ихтиофагов), численности, плодовитости, видовому составу, соотношению отдельных видов наземных млекопитающих (в том числе микромаммалиа), сбору данных об островных и прибрежных растительных сообществах и прибрежных флорах, фенологических наблюдений. Необходимо продолжение ведущихся стандартных учетов для сохранения непрерывности данных в целях мониторинга состояния природных комплексов.</w:t>
            </w:r>
          </w:p>
        </w:tc>
      </w:tr>
    </w:tbl>
    <w:p w:rsidR="00D93B89" w:rsidRDefault="00D93B89" w:rsidP="00D93B89">
      <w:pPr>
        <w:pStyle w:val="ConsPlusNormal"/>
        <w:jc w:val="both"/>
      </w:pPr>
    </w:p>
    <w:p w:rsidR="00D93B89" w:rsidRDefault="00D93B89" w:rsidP="00D93B89">
      <w:pPr>
        <w:pStyle w:val="ConsPlusNonformat"/>
        <w:jc w:val="both"/>
      </w:pPr>
      <w:r>
        <w:t>Описание задач, предлагаемых к решению</w:t>
      </w:r>
    </w:p>
    <w:p w:rsidR="00D93B89" w:rsidRDefault="00D93B89" w:rsidP="00D93B89">
      <w:pPr>
        <w:pStyle w:val="ConsPlusNonformat"/>
        <w:jc w:val="both"/>
      </w:pPr>
      <w:r>
        <w:t>Раскрывается содержание научных и научно-технических задач</w:t>
      </w:r>
    </w:p>
    <w:p w:rsidR="00D93B89" w:rsidRDefault="00D93B89" w:rsidP="00D93B89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1"/>
      </w:tblGrid>
      <w:tr w:rsidR="00D93B89" w:rsidTr="00C63676"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B89" w:rsidRDefault="00D93B89" w:rsidP="00C63676">
            <w:pPr>
              <w:pStyle w:val="ConsPlusNormal"/>
            </w:pPr>
            <w:r>
              <w:lastRenderedPageBreak/>
              <w:t xml:space="preserve">1. </w:t>
            </w:r>
            <w:r w:rsidRPr="00097C16">
              <w:t xml:space="preserve">Инвентаризация компонентов природных комплексов </w:t>
            </w:r>
            <w:r>
              <w:t>на определенных участках или по определенным учетным маршрутам в зависимости от объекта.</w:t>
            </w:r>
          </w:p>
          <w:p w:rsidR="00D93B89" w:rsidRDefault="00D93B89" w:rsidP="00C63676">
            <w:pPr>
              <w:pStyle w:val="ConsPlusNormal"/>
            </w:pPr>
            <w:r>
              <w:t xml:space="preserve">2. </w:t>
            </w:r>
            <w:r w:rsidRPr="00097C16">
              <w:t xml:space="preserve">Учетные работы на стандартных маршрутах, </w:t>
            </w:r>
          </w:p>
          <w:p w:rsidR="00D93B89" w:rsidRDefault="00D93B89" w:rsidP="00C63676">
            <w:pPr>
              <w:pStyle w:val="ConsPlusNormal"/>
            </w:pPr>
            <w:r>
              <w:t>3. Н</w:t>
            </w:r>
            <w:r w:rsidRPr="00097C16">
              <w:t xml:space="preserve">аблюдения </w:t>
            </w:r>
            <w:r>
              <w:t xml:space="preserve">- </w:t>
            </w:r>
            <w:r w:rsidRPr="00097C16">
              <w:t>на стационарах и пробных площадях</w:t>
            </w:r>
            <w:r>
              <w:t xml:space="preserve"> по определенным стандартным маршрутам в зависимости от объекта.</w:t>
            </w:r>
          </w:p>
          <w:p w:rsidR="00D93B89" w:rsidRDefault="00D93B89" w:rsidP="00C63676">
            <w:pPr>
              <w:pStyle w:val="ConsPlusNormal"/>
            </w:pPr>
            <w:r>
              <w:t>4. Проведение фенологических наблюдений за явлениями природы.</w:t>
            </w:r>
          </w:p>
          <w:p w:rsidR="00D93B89" w:rsidRDefault="00D93B89" w:rsidP="00C63676">
            <w:pPr>
              <w:pStyle w:val="ConsPlusNormal"/>
            </w:pPr>
            <w:r>
              <w:t>5. Проведение фенологических наблюдений за массовыми видами морских и водоплавающих птиц.</w:t>
            </w:r>
          </w:p>
          <w:p w:rsidR="00D93B89" w:rsidRDefault="00D93B89" w:rsidP="00C63676">
            <w:pPr>
              <w:pStyle w:val="ConsPlusNormal"/>
            </w:pPr>
            <w:r>
              <w:t>6. Проведение фенологических наблюдений за растительностью.</w:t>
            </w:r>
          </w:p>
        </w:tc>
      </w:tr>
    </w:tbl>
    <w:p w:rsidR="00D93B89" w:rsidRDefault="00D93B89" w:rsidP="00D93B89">
      <w:pPr>
        <w:pStyle w:val="ConsPlusNormal"/>
        <w:jc w:val="both"/>
      </w:pPr>
    </w:p>
    <w:p w:rsidR="00D93B89" w:rsidRDefault="00D93B89" w:rsidP="00D93B89">
      <w:pPr>
        <w:pStyle w:val="ConsPlusNonformat"/>
        <w:jc w:val="both"/>
      </w:pPr>
      <w:r>
        <w:t>Предполагаемые</w:t>
      </w:r>
      <w:proofErr w:type="gramStart"/>
      <w:r>
        <w:t xml:space="preserve">   (</w:t>
      </w:r>
      <w:proofErr w:type="gramEnd"/>
      <w:r>
        <w:t>ожидаемые)   результаты   и   их  возможная  практическая</w:t>
      </w:r>
    </w:p>
    <w:p w:rsidR="00D93B89" w:rsidRDefault="00D93B89" w:rsidP="00D93B89">
      <w:pPr>
        <w:pStyle w:val="ConsPlusNonformat"/>
        <w:jc w:val="both"/>
      </w:pPr>
      <w:r>
        <w:t>значимость (применимость)</w:t>
      </w:r>
    </w:p>
    <w:p w:rsidR="00D93B89" w:rsidRDefault="00D93B89" w:rsidP="00D93B89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1"/>
      </w:tblGrid>
      <w:tr w:rsidR="00D93B89" w:rsidTr="00C63676"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B89" w:rsidRPr="00BC486C" w:rsidRDefault="00D93B89" w:rsidP="00C63676">
            <w:pPr>
              <w:pStyle w:val="ConsPlusNormal"/>
              <w:rPr>
                <w:u w:val="single"/>
              </w:rPr>
            </w:pPr>
            <w:r w:rsidRPr="00BC486C">
              <w:rPr>
                <w:u w:val="single"/>
              </w:rPr>
              <w:t>За 5 лет (2020-2024):</w:t>
            </w:r>
          </w:p>
          <w:p w:rsidR="00D93B89" w:rsidRDefault="00D93B89" w:rsidP="00C63676">
            <w:pPr>
              <w:pStyle w:val="ConsPlusNormal"/>
            </w:pPr>
            <w:r w:rsidRPr="00A448A0">
              <w:t xml:space="preserve">Результатом исследований по данной теме является подробная информация о видовом составе и состоянии природных комплексов на территории заповедника за определенный период времени – 1 год. </w:t>
            </w:r>
            <w:r>
              <w:t>М</w:t>
            </w:r>
            <w:r w:rsidRPr="00A448A0">
              <w:t xml:space="preserve">ноголетнее непрерывное проведение исследований по данной тематике </w:t>
            </w:r>
            <w:r>
              <w:t>п</w:t>
            </w:r>
            <w:r w:rsidRPr="00A448A0">
              <w:t xml:space="preserve">ри сравнении </w:t>
            </w:r>
            <w:r>
              <w:t xml:space="preserve">полученных данных </w:t>
            </w:r>
            <w:r w:rsidRPr="00A448A0">
              <w:t>с результатами предыдущих</w:t>
            </w:r>
            <w:r>
              <w:t xml:space="preserve"> лет,</w:t>
            </w:r>
            <w:r w:rsidRPr="00A448A0">
              <w:t xml:space="preserve"> позволяет наблюдать состояние природных комплексов на заповедной территории в динамике, </w:t>
            </w:r>
            <w:r>
              <w:t xml:space="preserve">выявлять изменения, закономерности, </w:t>
            </w:r>
            <w:r w:rsidRPr="00A448A0">
              <w:t>делать предварительные прогнозы о возможных трендах и их причинах.</w:t>
            </w:r>
          </w:p>
          <w:p w:rsidR="00D93B89" w:rsidRDefault="00D93B89" w:rsidP="00C63676">
            <w:pPr>
              <w:pStyle w:val="ConsPlusNormal"/>
            </w:pPr>
          </w:p>
          <w:p w:rsidR="00D93B89" w:rsidRDefault="00D93B89" w:rsidP="00C63676">
            <w:pPr>
              <w:pStyle w:val="ConsPlusNormal"/>
            </w:pPr>
            <w:r w:rsidRPr="00BC486C">
              <w:rPr>
                <w:u w:val="single"/>
              </w:rPr>
              <w:t>За 2022 г.</w:t>
            </w:r>
            <w:r>
              <w:t>:</w:t>
            </w:r>
          </w:p>
          <w:p w:rsidR="00D93B89" w:rsidRDefault="00D93B89" w:rsidP="00C63676">
            <w:pPr>
              <w:pStyle w:val="ConsPlusNormal"/>
            </w:pPr>
            <w:r>
              <w:t xml:space="preserve">Получение и анализ данных по наблюдению и учету отдельных компонентов природных сообществ. Регистрация и внесение в электронную базу данных, Летопись Природы собранной информации по численности, плодовитости, видовому составу, соотношению видов наземных млекопитающих (микромаммалиа), учету морских и водоплавающих птиц в гнездовой период, величины кладки, данных по фенологии гнездования, питанию на стандартных площадках и маршрутах, учету видового состава и численности мигрирующих воробьиных птиц на стандартных площадках, регистрации подхода к вершине Кандалакшского залива </w:t>
            </w:r>
            <w:proofErr w:type="spellStart"/>
            <w:r>
              <w:t>трехиглой</w:t>
            </w:r>
            <w:proofErr w:type="spellEnd"/>
            <w:r>
              <w:t xml:space="preserve"> колюшки, сельди, встреч скоплений (косяков) этих видов, данных об островных и прибрежных растительных сообществах и прибрежных флорах.</w:t>
            </w:r>
          </w:p>
          <w:p w:rsidR="00D93B89" w:rsidRPr="00A448A0" w:rsidRDefault="00D93B89" w:rsidP="00C63676">
            <w:pPr>
              <w:pStyle w:val="ConsPlusNormal"/>
            </w:pPr>
            <w:r>
              <w:t>Пополнение существующих баз данных фенологических, гидрологических, гидробиологических, метеорологических наблюдений.</w:t>
            </w:r>
          </w:p>
        </w:tc>
      </w:tr>
    </w:tbl>
    <w:p w:rsidR="00D93B89" w:rsidRDefault="00D93B89" w:rsidP="00D93B8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93B89" w:rsidRDefault="00D93B89" w:rsidP="00D93B8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93B89" w:rsidRDefault="00D93B89" w:rsidP="00D93B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3</w:t>
      </w:r>
    </w:p>
    <w:p w:rsidR="00D93B89" w:rsidRDefault="00D93B89" w:rsidP="00D93B8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93B89" w:rsidRDefault="00D93B89" w:rsidP="00D93B89">
      <w:pPr>
        <w:pStyle w:val="ConsPlusNonformat"/>
        <w:jc w:val="both"/>
      </w:pPr>
      <w:r>
        <w:t>Наименование научной темы</w:t>
      </w:r>
    </w:p>
    <w:p w:rsidR="00D93B89" w:rsidRDefault="00D93B89" w:rsidP="00D93B89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1"/>
      </w:tblGrid>
      <w:tr w:rsidR="00D93B89" w:rsidTr="00C63676"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B89" w:rsidRDefault="00D93B89" w:rsidP="00C63676">
            <w:pPr>
              <w:pStyle w:val="ConsPlusNormal"/>
            </w:pPr>
            <w:r>
              <w:t>Многолетняя динамика экосистем Кандалакшского заповедника (</w:t>
            </w:r>
            <w:r w:rsidRPr="00E45168">
              <w:t xml:space="preserve">Экология млекопитающих, околоводных и водоплавающих птиц; воробьиных и др. лесных птиц. Оценка состояния популяции гаги обыкновенной. Структура динамики морских </w:t>
            </w:r>
            <w:proofErr w:type="spellStart"/>
            <w:r w:rsidRPr="00E45168">
              <w:t>гидробиокомплексов</w:t>
            </w:r>
            <w:proofErr w:type="spellEnd"/>
            <w:r>
              <w:t>).</w:t>
            </w:r>
          </w:p>
        </w:tc>
      </w:tr>
    </w:tbl>
    <w:p w:rsidR="00D93B89" w:rsidRDefault="00D93B89" w:rsidP="00D93B8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93B89" w:rsidRDefault="00D93B89" w:rsidP="00D93B89">
      <w:pPr>
        <w:pStyle w:val="ConsPlusNonformat"/>
        <w:jc w:val="both"/>
      </w:pPr>
      <w:r>
        <w:t>Цель научного исследования</w:t>
      </w:r>
    </w:p>
    <w:p w:rsidR="00D93B89" w:rsidRDefault="00D93B89" w:rsidP="00D93B89">
      <w:pPr>
        <w:pStyle w:val="ConsPlusNonformat"/>
        <w:jc w:val="both"/>
      </w:pPr>
      <w:r>
        <w:lastRenderedPageBreak/>
        <w:t>Формулируется цель научного исследования</w:t>
      </w:r>
    </w:p>
    <w:p w:rsidR="00D93B89" w:rsidRDefault="00D93B89" w:rsidP="00D93B89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1"/>
      </w:tblGrid>
      <w:tr w:rsidR="00D93B89" w:rsidTr="00C63676"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B89" w:rsidRDefault="00D93B89" w:rsidP="00C63676">
            <w:pPr>
              <w:pStyle w:val="ConsPlusNormal"/>
            </w:pPr>
            <w:r>
              <w:t>Цели научные:</w:t>
            </w:r>
          </w:p>
          <w:p w:rsidR="00D93B89" w:rsidRDefault="00D93B89" w:rsidP="00C63676">
            <w:pPr>
              <w:pStyle w:val="ConsPlusNormal"/>
            </w:pPr>
            <w:r>
              <w:t>Комплексная оценка состояния сообществ заповедных территорий в условиях практически отсутствующего антропогенного воздействия.  Получение новых данных и знаний об элементах экосистем Кандалакшского заповедника, экосистемах в целом. Оценка устойчивости существования экосистем, основные тренды динамики экосистем. Определение факторов, влияющих на устойчивость экосистем, направление и интенсивность их действия.</w:t>
            </w:r>
          </w:p>
          <w:p w:rsidR="00D93B89" w:rsidRDefault="00D93B89" w:rsidP="00C63676">
            <w:pPr>
              <w:pStyle w:val="ConsPlusNormal"/>
            </w:pPr>
          </w:p>
          <w:p w:rsidR="00D93B89" w:rsidRDefault="00D93B89" w:rsidP="00C63676">
            <w:pPr>
              <w:pStyle w:val="ConsPlusNormal"/>
            </w:pPr>
          </w:p>
          <w:p w:rsidR="00D93B89" w:rsidRDefault="00D93B89" w:rsidP="00C63676">
            <w:pPr>
              <w:pStyle w:val="ConsPlusNormal"/>
            </w:pPr>
            <w:r>
              <w:t>Цели практические:</w:t>
            </w:r>
          </w:p>
          <w:p w:rsidR="00D93B89" w:rsidRDefault="00D93B89" w:rsidP="00C63676">
            <w:pPr>
              <w:pStyle w:val="ConsPlusNormal"/>
            </w:pPr>
            <w:r>
              <w:t>Оценка многолетней динамики экосистем, включающих места гнездования и питания основных охраняемых объектов – морских и водоплавающих птиц, существующих на различных участках территории заповедника с целью определения состояния популяций охраняемых видов и составления прогнозов относительно возможных трендов популяционной динамики.</w:t>
            </w:r>
          </w:p>
          <w:p w:rsidR="00D93B89" w:rsidRDefault="00D93B89" w:rsidP="00C63676">
            <w:pPr>
              <w:pStyle w:val="ConsPlusNormal"/>
            </w:pPr>
          </w:p>
        </w:tc>
      </w:tr>
    </w:tbl>
    <w:p w:rsidR="00D93B89" w:rsidRDefault="00D93B89" w:rsidP="00D93B89">
      <w:pPr>
        <w:pStyle w:val="ConsPlusNormal"/>
        <w:jc w:val="both"/>
      </w:pPr>
    </w:p>
    <w:p w:rsidR="00D93B89" w:rsidRDefault="00D93B89" w:rsidP="00D93B89">
      <w:pPr>
        <w:pStyle w:val="ConsPlusNonformat"/>
        <w:jc w:val="both"/>
      </w:pPr>
      <w:r>
        <w:t>Актуальность проблемы, предлагаемой к решению</w:t>
      </w:r>
    </w:p>
    <w:p w:rsidR="00D93B89" w:rsidRDefault="00D93B89" w:rsidP="00D93B89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1"/>
      </w:tblGrid>
      <w:tr w:rsidR="00D93B89" w:rsidTr="00C63676"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B89" w:rsidRPr="00442EA1" w:rsidRDefault="00D93B89" w:rsidP="00C63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EA1">
              <w:rPr>
                <w:rFonts w:ascii="Times New Roman" w:hAnsi="Times New Roman" w:cs="Times New Roman"/>
                <w:sz w:val="24"/>
                <w:szCs w:val="24"/>
              </w:rPr>
              <w:t xml:space="preserve">Гага обыкновенная – крупная морская утка. Птица обрела известность за счет уникальных свойств пуха, которым она выстилает гнездо в период гнездования. Назначение этого пуха очень простое – сохранить необходимое тепло в гнезде и укрыть кладку в случае опасности. Многие десятилетия назад человек занимался активным промыслом гагачьего пуха, при этом сбор его тогда проводился не в конце гнездового периода, а в начале, во время массовой кладки яиц, сборщики пуха собирали и гагачьи яйца и убивали уток. В результате такого «хищнического» сбора, численность гаги повсеместно падала. Предпринятые меры по сохранению популяции гаги обыкновенной стали действенны только после серьезных изменений в законодательстве, которые в совокупности с широким комплексом мероприятий по охране и рациональному использованию природных ресурсов, поспособствовали постепенному восстановлению численности гаги. Одним из решительных шагов стало создание Кандалакшского заповедника с приоритетной задачей – сохранить популяцию гаги. </w:t>
            </w:r>
          </w:p>
          <w:p w:rsidR="00D93B89" w:rsidRPr="00442EA1" w:rsidRDefault="00D93B89" w:rsidP="00C63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EA1">
              <w:rPr>
                <w:rFonts w:ascii="Times New Roman" w:hAnsi="Times New Roman" w:cs="Times New Roman"/>
                <w:sz w:val="24"/>
                <w:szCs w:val="24"/>
              </w:rPr>
              <w:t>Все основные колонии гаги обыкновенной расположены на островах Кандалакшского государственного природного заповедника. Наиболее значимой территорией является Северный архипелаг (67 островов), с которого началась охрана гнездовий гаги в 1932 г. Здесь в разные годы гнездится от 30 до 70% самок. К моменту присоединения новых архипелагов к заповеднику численность гаг на них была минимальной, но после установления охраны она начинала быстро расти и за 10 лет увеличивалась в 3-10 раз. Пики численности приходятся на 1956, 1977 и 1997 гг. Резкий спад численности в 1957-1958 гг. и в 1987-1991 гг. был вызван эпизоотиями гельминтозов среди птенцов. В 1981-1986 гг. в вершине Кандалакшского залива снижение численности продолжалось из-за нефтяного загрязнения акватории в результате аварий с нефтеналивными судами. С 1996 г. увеличивается воздействие хищников на гнездовые колонии гаг. Наиболее существенный ущерб наносят орланы-белохвосты (</w:t>
            </w:r>
            <w:proofErr w:type="spellStart"/>
            <w:r w:rsidRPr="00442EA1">
              <w:rPr>
                <w:rFonts w:ascii="Times New Roman" w:hAnsi="Times New Roman" w:cs="Times New Roman"/>
                <w:sz w:val="24"/>
                <w:szCs w:val="24"/>
              </w:rPr>
              <w:t>Haliaeetus</w:t>
            </w:r>
            <w:proofErr w:type="spellEnd"/>
            <w:r w:rsidRPr="00442E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2EA1">
              <w:rPr>
                <w:rFonts w:ascii="Times New Roman" w:hAnsi="Times New Roman" w:cs="Times New Roman"/>
                <w:sz w:val="24"/>
                <w:szCs w:val="24"/>
              </w:rPr>
              <w:t>albicilla</w:t>
            </w:r>
            <w:proofErr w:type="spellEnd"/>
            <w:r w:rsidRPr="00442EA1">
              <w:rPr>
                <w:rFonts w:ascii="Times New Roman" w:hAnsi="Times New Roman" w:cs="Times New Roman"/>
                <w:sz w:val="24"/>
                <w:szCs w:val="24"/>
              </w:rPr>
              <w:t xml:space="preserve">), численность которых за последние 20 лет увеличилась как </w:t>
            </w:r>
            <w:r w:rsidRPr="00442EA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минимум в 5 раз. В результате многолетних наблюдений подтверждается предположение, что для беломорской популяции гаги характерны цикличные изменения численности продолжительностью около 20 лет.</w:t>
            </w:r>
          </w:p>
          <w:p w:rsidR="00D93B89" w:rsidRPr="00442EA1" w:rsidRDefault="00D93B89" w:rsidP="00C63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EA1">
              <w:rPr>
                <w:rFonts w:ascii="Times New Roman" w:hAnsi="Times New Roman" w:cs="Times New Roman"/>
                <w:sz w:val="24"/>
                <w:szCs w:val="24"/>
              </w:rPr>
              <w:t xml:space="preserve">Гидробиологические работы в заповеднике ведутся с 1946 г. как силами штатных научных сотрудников, так и силами сотрудников сторонних организаций. В основном они развивались на беломорской части заповедника. Основные направления исследований: выяснение видового состава бентосных организмов (проведена инвентаризация флоры и фауны, построены карты распределения сообществ макробентоса); мониторинг бентосных сообществ и популяций отдельных видов (в настоящее время в 18 точках ведутся мониторинги состояния сублиторального и литорального бентоса и гидрологических параметров морских акваторий. Несколько точек, находящихся на территории заповедника, вошли в сеть мониторинговых программ, реализуемых ЗИН РАН. Временные ряды практически непрерывных наблюдений в некоторых точках насчитывают более 30 лет); изучение механизмов взаимоотношений между гидробионтами и анализ их популяционной структуры (проводится изучение трофических связей между гидробионтами, их конкурентных взаимоотношений и анализом генетической структуры популяций некоторых модельных объектов). </w:t>
            </w:r>
          </w:p>
          <w:p w:rsidR="00D93B89" w:rsidRPr="00442EA1" w:rsidRDefault="00D93B89" w:rsidP="00C63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EA1">
              <w:rPr>
                <w:rFonts w:ascii="Times New Roman" w:hAnsi="Times New Roman" w:cs="Times New Roman"/>
                <w:sz w:val="24"/>
                <w:szCs w:val="24"/>
              </w:rPr>
              <w:t xml:space="preserve">В последние годы ведется работа по изучению структуры и динамики популяций моллюсков рода </w:t>
            </w:r>
            <w:proofErr w:type="spellStart"/>
            <w:r w:rsidRPr="00442EA1">
              <w:rPr>
                <w:rFonts w:ascii="Times New Roman" w:hAnsi="Times New Roman" w:cs="Times New Roman"/>
                <w:sz w:val="24"/>
                <w:szCs w:val="24"/>
              </w:rPr>
              <w:t>Mytilus</w:t>
            </w:r>
            <w:proofErr w:type="spellEnd"/>
            <w:r w:rsidRPr="00442EA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42EA1">
              <w:rPr>
                <w:rFonts w:ascii="Times New Roman" w:hAnsi="Times New Roman" w:cs="Times New Roman"/>
                <w:i/>
                <w:sz w:val="24"/>
                <w:szCs w:val="24"/>
              </w:rPr>
              <w:t>M.trossulus</w:t>
            </w:r>
            <w:proofErr w:type="spellEnd"/>
            <w:r w:rsidRPr="00442EA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42EA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M. </w:t>
            </w:r>
            <w:proofErr w:type="spellStart"/>
            <w:r w:rsidRPr="00442EA1">
              <w:rPr>
                <w:rFonts w:ascii="Times New Roman" w:hAnsi="Times New Roman" w:cs="Times New Roman"/>
                <w:i/>
                <w:sz w:val="24"/>
                <w:szCs w:val="24"/>
              </w:rPr>
              <w:t>edulis</w:t>
            </w:r>
            <w:proofErr w:type="spellEnd"/>
            <w:r w:rsidRPr="00442EA1">
              <w:rPr>
                <w:rFonts w:ascii="Times New Roman" w:hAnsi="Times New Roman" w:cs="Times New Roman"/>
                <w:sz w:val="24"/>
                <w:szCs w:val="24"/>
              </w:rPr>
              <w:t>) и экспериментальное изучение межвидовых взаимоотношений.</w:t>
            </w:r>
          </w:p>
          <w:p w:rsidR="00D93B89" w:rsidRPr="00442EA1" w:rsidRDefault="00D93B89" w:rsidP="00C63676">
            <w:pPr>
              <w:pStyle w:val="ConsPlusNormal"/>
            </w:pPr>
            <w:r w:rsidRPr="00442EA1">
              <w:t xml:space="preserve">Актуальность </w:t>
            </w:r>
            <w:r>
              <w:t>экологических исследований</w:t>
            </w:r>
            <w:r w:rsidRPr="00442EA1">
              <w:t xml:space="preserve"> обусловлена тем, что комплексная оценка состояния сообществ заповедных территорий как местообитаний охраняемых видов, дает возможность наблюдать их положение и состояние популяций в естественной среде обитания. Многолетние наблюдения, как показано выше на примере гаги обыкновенной, позволяют выявлять естественные ритмы и закономерности существования вида в данных условиях. Исследования экологии отдельных элементов экосистем, таких как пищевые ресурсы (на примере литоральных </w:t>
            </w:r>
            <w:proofErr w:type="spellStart"/>
            <w:r w:rsidRPr="00442EA1">
              <w:t>гидробиокомплексов</w:t>
            </w:r>
            <w:proofErr w:type="spellEnd"/>
            <w:r w:rsidRPr="00442EA1">
              <w:t>), паразитический пресс или воздействие хищников (на примере орлана белого), позволяют оценить риски для популяций охраняемых видов и принять конкретные меры по их уменьшению.</w:t>
            </w:r>
          </w:p>
        </w:tc>
      </w:tr>
    </w:tbl>
    <w:p w:rsidR="00D93B89" w:rsidRDefault="00D93B89" w:rsidP="00D93B89">
      <w:pPr>
        <w:pStyle w:val="ConsPlusNormal"/>
        <w:jc w:val="both"/>
      </w:pPr>
    </w:p>
    <w:p w:rsidR="00D93B89" w:rsidRDefault="00D93B89" w:rsidP="00D93B89">
      <w:pPr>
        <w:pStyle w:val="ConsPlusNonformat"/>
        <w:jc w:val="both"/>
      </w:pPr>
      <w:r>
        <w:t>Описание задач, предлагаемых к решению</w:t>
      </w:r>
    </w:p>
    <w:p w:rsidR="00D93B89" w:rsidRDefault="00D93B89" w:rsidP="00D93B89">
      <w:pPr>
        <w:pStyle w:val="ConsPlusNonformat"/>
        <w:jc w:val="both"/>
      </w:pPr>
      <w:r>
        <w:t>Раскрывается содержание научных и научно-технических задач</w:t>
      </w:r>
    </w:p>
    <w:p w:rsidR="00D93B89" w:rsidRDefault="00D93B89" w:rsidP="00D93B89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1"/>
      </w:tblGrid>
      <w:tr w:rsidR="00D93B89" w:rsidTr="00C63676"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B89" w:rsidRDefault="00D93B89" w:rsidP="00C63676">
            <w:pPr>
              <w:pStyle w:val="ConsPlusNormal"/>
            </w:pPr>
            <w:proofErr w:type="spellStart"/>
            <w:r>
              <w:t>1.Одним</w:t>
            </w:r>
            <w:proofErr w:type="spellEnd"/>
            <w:r>
              <w:t xml:space="preserve"> из приоритетных направлений с момента образования заповедника является комплексный учет и экологический мониторинг гаги обыкновенной</w:t>
            </w:r>
            <w:r w:rsidRPr="00EF7D90">
              <w:t xml:space="preserve"> на </w:t>
            </w:r>
            <w:r>
              <w:t xml:space="preserve">всей </w:t>
            </w:r>
            <w:r w:rsidRPr="00EF7D90">
              <w:t>территории заповедника</w:t>
            </w:r>
            <w:r>
              <w:t>.</w:t>
            </w:r>
            <w:r w:rsidRPr="00EF7D90">
              <w:t xml:space="preserve"> </w:t>
            </w:r>
          </w:p>
          <w:p w:rsidR="00D93B89" w:rsidRDefault="00D93B89" w:rsidP="00C63676">
            <w:pPr>
              <w:pStyle w:val="ConsPlusNormal"/>
            </w:pPr>
            <w:r>
              <w:t>2. Мониторинг популяций отдельных видов млекопитающих.</w:t>
            </w:r>
          </w:p>
          <w:p w:rsidR="00D93B89" w:rsidRDefault="00D93B89" w:rsidP="00C63676">
            <w:pPr>
              <w:pStyle w:val="ConsPlusNormal"/>
            </w:pPr>
            <w:r>
              <w:t>3. Мониторинг популяций морских птиц, воробьиных и других лесных птиц.</w:t>
            </w:r>
          </w:p>
          <w:p w:rsidR="00D93B89" w:rsidRDefault="00D93B89" w:rsidP="00C63676">
            <w:pPr>
              <w:pStyle w:val="ConsPlusNormal"/>
            </w:pPr>
            <w:r>
              <w:t>4. Мониторинг популяций хищников</w:t>
            </w:r>
          </w:p>
          <w:p w:rsidR="00D93B89" w:rsidRDefault="00D93B89" w:rsidP="00C63676">
            <w:pPr>
              <w:pStyle w:val="ConsPlusNormal"/>
            </w:pPr>
            <w:r>
              <w:t xml:space="preserve">5. Мониторинг состояния растительных сообществ. </w:t>
            </w:r>
          </w:p>
          <w:p w:rsidR="00D93B89" w:rsidRDefault="00D93B89" w:rsidP="00C63676">
            <w:pPr>
              <w:pStyle w:val="ConsPlusNormal"/>
            </w:pPr>
            <w:r>
              <w:t>6. Оценка состояния и запасов кормовых и иных видов беспозвоночных морских акваторий заповедника.</w:t>
            </w:r>
          </w:p>
          <w:p w:rsidR="00D93B89" w:rsidRDefault="00D93B89" w:rsidP="00C63676">
            <w:pPr>
              <w:pStyle w:val="ConsPlusNormal"/>
            </w:pPr>
            <w:r>
              <w:t xml:space="preserve">7. Мониторинг структуры динамики литоральных </w:t>
            </w:r>
            <w:proofErr w:type="spellStart"/>
            <w:r>
              <w:t>гидробиокомплексов</w:t>
            </w:r>
            <w:proofErr w:type="spellEnd"/>
            <w:r>
              <w:t xml:space="preserve">. </w:t>
            </w:r>
          </w:p>
          <w:p w:rsidR="00D93B89" w:rsidRDefault="00D93B89" w:rsidP="00C63676">
            <w:pPr>
              <w:pStyle w:val="ConsPlusNormal"/>
            </w:pPr>
            <w:r w:rsidRPr="00EF7D90">
              <w:t xml:space="preserve"> </w:t>
            </w:r>
          </w:p>
        </w:tc>
      </w:tr>
    </w:tbl>
    <w:p w:rsidR="00D93B89" w:rsidRDefault="00D93B89" w:rsidP="00D93B89">
      <w:pPr>
        <w:pStyle w:val="ConsPlusNormal"/>
        <w:jc w:val="both"/>
      </w:pPr>
    </w:p>
    <w:p w:rsidR="00D93B89" w:rsidRDefault="00D93B89" w:rsidP="00D93B89">
      <w:pPr>
        <w:pStyle w:val="ConsPlusNonformat"/>
        <w:jc w:val="both"/>
      </w:pPr>
      <w:r>
        <w:t>Предполагаемые</w:t>
      </w:r>
      <w:proofErr w:type="gramStart"/>
      <w:r>
        <w:t xml:space="preserve">   (</w:t>
      </w:r>
      <w:proofErr w:type="gramEnd"/>
      <w:r>
        <w:t>ожидаемые)   результаты   и   их  возможная  практическая</w:t>
      </w:r>
    </w:p>
    <w:p w:rsidR="00D93B89" w:rsidRDefault="00D93B89" w:rsidP="00D93B89">
      <w:pPr>
        <w:pStyle w:val="ConsPlusNonformat"/>
        <w:jc w:val="both"/>
      </w:pPr>
      <w:r>
        <w:lastRenderedPageBreak/>
        <w:t>значимость (применимость)</w:t>
      </w:r>
    </w:p>
    <w:p w:rsidR="00D93B89" w:rsidRDefault="00D93B89" w:rsidP="00D93B89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1"/>
      </w:tblGrid>
      <w:tr w:rsidR="00D93B89" w:rsidTr="00C63676"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B89" w:rsidRPr="002979B0" w:rsidRDefault="00D93B89" w:rsidP="00C63676">
            <w:pPr>
              <w:pStyle w:val="ConsPlusNormal"/>
              <w:rPr>
                <w:u w:val="single"/>
              </w:rPr>
            </w:pPr>
            <w:r w:rsidRPr="002979B0">
              <w:rPr>
                <w:u w:val="single"/>
              </w:rPr>
              <w:t>За 5 лет (2020-2024):</w:t>
            </w:r>
          </w:p>
          <w:p w:rsidR="00D93B89" w:rsidRDefault="00D93B89" w:rsidP="00C63676">
            <w:pPr>
              <w:pStyle w:val="ConsPlusNormal"/>
            </w:pPr>
            <w:r>
              <w:t>Продолжается с</w:t>
            </w:r>
            <w:r w:rsidRPr="00EF7D90">
              <w:t xml:space="preserve">бор данных по </w:t>
            </w:r>
            <w:r>
              <w:t xml:space="preserve">гаге обыкновенной: ее </w:t>
            </w:r>
            <w:r w:rsidRPr="00EF7D90">
              <w:t xml:space="preserve">экологии, </w:t>
            </w:r>
            <w:r>
              <w:t xml:space="preserve">учет </w:t>
            </w:r>
            <w:r w:rsidRPr="00EF7D90">
              <w:t>численност</w:t>
            </w:r>
            <w:r>
              <w:t>и</w:t>
            </w:r>
            <w:r w:rsidRPr="00EF7D90">
              <w:t xml:space="preserve"> и репродук</w:t>
            </w:r>
            <w:r>
              <w:t>тивной активности</w:t>
            </w:r>
            <w:r w:rsidRPr="00EF7D90">
              <w:t xml:space="preserve"> на </w:t>
            </w:r>
            <w:r>
              <w:t xml:space="preserve">всей </w:t>
            </w:r>
            <w:r w:rsidRPr="00EF7D90">
              <w:t>территории заповедника</w:t>
            </w:r>
            <w:r>
              <w:t>.</w:t>
            </w:r>
            <w:r w:rsidRPr="00EF7D90">
              <w:t xml:space="preserve"> </w:t>
            </w:r>
          </w:p>
          <w:p w:rsidR="00D93B89" w:rsidRDefault="00D93B89" w:rsidP="00C63676">
            <w:pPr>
              <w:pStyle w:val="ConsPlusNormal"/>
            </w:pPr>
            <w:r>
              <w:t xml:space="preserve">Для оценки состояния массовых или, наоборот, редких и малочисленных видов на заповедной территории, в заповеднике продолжается мониторинг популяций отдельных видов млекопитающих, морских птиц, воробьиных и других лесных птиц, состояния растительных сообществ и литоральных </w:t>
            </w:r>
            <w:proofErr w:type="spellStart"/>
            <w:r>
              <w:t>гидробиокомплексов</w:t>
            </w:r>
            <w:proofErr w:type="spellEnd"/>
            <w:r>
              <w:t xml:space="preserve">. </w:t>
            </w:r>
          </w:p>
          <w:p w:rsidR="00D93B89" w:rsidRPr="002979B0" w:rsidRDefault="00D93B89" w:rsidP="00C63676">
            <w:pPr>
              <w:pStyle w:val="ConsPlusNormal"/>
              <w:rPr>
                <w:u w:val="single"/>
              </w:rPr>
            </w:pPr>
            <w:r w:rsidRPr="002979B0">
              <w:rPr>
                <w:u w:val="single"/>
              </w:rPr>
              <w:t xml:space="preserve">За </w:t>
            </w:r>
            <w:proofErr w:type="spellStart"/>
            <w:r w:rsidRPr="002979B0">
              <w:rPr>
                <w:u w:val="single"/>
              </w:rPr>
              <w:t>2022г</w:t>
            </w:r>
            <w:proofErr w:type="spellEnd"/>
            <w:r w:rsidRPr="002979B0">
              <w:rPr>
                <w:u w:val="single"/>
              </w:rPr>
              <w:t>.:</w:t>
            </w:r>
          </w:p>
          <w:p w:rsidR="00D93B89" w:rsidRDefault="00D93B89" w:rsidP="00C63676">
            <w:pPr>
              <w:pStyle w:val="ConsPlusNormal"/>
            </w:pPr>
            <w:r>
              <w:t>С</w:t>
            </w:r>
            <w:r w:rsidRPr="00EF7D90">
              <w:t xml:space="preserve">бор данных по </w:t>
            </w:r>
            <w:r>
              <w:t>экологии гаги обыкновенной,</w:t>
            </w:r>
            <w:r w:rsidRPr="00EF7D90">
              <w:t xml:space="preserve"> </w:t>
            </w:r>
            <w:r>
              <w:t xml:space="preserve">учет </w:t>
            </w:r>
            <w:r w:rsidRPr="00EF7D90">
              <w:t>численност</w:t>
            </w:r>
            <w:r>
              <w:t>и</w:t>
            </w:r>
            <w:r w:rsidRPr="00EF7D90">
              <w:t xml:space="preserve"> и репродук</w:t>
            </w:r>
            <w:r>
              <w:t>тивной активности</w:t>
            </w:r>
            <w:r w:rsidRPr="00EF7D90">
              <w:t xml:space="preserve"> на </w:t>
            </w:r>
            <w:r>
              <w:t xml:space="preserve">всей </w:t>
            </w:r>
            <w:r w:rsidRPr="00EF7D90">
              <w:t>территории заповедника</w:t>
            </w:r>
            <w:r>
              <w:t xml:space="preserve">. Внесение информации в базу данных заповедника и их анализ. Мониторинг популяций отдельных видов млекопитающих, морских птиц, воробьиных и других лесных птиц, состояния растительных сообществ и литоральных </w:t>
            </w:r>
            <w:proofErr w:type="spellStart"/>
            <w:r>
              <w:t>гидробиокомплексов</w:t>
            </w:r>
            <w:proofErr w:type="spellEnd"/>
            <w:r>
              <w:t xml:space="preserve"> на территории заповедника в Кандалакшском заливе. Внесение информации в базу данных заповедника и их анализ.</w:t>
            </w:r>
          </w:p>
        </w:tc>
      </w:tr>
    </w:tbl>
    <w:p w:rsidR="00D93B89" w:rsidRPr="00D93B89" w:rsidRDefault="00D93B89" w:rsidP="00D93B89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3" w:name="_GoBack"/>
      <w:bookmarkEnd w:id="3"/>
    </w:p>
    <w:sectPr w:rsidR="00D93B89" w:rsidRPr="00D93B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89"/>
    <w:rsid w:val="00D93B89"/>
    <w:rsid w:val="00DB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328843-5EB3-43EA-BD07-98D59227C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93B8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onsPlusNonformat">
    <w:name w:val="ConsPlusNonformat"/>
    <w:uiPriority w:val="99"/>
    <w:rsid w:val="00D93B8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2453</Words>
  <Characters>13984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</dc:creator>
  <cp:keywords/>
  <dc:description/>
  <cp:lastModifiedBy>MAV</cp:lastModifiedBy>
  <cp:revision>1</cp:revision>
  <dcterms:created xsi:type="dcterms:W3CDTF">2021-11-15T07:54:00Z</dcterms:created>
  <dcterms:modified xsi:type="dcterms:W3CDTF">2021-11-15T07:59:00Z</dcterms:modified>
</cp:coreProperties>
</file>