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&lt;div class="logo"&gt;&lt;/div&gt;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&lt;div class="menu-btn"&gt;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&lt;span&gt;&lt;/span&gt;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&lt;span&gt;&lt;/span&gt;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&lt;span&gt;&lt;/span&gt;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&lt;div class="menu"&gt;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&lt;li&gt;&lt;a href="#"&gt;Про компанію&lt;/a&gt;&lt;/li&gt;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&lt;li&gt;&lt;a href="#"&gt;Наші експерти&lt;/a&gt;&lt;/li&gt;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&lt;li&gt;&lt;a href="#"&gt;Наші досягнення&lt;/a&gt;&lt;/li&gt;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&lt;li&gt;&lt;a href="#"&gt;Контакти&lt;/a&gt;&lt;/li&gt;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&lt;/nav&gt;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display: flex;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justify-content: space-between;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width: 50px;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height: 50px;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background: pink;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.menu-btn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width: 30px;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height: 30px;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z-index:2;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overflow: hidden;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.menu-btn span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width: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height: 2px;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top: 50%;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left: 50%;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transform: translate(-50%, -50%);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background-color: blue;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transition: all 0.5s;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.menu-btn span:nth-of-type(2)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top: calc(50% - 10px);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.menu-btn span:nth-of-type(3)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top: calc(50% + 10px);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.menu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height: 50%;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padding: 15px;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background: #FFEFBA;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transform: translateX(100%);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transition: transform 1s ease-in-out;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.menu.active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transform: translateX(0);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.menu li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list-style-type: none;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.menu-btn.active span:nth-of-type(1)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.menu-btn.active span:nth-of-type(2)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transform: translate(-50%, 0%) rotate(45deg);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.menu-btn.active span:nth-of-type(3)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transform: translate(-50%, 0%) rotate(-45deg);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let menuBtn = document.querySelector('.menu-btn');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 menu = document.querySelector('.menu');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menuBtn.addEventListener('click', function(){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menuBtn.classList.toggle('active');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menu.classList.toggle('active');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czLY7TdiUPUwd6mrf+vMQsXbsg==">AMUW2mULuPtPVrFOYvpSxZHTw3lH0jPRmgazE9MzZxhJJ5pXYaMyqyEBqHULqsWxa08+exzmmqzVaPS+8Vg82dkrFEofSY65vZ0vBvd9AmzOkNZqS/xM/IgEc5UorlgCnZtF+LwkswiW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2022-05-13T11:33:00Z</dcterms:created>
  <dc:creator>СБелан</dc:creator>
</cp:coreProperties>
</file>