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375" w:rsidRPr="00464375" w:rsidRDefault="00464375" w:rsidP="0046437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64375">
        <w:rPr>
          <w:rFonts w:ascii="Segoe UI Symbol" w:eastAsia="Times New Roman" w:hAnsi="Segoe UI Symbol" w:cs="Segoe UI Symbol"/>
          <w:b/>
          <w:bCs/>
          <w:sz w:val="27"/>
          <w:szCs w:val="27"/>
          <w:lang w:eastAsia="fr-FR"/>
        </w:rPr>
        <w:t>✅</w:t>
      </w:r>
      <w:r w:rsidRPr="00464375">
        <w:rPr>
          <w:rFonts w:ascii="Times New Roman" w:eastAsia="Times New Roman" w:hAnsi="Times New Roman" w:cs="Times New Roman"/>
          <w:b/>
          <w:bCs/>
          <w:sz w:val="27"/>
          <w:szCs w:val="27"/>
          <w:lang w:eastAsia="fr-FR"/>
        </w:rPr>
        <w:t xml:space="preserve"> Points positifs de ton système actuel (sans compte utilisateur classique)</w:t>
      </w:r>
    </w:p>
    <w:p w:rsidR="00464375" w:rsidRPr="00464375" w:rsidRDefault="00464375" w:rsidP="0046437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4375">
        <w:rPr>
          <w:rFonts w:ascii="Times New Roman" w:eastAsia="Times New Roman" w:hAnsi="Times New Roman" w:cs="Times New Roman"/>
          <w:b/>
          <w:bCs/>
          <w:sz w:val="24"/>
          <w:szCs w:val="24"/>
          <w:lang w:eastAsia="fr-FR"/>
        </w:rPr>
        <w:t>Moins de friction à l’achat</w:t>
      </w:r>
      <w:r w:rsidRPr="00464375">
        <w:rPr>
          <w:rFonts w:ascii="Times New Roman" w:eastAsia="Times New Roman" w:hAnsi="Times New Roman" w:cs="Times New Roman"/>
          <w:sz w:val="24"/>
          <w:szCs w:val="24"/>
          <w:lang w:eastAsia="fr-FR"/>
        </w:rPr>
        <w:br/>
        <w:t>→ Pas besoin de créer un compte ou de se souvenir d’un mot de passe.</w:t>
      </w:r>
      <w:r w:rsidRPr="00464375">
        <w:rPr>
          <w:rFonts w:ascii="Times New Roman" w:eastAsia="Times New Roman" w:hAnsi="Times New Roman" w:cs="Times New Roman"/>
          <w:sz w:val="24"/>
          <w:szCs w:val="24"/>
          <w:lang w:eastAsia="fr-FR"/>
        </w:rPr>
        <w:br/>
        <w:t>→ Cela encourage les conversions, surtout pour des clients occasionnels.</w:t>
      </w:r>
    </w:p>
    <w:p w:rsidR="00464375" w:rsidRPr="00464375" w:rsidRDefault="00464375" w:rsidP="0046437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4375">
        <w:rPr>
          <w:rFonts w:ascii="Times New Roman" w:eastAsia="Times New Roman" w:hAnsi="Times New Roman" w:cs="Times New Roman"/>
          <w:b/>
          <w:bCs/>
          <w:sz w:val="24"/>
          <w:szCs w:val="24"/>
          <w:lang w:eastAsia="fr-FR"/>
        </w:rPr>
        <w:t>Sécurité minimale assurée par vérification e-mail + téléphone</w:t>
      </w:r>
      <w:r w:rsidRPr="00464375">
        <w:rPr>
          <w:rFonts w:ascii="Times New Roman" w:eastAsia="Times New Roman" w:hAnsi="Times New Roman" w:cs="Times New Roman"/>
          <w:sz w:val="24"/>
          <w:szCs w:val="24"/>
          <w:lang w:eastAsia="fr-FR"/>
        </w:rPr>
        <w:br/>
        <w:t>→ Tu évites les faux clients en vérifiant que les coordonnées sont valides.</w:t>
      </w:r>
      <w:r w:rsidRPr="00464375">
        <w:rPr>
          <w:rFonts w:ascii="Times New Roman" w:eastAsia="Times New Roman" w:hAnsi="Times New Roman" w:cs="Times New Roman"/>
          <w:sz w:val="24"/>
          <w:szCs w:val="24"/>
          <w:lang w:eastAsia="fr-FR"/>
        </w:rPr>
        <w:br/>
        <w:t>→ Le code de livraison agit comme un "jeton" de validation de commande.</w:t>
      </w:r>
    </w:p>
    <w:p w:rsidR="00464375" w:rsidRPr="00464375" w:rsidRDefault="00464375" w:rsidP="0046437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4375">
        <w:rPr>
          <w:rFonts w:ascii="Times New Roman" w:eastAsia="Times New Roman" w:hAnsi="Times New Roman" w:cs="Times New Roman"/>
          <w:b/>
          <w:bCs/>
          <w:sz w:val="24"/>
          <w:szCs w:val="24"/>
          <w:lang w:eastAsia="fr-FR"/>
        </w:rPr>
        <w:t>Moins de gestion côté serveur (sessions, connexions, bases utilisateur, etc.)</w:t>
      </w:r>
      <w:r w:rsidRPr="00464375">
        <w:rPr>
          <w:rFonts w:ascii="Times New Roman" w:eastAsia="Times New Roman" w:hAnsi="Times New Roman" w:cs="Times New Roman"/>
          <w:sz w:val="24"/>
          <w:szCs w:val="24"/>
          <w:lang w:eastAsia="fr-FR"/>
        </w:rPr>
        <w:br/>
        <w:t>→ Moins de charge serveur et pas besoin de gérer des sessions utilisateurs classiques.</w:t>
      </w:r>
    </w:p>
    <w:p w:rsidR="00464375" w:rsidRPr="00464375" w:rsidRDefault="00464375" w:rsidP="00464375">
      <w:pPr>
        <w:spacing w:after="0" w:line="240" w:lineRule="auto"/>
        <w:rPr>
          <w:rFonts w:ascii="Times New Roman" w:eastAsia="Times New Roman" w:hAnsi="Times New Roman" w:cs="Times New Roman"/>
          <w:sz w:val="24"/>
          <w:szCs w:val="24"/>
          <w:lang w:eastAsia="fr-FR"/>
        </w:rPr>
      </w:pPr>
      <w:r w:rsidRPr="00464375">
        <w:rPr>
          <w:rFonts w:ascii="Times New Roman" w:eastAsia="Times New Roman" w:hAnsi="Times New Roman" w:cs="Times New Roman"/>
          <w:sz w:val="24"/>
          <w:szCs w:val="24"/>
          <w:lang w:eastAsia="fr-FR"/>
        </w:rPr>
        <w:pict>
          <v:rect id="_x0000_i1025" style="width:0;height:1.5pt" o:hralign="center" o:hrstd="t" o:hr="t" fillcolor="#a0a0a0" stroked="f"/>
        </w:pict>
      </w:r>
    </w:p>
    <w:p w:rsidR="00464375" w:rsidRPr="00464375" w:rsidRDefault="00464375" w:rsidP="0046437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64375">
        <w:rPr>
          <w:rFonts w:ascii="Segoe UI Symbol" w:eastAsia="Times New Roman" w:hAnsi="Segoe UI Symbol" w:cs="Segoe UI Symbol"/>
          <w:b/>
          <w:bCs/>
          <w:sz w:val="27"/>
          <w:szCs w:val="27"/>
          <w:lang w:eastAsia="fr-FR"/>
        </w:rPr>
        <w:t>⚠️</w:t>
      </w:r>
      <w:r w:rsidRPr="00464375">
        <w:rPr>
          <w:rFonts w:ascii="Times New Roman" w:eastAsia="Times New Roman" w:hAnsi="Times New Roman" w:cs="Times New Roman"/>
          <w:b/>
          <w:bCs/>
          <w:sz w:val="27"/>
          <w:szCs w:val="27"/>
          <w:lang w:eastAsia="fr-FR"/>
        </w:rPr>
        <w:t xml:space="preserve"> Limites et risques (à bien anticiper et expliquer dans le mémoire)</w:t>
      </w:r>
    </w:p>
    <w:p w:rsidR="00464375" w:rsidRPr="00464375" w:rsidRDefault="00464375" w:rsidP="0046437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64375">
        <w:rPr>
          <w:rFonts w:ascii="Times New Roman" w:eastAsia="Times New Roman" w:hAnsi="Times New Roman" w:cs="Times New Roman"/>
          <w:b/>
          <w:bCs/>
          <w:sz w:val="24"/>
          <w:szCs w:val="24"/>
          <w:lang w:eastAsia="fr-FR"/>
        </w:rPr>
        <w:t>Pas de suivi historique des commandes par le client</w:t>
      </w:r>
      <w:r w:rsidRPr="00464375">
        <w:rPr>
          <w:rFonts w:ascii="Times New Roman" w:eastAsia="Times New Roman" w:hAnsi="Times New Roman" w:cs="Times New Roman"/>
          <w:sz w:val="24"/>
          <w:szCs w:val="24"/>
          <w:lang w:eastAsia="fr-FR"/>
        </w:rPr>
        <w:br/>
        <w:t>→ Un client ne peut pas retrouver facilement une commande passée.</w:t>
      </w:r>
      <w:r w:rsidRPr="00464375">
        <w:rPr>
          <w:rFonts w:ascii="Times New Roman" w:eastAsia="Times New Roman" w:hAnsi="Times New Roman" w:cs="Times New Roman"/>
          <w:sz w:val="24"/>
          <w:szCs w:val="24"/>
          <w:lang w:eastAsia="fr-FR"/>
        </w:rPr>
        <w:br/>
      </w:r>
      <w:r w:rsidRPr="00464375">
        <w:rPr>
          <w:rFonts w:ascii="Segoe UI Symbol" w:eastAsia="Times New Roman" w:hAnsi="Segoe UI Symbol" w:cs="Segoe UI Symbol"/>
          <w:sz w:val="24"/>
          <w:szCs w:val="24"/>
          <w:lang w:eastAsia="fr-FR"/>
        </w:rPr>
        <w:t>✅</w:t>
      </w:r>
      <w:r w:rsidRPr="00464375">
        <w:rPr>
          <w:rFonts w:ascii="Times New Roman" w:eastAsia="Times New Roman" w:hAnsi="Times New Roman" w:cs="Times New Roman"/>
          <w:sz w:val="24"/>
          <w:szCs w:val="24"/>
          <w:lang w:eastAsia="fr-FR"/>
        </w:rPr>
        <w:t xml:space="preserve"> </w:t>
      </w:r>
      <w:r w:rsidRPr="00464375">
        <w:rPr>
          <w:rFonts w:ascii="Times New Roman" w:eastAsia="Times New Roman" w:hAnsi="Times New Roman" w:cs="Times New Roman"/>
          <w:b/>
          <w:bCs/>
          <w:sz w:val="24"/>
          <w:szCs w:val="24"/>
          <w:lang w:eastAsia="fr-FR"/>
        </w:rPr>
        <w:t>Solution :</w:t>
      </w:r>
      <w:r w:rsidRPr="00464375">
        <w:rPr>
          <w:rFonts w:ascii="Times New Roman" w:eastAsia="Times New Roman" w:hAnsi="Times New Roman" w:cs="Times New Roman"/>
          <w:sz w:val="24"/>
          <w:szCs w:val="24"/>
          <w:lang w:eastAsia="fr-FR"/>
        </w:rPr>
        <w:t xml:space="preserve"> Tu peux envoyer dans l’e-mail de confirmation un lien unique pour consulter l’état de sa commande (</w:t>
      </w:r>
      <w:proofErr w:type="spellStart"/>
      <w:r w:rsidRPr="00464375">
        <w:rPr>
          <w:rFonts w:ascii="Courier New" w:eastAsia="Times New Roman" w:hAnsi="Courier New" w:cs="Courier New"/>
          <w:sz w:val="20"/>
          <w:szCs w:val="20"/>
          <w:lang w:eastAsia="fr-FR"/>
        </w:rPr>
        <w:t>commande_status.php?code</w:t>
      </w:r>
      <w:proofErr w:type="spellEnd"/>
      <w:r w:rsidRPr="00464375">
        <w:rPr>
          <w:rFonts w:ascii="Courier New" w:eastAsia="Times New Roman" w:hAnsi="Courier New" w:cs="Courier New"/>
          <w:sz w:val="20"/>
          <w:szCs w:val="20"/>
          <w:lang w:eastAsia="fr-FR"/>
        </w:rPr>
        <w:t>=...</w:t>
      </w:r>
      <w:r w:rsidRPr="00464375">
        <w:rPr>
          <w:rFonts w:ascii="Times New Roman" w:eastAsia="Times New Roman" w:hAnsi="Times New Roman" w:cs="Times New Roman"/>
          <w:sz w:val="24"/>
          <w:szCs w:val="24"/>
          <w:lang w:eastAsia="fr-FR"/>
        </w:rPr>
        <w:t>).</w:t>
      </w:r>
    </w:p>
    <w:p w:rsidR="00464375" w:rsidRPr="00464375" w:rsidRDefault="00464375" w:rsidP="0046437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64375">
        <w:rPr>
          <w:rFonts w:ascii="Times New Roman" w:eastAsia="Times New Roman" w:hAnsi="Times New Roman" w:cs="Times New Roman"/>
          <w:b/>
          <w:bCs/>
          <w:sz w:val="24"/>
          <w:szCs w:val="24"/>
          <w:lang w:eastAsia="fr-FR"/>
        </w:rPr>
        <w:t>Pas de personnalisation ni de fidélisation</w:t>
      </w:r>
      <w:r w:rsidRPr="00464375">
        <w:rPr>
          <w:rFonts w:ascii="Times New Roman" w:eastAsia="Times New Roman" w:hAnsi="Times New Roman" w:cs="Times New Roman"/>
          <w:sz w:val="24"/>
          <w:szCs w:val="24"/>
          <w:lang w:eastAsia="fr-FR"/>
        </w:rPr>
        <w:br/>
        <w:t>→ Tu ne peux pas lui faire de recommandations personnalisées ou lui proposer un espace client.</w:t>
      </w:r>
    </w:p>
    <w:p w:rsidR="00464375" w:rsidRPr="00464375" w:rsidRDefault="00464375" w:rsidP="0046437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64375">
        <w:rPr>
          <w:rFonts w:ascii="Times New Roman" w:eastAsia="Times New Roman" w:hAnsi="Times New Roman" w:cs="Times New Roman"/>
          <w:b/>
          <w:bCs/>
          <w:sz w:val="24"/>
          <w:szCs w:val="24"/>
          <w:lang w:eastAsia="fr-FR"/>
        </w:rPr>
        <w:t>Sécurité dépend uniquement des canaux SMS et e-mail</w:t>
      </w:r>
      <w:r w:rsidRPr="00464375">
        <w:rPr>
          <w:rFonts w:ascii="Times New Roman" w:eastAsia="Times New Roman" w:hAnsi="Times New Roman" w:cs="Times New Roman"/>
          <w:sz w:val="24"/>
          <w:szCs w:val="24"/>
          <w:lang w:eastAsia="fr-FR"/>
        </w:rPr>
        <w:br/>
        <w:t>→ Si un utilisateur perd l’accès à son téléphone ou e-mail, il ne peut plus rien faire.</w:t>
      </w:r>
    </w:p>
    <w:p w:rsidR="00464375" w:rsidRPr="00464375" w:rsidRDefault="00464375" w:rsidP="00464375">
      <w:pPr>
        <w:spacing w:after="0" w:line="240" w:lineRule="auto"/>
        <w:rPr>
          <w:rFonts w:ascii="Times New Roman" w:eastAsia="Times New Roman" w:hAnsi="Times New Roman" w:cs="Times New Roman"/>
          <w:sz w:val="24"/>
          <w:szCs w:val="24"/>
          <w:lang w:eastAsia="fr-FR"/>
        </w:rPr>
      </w:pPr>
      <w:r w:rsidRPr="00464375">
        <w:rPr>
          <w:rFonts w:ascii="Times New Roman" w:eastAsia="Times New Roman" w:hAnsi="Times New Roman" w:cs="Times New Roman"/>
          <w:sz w:val="24"/>
          <w:szCs w:val="24"/>
          <w:lang w:eastAsia="fr-FR"/>
        </w:rPr>
        <w:pict>
          <v:rect id="_x0000_i1026" style="width:0;height:1.5pt" o:hralign="center" o:hrstd="t" o:hr="t" fillcolor="#a0a0a0" stroked="f"/>
        </w:pict>
      </w:r>
    </w:p>
    <w:p w:rsidR="00464375" w:rsidRPr="00464375" w:rsidRDefault="00464375" w:rsidP="0046437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64375">
        <w:rPr>
          <w:rFonts w:ascii="Segoe UI Symbol" w:eastAsia="Times New Roman" w:hAnsi="Segoe UI Symbol" w:cs="Segoe UI Symbol"/>
          <w:b/>
          <w:bCs/>
          <w:sz w:val="27"/>
          <w:szCs w:val="27"/>
          <w:lang w:eastAsia="fr-FR"/>
        </w:rPr>
        <w:t>🔧</w:t>
      </w:r>
      <w:r w:rsidRPr="00464375">
        <w:rPr>
          <w:rFonts w:ascii="Times New Roman" w:eastAsia="Times New Roman" w:hAnsi="Times New Roman" w:cs="Times New Roman"/>
          <w:b/>
          <w:bCs/>
          <w:sz w:val="27"/>
          <w:szCs w:val="27"/>
          <w:lang w:eastAsia="fr-FR"/>
        </w:rPr>
        <w:t xml:space="preserve"> Suggestions d’amélioration sans changer de logique</w:t>
      </w:r>
    </w:p>
    <w:p w:rsidR="00464375" w:rsidRPr="00464375" w:rsidRDefault="00464375" w:rsidP="0046437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64375">
        <w:rPr>
          <w:rFonts w:ascii="Times New Roman" w:eastAsia="Times New Roman" w:hAnsi="Times New Roman" w:cs="Times New Roman"/>
          <w:b/>
          <w:bCs/>
          <w:sz w:val="24"/>
          <w:szCs w:val="24"/>
          <w:lang w:eastAsia="fr-FR"/>
        </w:rPr>
        <w:t xml:space="preserve">Créer un identifiant temporaire de session via cookies ou </w:t>
      </w:r>
      <w:proofErr w:type="spellStart"/>
      <w:r w:rsidRPr="00464375">
        <w:rPr>
          <w:rFonts w:ascii="Times New Roman" w:eastAsia="Times New Roman" w:hAnsi="Times New Roman" w:cs="Times New Roman"/>
          <w:b/>
          <w:bCs/>
          <w:sz w:val="24"/>
          <w:szCs w:val="24"/>
          <w:lang w:eastAsia="fr-FR"/>
        </w:rPr>
        <w:t>token</w:t>
      </w:r>
      <w:proofErr w:type="spellEnd"/>
    </w:p>
    <w:p w:rsidR="00464375" w:rsidRPr="00464375" w:rsidRDefault="00464375" w:rsidP="00464375">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64375">
        <w:rPr>
          <w:rFonts w:ascii="Times New Roman" w:eastAsia="Times New Roman" w:hAnsi="Times New Roman" w:cs="Times New Roman"/>
          <w:sz w:val="24"/>
          <w:szCs w:val="24"/>
          <w:lang w:eastAsia="fr-FR"/>
        </w:rPr>
        <w:t>Cela te permet de suivre le panier du client pendant qu’il navigue, sans qu’il ait besoin d’un compte.</w:t>
      </w:r>
    </w:p>
    <w:p w:rsidR="00464375" w:rsidRPr="00464375" w:rsidRDefault="00464375" w:rsidP="00464375">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64375">
        <w:rPr>
          <w:rFonts w:ascii="Times New Roman" w:eastAsia="Times New Roman" w:hAnsi="Times New Roman" w:cs="Times New Roman"/>
          <w:sz w:val="24"/>
          <w:szCs w:val="24"/>
          <w:lang w:eastAsia="fr-FR"/>
        </w:rPr>
        <w:t xml:space="preserve">Exemple : tu peux générer </w:t>
      </w:r>
      <w:proofErr w:type="gramStart"/>
      <w:r w:rsidRPr="00464375">
        <w:rPr>
          <w:rFonts w:ascii="Times New Roman" w:eastAsia="Times New Roman" w:hAnsi="Times New Roman" w:cs="Times New Roman"/>
          <w:sz w:val="24"/>
          <w:szCs w:val="24"/>
          <w:lang w:eastAsia="fr-FR"/>
        </w:rPr>
        <w:t xml:space="preserve">un </w:t>
      </w:r>
      <w:proofErr w:type="spellStart"/>
      <w:r w:rsidRPr="00464375">
        <w:rPr>
          <w:rFonts w:ascii="Courier New" w:eastAsia="Times New Roman" w:hAnsi="Courier New" w:cs="Courier New"/>
          <w:sz w:val="20"/>
          <w:szCs w:val="20"/>
          <w:lang w:eastAsia="fr-FR"/>
        </w:rPr>
        <w:t>session</w:t>
      </w:r>
      <w:proofErr w:type="gramEnd"/>
      <w:r w:rsidRPr="00464375">
        <w:rPr>
          <w:rFonts w:ascii="Courier New" w:eastAsia="Times New Roman" w:hAnsi="Courier New" w:cs="Courier New"/>
          <w:sz w:val="20"/>
          <w:szCs w:val="20"/>
          <w:lang w:eastAsia="fr-FR"/>
        </w:rPr>
        <w:t>_token</w:t>
      </w:r>
      <w:proofErr w:type="spellEnd"/>
      <w:r w:rsidRPr="00464375">
        <w:rPr>
          <w:rFonts w:ascii="Times New Roman" w:eastAsia="Times New Roman" w:hAnsi="Times New Roman" w:cs="Times New Roman"/>
          <w:sz w:val="24"/>
          <w:szCs w:val="24"/>
          <w:lang w:eastAsia="fr-FR"/>
        </w:rPr>
        <w:t xml:space="preserve"> stocké en cookie + DB.</w:t>
      </w:r>
    </w:p>
    <w:p w:rsidR="00464375" w:rsidRPr="00464375" w:rsidRDefault="00464375" w:rsidP="0046437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64375">
        <w:rPr>
          <w:rFonts w:ascii="Times New Roman" w:eastAsia="Times New Roman" w:hAnsi="Times New Roman" w:cs="Times New Roman"/>
          <w:b/>
          <w:bCs/>
          <w:sz w:val="24"/>
          <w:szCs w:val="24"/>
          <w:lang w:eastAsia="fr-FR"/>
        </w:rPr>
        <w:t>Lien de suivi par e-mail ou SMS</w:t>
      </w:r>
    </w:p>
    <w:p w:rsidR="00464375" w:rsidRPr="00464375" w:rsidRDefault="00464375" w:rsidP="002D4DBC">
      <w:pPr>
        <w:numPr>
          <w:ilvl w:val="1"/>
          <w:numId w:val="3"/>
        </w:numPr>
        <w:tabs>
          <w:tab w:val="clear" w:pos="1440"/>
          <w:tab w:val="num" w:pos="1776"/>
        </w:tabs>
        <w:spacing w:before="100" w:beforeAutospacing="1" w:after="100" w:afterAutospacing="1" w:line="240" w:lineRule="auto"/>
        <w:ind w:left="1776"/>
        <w:rPr>
          <w:rFonts w:ascii="Times New Roman" w:eastAsia="Times New Roman" w:hAnsi="Times New Roman" w:cs="Times New Roman"/>
          <w:sz w:val="24"/>
          <w:szCs w:val="24"/>
          <w:lang w:eastAsia="fr-FR"/>
        </w:rPr>
      </w:pPr>
      <w:r w:rsidRPr="00464375">
        <w:rPr>
          <w:rFonts w:ascii="Times New Roman" w:eastAsia="Times New Roman" w:hAnsi="Times New Roman" w:cs="Times New Roman"/>
          <w:sz w:val="24"/>
          <w:szCs w:val="24"/>
          <w:lang w:eastAsia="fr-FR"/>
        </w:rPr>
        <w:t>Exemple :</w:t>
      </w:r>
    </w:p>
    <w:p w:rsidR="00464375" w:rsidRPr="00464375" w:rsidRDefault="00464375" w:rsidP="00464375">
      <w:pPr>
        <w:spacing w:beforeAutospacing="1" w:after="100" w:afterAutospacing="1" w:line="240" w:lineRule="auto"/>
        <w:ind w:left="2160"/>
        <w:rPr>
          <w:rFonts w:ascii="Times New Roman" w:eastAsia="Times New Roman" w:hAnsi="Times New Roman" w:cs="Times New Roman"/>
          <w:sz w:val="24"/>
          <w:szCs w:val="24"/>
          <w:lang w:eastAsia="fr-FR"/>
        </w:rPr>
      </w:pPr>
      <w:r w:rsidRPr="00464375">
        <w:rPr>
          <w:rFonts w:ascii="Times New Roman" w:eastAsia="Times New Roman" w:hAnsi="Times New Roman" w:cs="Times New Roman"/>
          <w:i/>
          <w:iCs/>
          <w:sz w:val="24"/>
          <w:szCs w:val="24"/>
          <w:lang w:eastAsia="fr-FR"/>
        </w:rPr>
        <w:t xml:space="preserve">"Pour suivre votre commande, cliquez ici : </w:t>
      </w:r>
      <w:proofErr w:type="gramStart"/>
      <w:r w:rsidRPr="00464375">
        <w:rPr>
          <w:rFonts w:ascii="Courier New" w:eastAsia="Times New Roman" w:hAnsi="Courier New" w:cs="Courier New"/>
          <w:i/>
          <w:iCs/>
          <w:sz w:val="20"/>
          <w:szCs w:val="20"/>
          <w:lang w:eastAsia="fr-FR"/>
        </w:rPr>
        <w:t>ledjassa.com/</w:t>
      </w:r>
      <w:proofErr w:type="spellStart"/>
      <w:r w:rsidRPr="00464375">
        <w:rPr>
          <w:rFonts w:ascii="Courier New" w:eastAsia="Times New Roman" w:hAnsi="Courier New" w:cs="Courier New"/>
          <w:i/>
          <w:iCs/>
          <w:sz w:val="20"/>
          <w:szCs w:val="20"/>
          <w:lang w:eastAsia="fr-FR"/>
        </w:rPr>
        <w:t>suivi.php?commande</w:t>
      </w:r>
      <w:proofErr w:type="spellEnd"/>
      <w:proofErr w:type="gramEnd"/>
      <w:r w:rsidRPr="00464375">
        <w:rPr>
          <w:rFonts w:ascii="Courier New" w:eastAsia="Times New Roman" w:hAnsi="Courier New" w:cs="Courier New"/>
          <w:i/>
          <w:iCs/>
          <w:sz w:val="20"/>
          <w:szCs w:val="20"/>
          <w:lang w:eastAsia="fr-FR"/>
        </w:rPr>
        <w:t>=CODEXYZ</w:t>
      </w:r>
      <w:r w:rsidRPr="00464375">
        <w:rPr>
          <w:rFonts w:ascii="Times New Roman" w:eastAsia="Times New Roman" w:hAnsi="Times New Roman" w:cs="Times New Roman"/>
          <w:i/>
          <w:iCs/>
          <w:sz w:val="24"/>
          <w:szCs w:val="24"/>
          <w:lang w:eastAsia="fr-FR"/>
        </w:rPr>
        <w:t>"</w:t>
      </w:r>
    </w:p>
    <w:p w:rsidR="00464375" w:rsidRPr="00464375" w:rsidRDefault="00464375" w:rsidP="0046437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64375">
        <w:rPr>
          <w:rFonts w:ascii="Times New Roman" w:eastAsia="Times New Roman" w:hAnsi="Times New Roman" w:cs="Times New Roman"/>
          <w:b/>
          <w:bCs/>
          <w:sz w:val="24"/>
          <w:szCs w:val="24"/>
          <w:lang w:eastAsia="fr-FR"/>
        </w:rPr>
        <w:t>Option de création de compte facultative à la fin de la commande</w:t>
      </w:r>
    </w:p>
    <w:p w:rsidR="00464375" w:rsidRPr="00464375" w:rsidRDefault="00464375" w:rsidP="00464375">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64375">
        <w:rPr>
          <w:rFonts w:ascii="Times New Roman" w:eastAsia="Times New Roman" w:hAnsi="Times New Roman" w:cs="Times New Roman"/>
          <w:sz w:val="24"/>
          <w:szCs w:val="24"/>
          <w:lang w:eastAsia="fr-FR"/>
        </w:rPr>
        <w:t>Tu peux proposer :</w:t>
      </w:r>
    </w:p>
    <w:p w:rsidR="00464375" w:rsidRPr="00464375" w:rsidRDefault="00464375" w:rsidP="00464375">
      <w:pPr>
        <w:spacing w:beforeAutospacing="1" w:after="100" w:afterAutospacing="1" w:line="240" w:lineRule="auto"/>
        <w:ind w:left="2160"/>
        <w:rPr>
          <w:rFonts w:ascii="Times New Roman" w:eastAsia="Times New Roman" w:hAnsi="Times New Roman" w:cs="Times New Roman"/>
          <w:sz w:val="24"/>
          <w:szCs w:val="24"/>
          <w:lang w:eastAsia="fr-FR"/>
        </w:rPr>
      </w:pPr>
      <w:r w:rsidRPr="00464375">
        <w:rPr>
          <w:rFonts w:ascii="Times New Roman" w:eastAsia="Times New Roman" w:hAnsi="Times New Roman" w:cs="Times New Roman"/>
          <w:i/>
          <w:iCs/>
          <w:sz w:val="24"/>
          <w:szCs w:val="24"/>
          <w:lang w:eastAsia="fr-FR"/>
        </w:rPr>
        <w:t>"Souhaitez-vous enregistrer vos infos pour la prochaine fois ?"</w:t>
      </w:r>
    </w:p>
    <w:p w:rsidR="00464375" w:rsidRPr="00464375" w:rsidRDefault="00464375" w:rsidP="00464375">
      <w:pPr>
        <w:spacing w:after="0" w:line="240" w:lineRule="auto"/>
        <w:rPr>
          <w:rFonts w:ascii="Times New Roman" w:eastAsia="Times New Roman" w:hAnsi="Times New Roman" w:cs="Times New Roman"/>
          <w:sz w:val="24"/>
          <w:szCs w:val="24"/>
          <w:lang w:eastAsia="fr-FR"/>
        </w:rPr>
      </w:pPr>
      <w:r w:rsidRPr="00464375">
        <w:rPr>
          <w:rFonts w:ascii="Times New Roman" w:eastAsia="Times New Roman" w:hAnsi="Times New Roman" w:cs="Times New Roman"/>
          <w:sz w:val="24"/>
          <w:szCs w:val="24"/>
          <w:lang w:eastAsia="fr-FR"/>
        </w:rPr>
        <w:pict>
          <v:rect id="_x0000_i1027" style="width:0;height:1.5pt" o:hralign="center" o:hrstd="t" o:hr="t" fillcolor="#a0a0a0" stroked="f"/>
        </w:pict>
      </w:r>
    </w:p>
    <w:p w:rsidR="00464375" w:rsidRPr="00464375" w:rsidRDefault="00464375" w:rsidP="0046437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64375">
        <w:rPr>
          <w:rFonts w:ascii="Times New Roman" w:eastAsia="Times New Roman" w:hAnsi="Times New Roman" w:cs="Times New Roman"/>
          <w:b/>
          <w:bCs/>
          <w:sz w:val="27"/>
          <w:szCs w:val="27"/>
          <w:lang w:eastAsia="fr-FR"/>
        </w:rPr>
        <w:t>🧠 Comment le justifier dans ton mémoire (partie technique et UX)</w:t>
      </w:r>
    </w:p>
    <w:p w:rsidR="00464375" w:rsidRPr="00464375" w:rsidRDefault="00464375" w:rsidP="00464375">
      <w:pPr>
        <w:spacing w:before="100" w:beforeAutospacing="1" w:after="100" w:afterAutospacing="1" w:line="240" w:lineRule="auto"/>
        <w:rPr>
          <w:rFonts w:ascii="Times New Roman" w:eastAsia="Times New Roman" w:hAnsi="Times New Roman" w:cs="Times New Roman"/>
          <w:sz w:val="24"/>
          <w:szCs w:val="24"/>
          <w:lang w:eastAsia="fr-FR"/>
        </w:rPr>
      </w:pPr>
      <w:r w:rsidRPr="00464375">
        <w:rPr>
          <w:rFonts w:ascii="Times New Roman" w:eastAsia="Times New Roman" w:hAnsi="Times New Roman" w:cs="Times New Roman"/>
          <w:sz w:val="24"/>
          <w:szCs w:val="24"/>
          <w:lang w:eastAsia="fr-FR"/>
        </w:rPr>
        <w:t>Voici comment tu peux expliquer et justifier ce choix dans ton mémoire :</w:t>
      </w:r>
    </w:p>
    <w:p w:rsidR="00464375" w:rsidRDefault="00464375" w:rsidP="00464375">
      <w:pPr>
        <w:spacing w:beforeAutospacing="1" w:after="100" w:afterAutospacing="1" w:line="240" w:lineRule="auto"/>
        <w:rPr>
          <w:rFonts w:ascii="Times New Roman" w:eastAsia="Times New Roman" w:hAnsi="Times New Roman" w:cs="Times New Roman"/>
          <w:b/>
          <w:bCs/>
          <w:sz w:val="24"/>
          <w:szCs w:val="24"/>
          <w:lang w:eastAsia="fr-FR"/>
        </w:rPr>
      </w:pPr>
      <w:r w:rsidRPr="00464375">
        <w:rPr>
          <w:rFonts w:ascii="Times New Roman" w:eastAsia="Times New Roman" w:hAnsi="Times New Roman" w:cs="Times New Roman"/>
          <w:b/>
          <w:bCs/>
          <w:sz w:val="24"/>
          <w:szCs w:val="24"/>
          <w:lang w:eastAsia="fr-FR"/>
        </w:rPr>
        <w:lastRenderedPageBreak/>
        <w:t>"Dans un souci d’optimisation de l’expérience utilisateur et de réduction des frictions à l’achat, le système d’identification classique a été remplacé par une double vérification des coordonnées (e-mail et numéro de téléphone). Cette méthode permet à l’utilisateur de commander rapidement, sans créer de compte, tout en assurant une sécurité minimale et la validité des informations fournies. Le suivi des commandes est géré par des liens uniques envoyés au client, garantissant une expérience fluide, sécurisée, et adaptée aux besoins d’une friperie numérique."</w:t>
      </w:r>
    </w:p>
    <w:p w:rsidR="002D4DBC" w:rsidRDefault="002D4DBC" w:rsidP="00464375">
      <w:pPr>
        <w:spacing w:beforeAutospacing="1" w:after="100" w:afterAutospacing="1" w:line="240" w:lineRule="auto"/>
        <w:rPr>
          <w:rFonts w:ascii="Times New Roman" w:eastAsia="Times New Roman" w:hAnsi="Times New Roman" w:cs="Times New Roman"/>
          <w:b/>
          <w:bCs/>
          <w:sz w:val="24"/>
          <w:szCs w:val="24"/>
          <w:lang w:eastAsia="fr-FR"/>
        </w:rPr>
      </w:pPr>
    </w:p>
    <w:p w:rsidR="002D4DBC" w:rsidRDefault="002D4DBC" w:rsidP="002D4DBC">
      <w:pPr>
        <w:pStyle w:val="Titre3"/>
      </w:pPr>
      <w:r>
        <w:t>Justification de l'absence de système de connexion classique</w:t>
      </w:r>
    </w:p>
    <w:p w:rsidR="002D4DBC" w:rsidRDefault="002D4DBC" w:rsidP="002D4DBC">
      <w:pPr>
        <w:pStyle w:val="NormalWeb"/>
      </w:pPr>
      <w:r>
        <w:t xml:space="preserve">Dans le cadre de la conception de cette plateforme e-commerce, il a été décidé de ne pas mettre en place un système traditionnel de création de compte et de connexion par identifiant et mot de passe. Cette décision s’inscrit dans une volonté de </w:t>
      </w:r>
      <w:r>
        <w:rPr>
          <w:rStyle w:val="lev"/>
        </w:rPr>
        <w:t>simplification de l’expérience utilisateur</w:t>
      </w:r>
      <w:r>
        <w:t xml:space="preserve"> et de </w:t>
      </w:r>
      <w:r>
        <w:rPr>
          <w:rStyle w:val="lev"/>
        </w:rPr>
        <w:t>réduction des frictions à l’achat</w:t>
      </w:r>
      <w:r>
        <w:t>, particulièrement adaptée à la nature du projet qui cible des clients occasionnels et mobiles.</w:t>
      </w:r>
    </w:p>
    <w:p w:rsidR="002D4DBC" w:rsidRDefault="002D4DBC" w:rsidP="002D4DBC">
      <w:pPr>
        <w:pStyle w:val="NormalWeb"/>
      </w:pPr>
      <w:r>
        <w:t xml:space="preserve">À la place, un système de </w:t>
      </w:r>
      <w:r>
        <w:rPr>
          <w:rStyle w:val="lev"/>
        </w:rPr>
        <w:t>double vérification des coordonnées</w:t>
      </w:r>
      <w:r>
        <w:t xml:space="preserve"> a été adopté. Lors de la commande, l’utilisateur renseigne ses informations (nom, e-mail, téléphone), puis doit confirmer leur validité par la </w:t>
      </w:r>
      <w:r>
        <w:rPr>
          <w:rStyle w:val="lev"/>
        </w:rPr>
        <w:t>réception et saisie d’un code de vérification</w:t>
      </w:r>
      <w:r>
        <w:t>, envoyé à la fois par e-mail et par SMS. Ce processus assure que la commande est liée à un contact réel, tout en évitant la lourdeur d’une inscription obligatoire.</w:t>
      </w:r>
    </w:p>
    <w:p w:rsidR="002D4DBC" w:rsidRDefault="002D4DBC" w:rsidP="002D4DBC">
      <w:pPr>
        <w:pStyle w:val="NormalWeb"/>
      </w:pPr>
      <w:r>
        <w:t xml:space="preserve">De plus, un </w:t>
      </w:r>
      <w:r>
        <w:rPr>
          <w:rStyle w:val="lev"/>
        </w:rPr>
        <w:t>code de suivi unique</w:t>
      </w:r>
      <w:r>
        <w:t xml:space="preserve"> est généré pour chaque commande. Ce code permet au client de </w:t>
      </w:r>
      <w:r>
        <w:rPr>
          <w:rStyle w:val="lev"/>
        </w:rPr>
        <w:t>consulter l’état de sa commande à tout moment</w:t>
      </w:r>
      <w:r>
        <w:t>, sans avoir besoin de se connecter. Il joue le rôle d’un identifiant sécurisé temporaire, garantissant à la fois la confidentialité et la traçabilité de la commande.</w:t>
      </w:r>
    </w:p>
    <w:p w:rsidR="002D4DBC" w:rsidRDefault="002D4DBC" w:rsidP="002D4DBC">
      <w:pPr>
        <w:pStyle w:val="NormalWeb"/>
      </w:pPr>
      <w:r>
        <w:t xml:space="preserve">Ce choix technique permet également de </w:t>
      </w:r>
      <w:r>
        <w:rPr>
          <w:rStyle w:val="lev"/>
        </w:rPr>
        <w:t>réduire la charge serveur</w:t>
      </w:r>
      <w:r>
        <w:t xml:space="preserve"> (moins de gestion de sessions et de comptes), de </w:t>
      </w:r>
      <w:r>
        <w:rPr>
          <w:rStyle w:val="lev"/>
        </w:rPr>
        <w:t>limiter les problèmes de cache et d’identification persistante</w:t>
      </w:r>
      <w:r>
        <w:t xml:space="preserve">, et de </w:t>
      </w:r>
      <w:r>
        <w:rPr>
          <w:rStyle w:val="lev"/>
        </w:rPr>
        <w:t>conserver une architecture légère</w:t>
      </w:r>
      <w:r>
        <w:t xml:space="preserve"> adaptée à un site e-commerce rapide et accessible. Il répond à une logique centrée sur l’efficacité, la fluidité de navigation et la sécurité minimum nécessaire, tout en respectant les attentes modernes des utilisateurs sur mobile.</w:t>
      </w:r>
    </w:p>
    <w:p w:rsidR="002D4DBC" w:rsidRPr="00464375" w:rsidRDefault="002D4DBC" w:rsidP="00464375">
      <w:pPr>
        <w:spacing w:beforeAutospacing="1" w:after="100" w:afterAutospacing="1" w:line="240" w:lineRule="auto"/>
        <w:rPr>
          <w:rFonts w:ascii="Times New Roman" w:eastAsia="Times New Roman" w:hAnsi="Times New Roman" w:cs="Times New Roman"/>
          <w:sz w:val="24"/>
          <w:szCs w:val="24"/>
          <w:lang w:eastAsia="fr-FR"/>
        </w:rPr>
      </w:pPr>
      <w:bookmarkStart w:id="0" w:name="_GoBack"/>
      <w:bookmarkEnd w:id="0"/>
    </w:p>
    <w:p w:rsidR="009F1A78" w:rsidRDefault="009F1A78"/>
    <w:sectPr w:rsidR="009F1A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97E51"/>
    <w:multiLevelType w:val="multilevel"/>
    <w:tmpl w:val="5DA02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9D5A6E"/>
    <w:multiLevelType w:val="multilevel"/>
    <w:tmpl w:val="FB5E0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1A1E27"/>
    <w:multiLevelType w:val="multilevel"/>
    <w:tmpl w:val="DACA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375"/>
    <w:rsid w:val="002D4DBC"/>
    <w:rsid w:val="00464375"/>
    <w:rsid w:val="009F1A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A71A"/>
  <w15:chartTrackingRefBased/>
  <w15:docId w15:val="{BD119DFA-BE13-4376-BA21-9A9CF16B9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46437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64375"/>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464375"/>
    <w:rPr>
      <w:b/>
      <w:bCs/>
    </w:rPr>
  </w:style>
  <w:style w:type="paragraph" w:styleId="NormalWeb">
    <w:name w:val="Normal (Web)"/>
    <w:basedOn w:val="Normal"/>
    <w:uiPriority w:val="99"/>
    <w:semiHidden/>
    <w:unhideWhenUsed/>
    <w:rsid w:val="004643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64375"/>
    <w:rPr>
      <w:rFonts w:ascii="Courier New" w:eastAsia="Times New Roman" w:hAnsi="Courier New" w:cs="Courier New"/>
      <w:sz w:val="20"/>
      <w:szCs w:val="20"/>
    </w:rPr>
  </w:style>
  <w:style w:type="character" w:styleId="Accentuation">
    <w:name w:val="Emphasis"/>
    <w:basedOn w:val="Policepardfaut"/>
    <w:uiPriority w:val="20"/>
    <w:qFormat/>
    <w:rsid w:val="004643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460947">
      <w:bodyDiv w:val="1"/>
      <w:marLeft w:val="0"/>
      <w:marRight w:val="0"/>
      <w:marTop w:val="0"/>
      <w:marBottom w:val="0"/>
      <w:divBdr>
        <w:top w:val="none" w:sz="0" w:space="0" w:color="auto"/>
        <w:left w:val="none" w:sz="0" w:space="0" w:color="auto"/>
        <w:bottom w:val="none" w:sz="0" w:space="0" w:color="auto"/>
        <w:right w:val="none" w:sz="0" w:space="0" w:color="auto"/>
      </w:divBdr>
      <w:divsChild>
        <w:div w:id="7522879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628522">
          <w:blockQuote w:val="1"/>
          <w:marLeft w:val="720"/>
          <w:marRight w:val="720"/>
          <w:marTop w:val="100"/>
          <w:marBottom w:val="100"/>
          <w:divBdr>
            <w:top w:val="none" w:sz="0" w:space="0" w:color="auto"/>
            <w:left w:val="none" w:sz="0" w:space="0" w:color="auto"/>
            <w:bottom w:val="none" w:sz="0" w:space="0" w:color="auto"/>
            <w:right w:val="none" w:sz="0" w:space="0" w:color="auto"/>
          </w:divBdr>
        </w:div>
        <w:div w:id="437453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869073">
      <w:bodyDiv w:val="1"/>
      <w:marLeft w:val="0"/>
      <w:marRight w:val="0"/>
      <w:marTop w:val="0"/>
      <w:marBottom w:val="0"/>
      <w:divBdr>
        <w:top w:val="none" w:sz="0" w:space="0" w:color="auto"/>
        <w:left w:val="none" w:sz="0" w:space="0" w:color="auto"/>
        <w:bottom w:val="none" w:sz="0" w:space="0" w:color="auto"/>
        <w:right w:val="none" w:sz="0" w:space="0" w:color="auto"/>
      </w:divBdr>
      <w:divsChild>
        <w:div w:id="31424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266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853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51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639</Words>
  <Characters>3519</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2025-06-14T08:47:00Z</dcterms:created>
  <dcterms:modified xsi:type="dcterms:W3CDTF">2025-06-14T09:06:00Z</dcterms:modified>
</cp:coreProperties>
</file>